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A49" w:rsidRDefault="004E594A">
      <w:pPr>
        <w:spacing w:line="600" w:lineRule="exact"/>
        <w:ind w:firstLineChars="0" w:firstLine="0"/>
        <w:rPr>
          <w:rFonts w:ascii="方正黑体_GBK" w:eastAsia="方正黑体_GBK" w:hAnsi="方正黑体_GBK" w:cs="方正黑体_GBK"/>
        </w:rPr>
      </w:pPr>
      <w:bookmarkStart w:id="0" w:name="_Toc515872680"/>
      <w:bookmarkStart w:id="1" w:name="_Toc515872644"/>
      <w:bookmarkStart w:id="2" w:name="_Toc179620542"/>
      <w:bookmarkStart w:id="3" w:name="_Toc515873337"/>
      <w:r>
        <w:rPr>
          <w:rFonts w:ascii="方正黑体_GBK" w:eastAsia="方正黑体_GBK" w:hAnsi="方正黑体_GBK" w:cs="方正黑体_GBK" w:hint="eastAsia"/>
        </w:rPr>
        <w:t>附件</w:t>
      </w:r>
      <w:r w:rsidR="007871CC">
        <w:rPr>
          <w:rFonts w:ascii="方正黑体_GBK" w:eastAsia="方正黑体_GBK" w:hAnsi="方正黑体_GBK" w:cs="方正黑体_GBK"/>
        </w:rPr>
        <w:t>3</w:t>
      </w:r>
      <w:bookmarkStart w:id="4" w:name="_GoBack"/>
      <w:bookmarkEnd w:id="4"/>
    </w:p>
    <w:p w:rsidR="00953A49" w:rsidRDefault="00953A49">
      <w:pPr>
        <w:spacing w:line="600" w:lineRule="exact"/>
        <w:ind w:firstLineChars="0" w:firstLine="0"/>
        <w:rPr>
          <w:rFonts w:ascii="方正黑体_GBK" w:eastAsia="方正黑体_GBK" w:hAnsi="方正黑体_GBK" w:cs="方正黑体_GBK"/>
        </w:rPr>
      </w:pPr>
    </w:p>
    <w:p w:rsidR="00953A49" w:rsidRDefault="004E594A">
      <w:pPr>
        <w:spacing w:line="600" w:lineRule="exact"/>
        <w:ind w:firstLineChars="0" w:firstLine="0"/>
        <w:jc w:val="center"/>
        <w:rPr>
          <w:rFonts w:ascii="方正小标宋简体" w:eastAsia="方正小标宋简体"/>
          <w:color w:val="000000"/>
          <w:sz w:val="44"/>
          <w:szCs w:val="44"/>
        </w:rPr>
      </w:pPr>
      <w:r>
        <w:rPr>
          <w:rFonts w:ascii="方正小标宋简体" w:eastAsia="方正小标宋简体" w:hint="eastAsia"/>
          <w:color w:val="000000"/>
          <w:sz w:val="44"/>
          <w:szCs w:val="44"/>
        </w:rPr>
        <w:t>2025</w:t>
      </w:r>
      <w:r>
        <w:rPr>
          <w:rFonts w:ascii="方正小标宋简体" w:eastAsia="方正小标宋简体" w:hint="eastAsia"/>
          <w:color w:val="000000"/>
          <w:sz w:val="44"/>
          <w:szCs w:val="44"/>
        </w:rPr>
        <w:t>年度全省测绘地理信息“</w:t>
      </w:r>
      <w:r>
        <w:rPr>
          <w:rFonts w:ascii="方正小标宋简体" w:eastAsia="方正小标宋简体"/>
          <w:color w:val="000000"/>
          <w:sz w:val="44"/>
          <w:szCs w:val="44"/>
        </w:rPr>
        <w:t>双随机</w:t>
      </w:r>
      <w:r>
        <w:rPr>
          <w:rFonts w:ascii="方正小标宋简体" w:eastAsia="方正小标宋简体" w:hint="eastAsia"/>
          <w:color w:val="000000"/>
          <w:sz w:val="44"/>
          <w:szCs w:val="44"/>
        </w:rPr>
        <w:t>”</w:t>
      </w:r>
    </w:p>
    <w:p w:rsidR="00953A49" w:rsidRDefault="004E594A">
      <w:pPr>
        <w:spacing w:line="600" w:lineRule="exact"/>
        <w:ind w:firstLineChars="0" w:firstLine="0"/>
        <w:jc w:val="center"/>
        <w:rPr>
          <w:rFonts w:ascii="方正小标宋简体" w:eastAsia="方正小标宋简体"/>
          <w:color w:val="000000"/>
          <w:sz w:val="44"/>
          <w:szCs w:val="44"/>
        </w:rPr>
      </w:pPr>
      <w:r>
        <w:rPr>
          <w:rFonts w:ascii="方正小标宋简体" w:eastAsia="方正小标宋简体"/>
          <w:color w:val="000000"/>
          <w:sz w:val="44"/>
          <w:szCs w:val="44"/>
        </w:rPr>
        <w:t>监督抽查技术方案</w:t>
      </w:r>
    </w:p>
    <w:p w:rsidR="00953A49" w:rsidRDefault="00953A49">
      <w:pPr>
        <w:ind w:firstLineChars="0" w:firstLine="0"/>
        <w:rPr>
          <w:rFonts w:ascii="仿宋_GB2312" w:eastAsia="仿宋_GB2312"/>
          <w:color w:val="000000"/>
          <w:sz w:val="30"/>
          <w:szCs w:val="30"/>
        </w:rPr>
      </w:pP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为</w:t>
      </w:r>
      <w:r>
        <w:rPr>
          <w:rFonts w:ascii="仿宋_GB2312" w:eastAsia="仿宋_GB2312" w:hAnsi="仿宋_GB2312" w:cs="仿宋_GB2312" w:hint="eastAsia"/>
        </w:rPr>
        <w:t>指导</w:t>
      </w:r>
      <w:r>
        <w:rPr>
          <w:rFonts w:ascii="仿宋_GB2312" w:eastAsia="仿宋_GB2312" w:hAnsi="仿宋_GB2312" w:cs="仿宋_GB2312" w:hint="eastAsia"/>
          <w:color w:val="000000"/>
        </w:rPr>
        <w:t>做好</w:t>
      </w:r>
      <w:r>
        <w:rPr>
          <w:rFonts w:ascii="仿宋_GB2312" w:eastAsia="仿宋_GB2312" w:hAnsi="仿宋_GB2312" w:cs="仿宋_GB2312" w:hint="eastAsia"/>
          <w:color w:val="000000"/>
        </w:rPr>
        <w:t>2025</w:t>
      </w:r>
      <w:r>
        <w:rPr>
          <w:rFonts w:ascii="仿宋_GB2312" w:eastAsia="仿宋_GB2312" w:hAnsi="仿宋_GB2312" w:cs="仿宋_GB2312" w:hint="eastAsia"/>
          <w:color w:val="000000"/>
        </w:rPr>
        <w:t>年度全省测绘地理信息“双随机”监督抽查工作，</w:t>
      </w:r>
      <w:r>
        <w:rPr>
          <w:rFonts w:ascii="仿宋_GB2312" w:eastAsia="仿宋_GB2312" w:hAnsi="仿宋_GB2312" w:cs="仿宋_GB2312" w:hint="eastAsia"/>
        </w:rPr>
        <w:t>统一技术路线和标准尺度，确保全省测绘地理信息</w:t>
      </w:r>
      <w:r>
        <w:rPr>
          <w:rFonts w:ascii="仿宋_GB2312" w:eastAsia="仿宋_GB2312" w:hAnsi="仿宋_GB2312" w:cs="仿宋_GB2312" w:hint="eastAsia"/>
          <w:color w:val="000000"/>
        </w:rPr>
        <w:t>“双随机”</w:t>
      </w:r>
      <w:r>
        <w:rPr>
          <w:rFonts w:ascii="仿宋_GB2312" w:eastAsia="仿宋_GB2312" w:hAnsi="仿宋_GB2312" w:cs="仿宋_GB2312" w:hint="eastAsia"/>
        </w:rPr>
        <w:t>监督抽查工作质量</w:t>
      </w:r>
      <w:r>
        <w:rPr>
          <w:rFonts w:ascii="仿宋_GB2312" w:eastAsia="仿宋_GB2312" w:hAnsi="仿宋_GB2312" w:cs="仿宋_GB2312" w:hint="eastAsia"/>
          <w:color w:val="000000"/>
        </w:rPr>
        <w:t>，制定本技术方案。</w:t>
      </w:r>
    </w:p>
    <w:p w:rsidR="00953A49" w:rsidRDefault="004E594A">
      <w:pPr>
        <w:spacing w:line="560" w:lineRule="exact"/>
        <w:ind w:firstLine="640"/>
        <w:outlineLvl w:val="0"/>
        <w:rPr>
          <w:rFonts w:ascii="黑体" w:eastAsia="黑体" w:hAnsi="黑体" w:cs="黑体"/>
          <w:color w:val="000000"/>
        </w:rPr>
      </w:pPr>
      <w:bookmarkStart w:id="5" w:name="_Toc8113065"/>
      <w:bookmarkStart w:id="6" w:name="_Toc69400183"/>
      <w:r>
        <w:rPr>
          <w:rFonts w:ascii="黑体" w:eastAsia="黑体" w:hAnsi="黑体" w:cs="黑体" w:hint="eastAsia"/>
          <w:color w:val="000000"/>
        </w:rPr>
        <w:t>一、</w:t>
      </w:r>
      <w:bookmarkStart w:id="7" w:name="_Toc69400186"/>
      <w:bookmarkEnd w:id="5"/>
      <w:bookmarkEnd w:id="6"/>
      <w:r>
        <w:rPr>
          <w:rFonts w:ascii="黑体" w:eastAsia="黑体" w:hAnsi="黑体" w:cs="黑体" w:hint="eastAsia"/>
          <w:color w:val="000000"/>
        </w:rPr>
        <w:t>抽查依据</w:t>
      </w:r>
      <w:bookmarkEnd w:id="7"/>
    </w:p>
    <w:p w:rsidR="00953A49" w:rsidRDefault="004E594A">
      <w:pPr>
        <w:spacing w:line="560" w:lineRule="exact"/>
        <w:ind w:firstLine="640"/>
        <w:outlineLvl w:val="1"/>
        <w:rPr>
          <w:rFonts w:ascii="华文楷体" w:eastAsia="华文楷体" w:hAnsi="华文楷体" w:cs="华文楷体"/>
          <w:color w:val="000000"/>
        </w:rPr>
      </w:pPr>
      <w:bookmarkStart w:id="8" w:name="_Toc69400187"/>
      <w:r>
        <w:rPr>
          <w:rFonts w:ascii="华文楷体" w:eastAsia="华文楷体" w:hAnsi="华文楷体" w:cs="华文楷体" w:hint="eastAsia"/>
          <w:color w:val="000000"/>
        </w:rPr>
        <w:t>（一）法规制度</w:t>
      </w:r>
      <w:bookmarkEnd w:id="8"/>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w:t>
      </w:r>
      <w:r>
        <w:rPr>
          <w:rFonts w:ascii="仿宋_GB2312" w:eastAsia="仿宋_GB2312" w:hAnsi="仿宋_GB2312" w:cs="仿宋_GB2312" w:hint="eastAsia"/>
          <w:color w:val="000000"/>
        </w:rPr>
        <w:t>《中华人民共和国测绘法》</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《中华人民共和国测绘成果管理条例》</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《安徽省测绘地理信息条例》</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《测绘资质管理办法》</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《测绘资质分类分级标准》</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《测绘地理信息质量管理办法》</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7.</w:t>
      </w:r>
      <w:r>
        <w:rPr>
          <w:rFonts w:ascii="仿宋_GB2312" w:eastAsia="仿宋_GB2312" w:hAnsi="仿宋_GB2312" w:cs="仿宋_GB2312" w:hint="eastAsia"/>
          <w:color w:val="000000"/>
        </w:rPr>
        <w:t>《测绘成果质量监督抽查管理办法》</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8.</w:t>
      </w:r>
      <w:bookmarkStart w:id="9" w:name="OLE_LINK2"/>
      <w:r>
        <w:rPr>
          <w:rFonts w:ascii="仿宋_GB2312" w:eastAsia="仿宋_GB2312" w:hAnsi="仿宋_GB2312" w:cs="仿宋_GB2312" w:hint="eastAsia"/>
        </w:rPr>
        <w:t>《自然资源部关于加强地质勘查和测绘行业安全生产管理的指导意见》（自然资发〔</w:t>
      </w:r>
      <w:r>
        <w:rPr>
          <w:rFonts w:ascii="仿宋_GB2312" w:eastAsia="仿宋_GB2312" w:hAnsi="仿宋_GB2312" w:cs="仿宋_GB2312" w:hint="eastAsia"/>
        </w:rPr>
        <w:t>2021</w:t>
      </w:r>
      <w:r>
        <w:rPr>
          <w:rFonts w:ascii="仿宋_GB2312" w:eastAsia="仿宋_GB2312" w:hAnsi="仿宋_GB2312" w:cs="仿宋_GB2312" w:hint="eastAsia"/>
        </w:rPr>
        <w:t>〕</w:t>
      </w:r>
      <w:r>
        <w:rPr>
          <w:rFonts w:ascii="仿宋_GB2312" w:eastAsia="仿宋_GB2312" w:hAnsi="仿宋_GB2312" w:cs="仿宋_GB2312" w:hint="eastAsia"/>
        </w:rPr>
        <w:t>47</w:t>
      </w:r>
      <w:r>
        <w:rPr>
          <w:rFonts w:ascii="仿宋_GB2312" w:eastAsia="仿宋_GB2312" w:hAnsi="仿宋_GB2312" w:cs="仿宋_GB2312" w:hint="eastAsia"/>
        </w:rPr>
        <w:t>号）</w:t>
      </w:r>
      <w:bookmarkEnd w:id="9"/>
    </w:p>
    <w:p w:rsidR="00953A49" w:rsidRDefault="004E594A">
      <w:pPr>
        <w:widowControl w:val="0"/>
        <w:spacing w:line="560" w:lineRule="exact"/>
        <w:ind w:firstLine="640"/>
        <w:rPr>
          <w:rFonts w:ascii="仿宋_GB2312" w:hAnsi="仿宋_GB2312" w:cs="仿宋_GB2312"/>
        </w:rPr>
      </w:pPr>
      <w:r>
        <w:rPr>
          <w:rFonts w:ascii="仿宋_GB2312" w:eastAsia="仿宋_GB2312" w:hAnsi="仿宋_GB2312" w:cs="仿宋_GB2312" w:hint="eastAsia"/>
        </w:rPr>
        <w:t>9.</w:t>
      </w:r>
      <w:r>
        <w:rPr>
          <w:rFonts w:hint="eastAsia"/>
        </w:rPr>
        <w:t>自然资源部印发的相关安全保密通知文件</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10.</w:t>
      </w:r>
      <w:r>
        <w:rPr>
          <w:rFonts w:ascii="仿宋_GB2312" w:eastAsia="仿宋_GB2312" w:hAnsi="仿宋_GB2312" w:cs="仿宋_GB2312" w:hint="eastAsia"/>
        </w:rPr>
        <w:t>《安徽省自然资源厅转发自然资源部办公厅关于做好</w:t>
      </w:r>
      <w:r>
        <w:rPr>
          <w:rFonts w:ascii="仿宋_GB2312" w:eastAsia="仿宋_GB2312" w:hAnsi="仿宋_GB2312" w:cs="仿宋_GB2312" w:hint="eastAsia"/>
        </w:rPr>
        <w:t>2022</w:t>
      </w:r>
      <w:r>
        <w:rPr>
          <w:rFonts w:ascii="仿宋_GB2312" w:eastAsia="仿宋_GB2312" w:hAnsi="仿宋_GB2312" w:cs="仿宋_GB2312" w:hint="eastAsia"/>
        </w:rPr>
        <w:t>年地质勘查和测绘行业安全生产工作的通知》（皖自然资矿权函〔</w:t>
      </w:r>
      <w:r>
        <w:rPr>
          <w:rFonts w:ascii="仿宋_GB2312" w:eastAsia="仿宋_GB2312" w:hAnsi="仿宋_GB2312" w:cs="仿宋_GB2312" w:hint="eastAsia"/>
        </w:rPr>
        <w:t>2022</w:t>
      </w:r>
      <w:r>
        <w:rPr>
          <w:rFonts w:ascii="仿宋_GB2312" w:eastAsia="仿宋_GB2312" w:hAnsi="仿宋_GB2312" w:cs="仿宋_GB2312" w:hint="eastAsia"/>
        </w:rPr>
        <w:t>〕</w:t>
      </w:r>
      <w:r>
        <w:rPr>
          <w:rFonts w:ascii="仿宋_GB2312" w:eastAsia="仿宋_GB2312" w:hAnsi="仿宋_GB2312" w:cs="仿宋_GB2312" w:hint="eastAsia"/>
        </w:rPr>
        <w:t>19</w:t>
      </w:r>
      <w:r>
        <w:rPr>
          <w:rFonts w:ascii="仿宋_GB2312" w:eastAsia="仿宋_GB2312" w:hAnsi="仿宋_GB2312" w:cs="仿宋_GB2312" w:hint="eastAsia"/>
        </w:rPr>
        <w:t>号）</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11.</w:t>
      </w:r>
      <w:r>
        <w:rPr>
          <w:rFonts w:ascii="仿宋_GB2312" w:eastAsia="仿宋_GB2312" w:hAnsi="仿宋_GB2312" w:cs="仿宋_GB2312" w:hint="eastAsia"/>
        </w:rPr>
        <w:t>《安徽省国土资源厅关于开展测绘地理信息项目登记备</w:t>
      </w:r>
      <w:r>
        <w:rPr>
          <w:rFonts w:ascii="仿宋_GB2312" w:eastAsia="仿宋_GB2312" w:hAnsi="仿宋_GB2312" w:cs="仿宋_GB2312" w:hint="eastAsia"/>
        </w:rPr>
        <w:lastRenderedPageBreak/>
        <w:t>案的通知》（皖国土资函〔</w:t>
      </w:r>
      <w:r>
        <w:rPr>
          <w:rFonts w:ascii="仿宋_GB2312" w:eastAsia="仿宋_GB2312" w:hAnsi="仿宋_GB2312" w:cs="仿宋_GB2312" w:hint="eastAsia"/>
        </w:rPr>
        <w:t>2018</w:t>
      </w:r>
      <w:r>
        <w:rPr>
          <w:rFonts w:ascii="仿宋_GB2312" w:eastAsia="仿宋_GB2312" w:hAnsi="仿宋_GB2312" w:cs="仿宋_GB2312" w:hint="eastAsia"/>
        </w:rPr>
        <w:t>〕</w:t>
      </w:r>
      <w:r>
        <w:rPr>
          <w:rFonts w:ascii="仿宋_GB2312" w:eastAsia="仿宋_GB2312" w:hAnsi="仿宋_GB2312" w:cs="仿宋_GB2312" w:hint="eastAsia"/>
        </w:rPr>
        <w:t>421</w:t>
      </w:r>
      <w:r>
        <w:rPr>
          <w:rFonts w:ascii="仿宋_GB2312" w:eastAsia="仿宋_GB2312" w:hAnsi="仿宋_GB2312" w:cs="仿宋_GB2312" w:hint="eastAsia"/>
        </w:rPr>
        <w:t>号）</w:t>
      </w:r>
    </w:p>
    <w:p w:rsidR="00953A49" w:rsidRDefault="004E594A">
      <w:pPr>
        <w:pStyle w:val="affc"/>
        <w:spacing w:line="600" w:lineRule="exact"/>
        <w:ind w:firstLine="640"/>
        <w:rPr>
          <w:color w:val="auto"/>
        </w:rPr>
      </w:pPr>
      <w:r>
        <w:rPr>
          <w:rFonts w:hint="eastAsia"/>
          <w:color w:val="auto"/>
        </w:rPr>
        <w:t>12.</w:t>
      </w:r>
      <w:bookmarkStart w:id="10" w:name="OLE_LINK1"/>
      <w:r>
        <w:rPr>
          <w:rFonts w:hint="eastAsia"/>
          <w:color w:val="auto"/>
        </w:rPr>
        <w:t>《地质勘查和测绘行业安全生产重点检查事项指引（试行）》（自然资办发〔</w:t>
      </w:r>
      <w:r>
        <w:rPr>
          <w:rFonts w:hint="eastAsia"/>
          <w:color w:val="auto"/>
        </w:rPr>
        <w:t>2023</w:t>
      </w:r>
      <w:r>
        <w:rPr>
          <w:rFonts w:hint="eastAsia"/>
          <w:color w:val="auto"/>
        </w:rPr>
        <w:t>〕</w:t>
      </w:r>
      <w:r>
        <w:rPr>
          <w:rFonts w:hint="eastAsia"/>
          <w:color w:val="auto"/>
        </w:rPr>
        <w:t>51</w:t>
      </w:r>
      <w:r>
        <w:rPr>
          <w:rFonts w:hint="eastAsia"/>
          <w:color w:val="auto"/>
        </w:rPr>
        <w:t>号）</w:t>
      </w:r>
    </w:p>
    <w:bookmarkEnd w:id="10"/>
    <w:p w:rsidR="00953A49" w:rsidRDefault="004E594A">
      <w:pPr>
        <w:pStyle w:val="affc"/>
        <w:spacing w:line="600" w:lineRule="exact"/>
        <w:ind w:firstLine="640"/>
        <w:rPr>
          <w:color w:val="auto"/>
        </w:rPr>
      </w:pPr>
      <w:r>
        <w:rPr>
          <w:rFonts w:hint="eastAsia"/>
          <w:color w:val="auto"/>
        </w:rPr>
        <w:t>13.</w:t>
      </w:r>
      <w:r>
        <w:rPr>
          <w:rFonts w:hint="eastAsia"/>
          <w:color w:val="auto"/>
        </w:rPr>
        <w:t>《安徽省自然资源厅关于印发安徽省涉密基础测绘成果提供使用审批规定的通知》（皖自然资测函〔</w:t>
      </w:r>
      <w:r>
        <w:rPr>
          <w:rFonts w:hint="eastAsia"/>
          <w:color w:val="auto"/>
        </w:rPr>
        <w:t>2024</w:t>
      </w:r>
      <w:r>
        <w:rPr>
          <w:rFonts w:hint="eastAsia"/>
          <w:color w:val="auto"/>
        </w:rPr>
        <w:t>〕</w:t>
      </w:r>
      <w:r>
        <w:rPr>
          <w:rFonts w:hint="eastAsia"/>
          <w:color w:val="auto"/>
        </w:rPr>
        <w:t>38</w:t>
      </w:r>
      <w:r>
        <w:rPr>
          <w:rFonts w:hint="eastAsia"/>
          <w:color w:val="auto"/>
        </w:rPr>
        <w:t>号）</w:t>
      </w:r>
    </w:p>
    <w:p w:rsidR="00953A49" w:rsidRDefault="004E594A">
      <w:pPr>
        <w:widowControl w:val="0"/>
        <w:spacing w:line="560" w:lineRule="exact"/>
        <w:ind w:firstLine="640"/>
        <w:outlineLvl w:val="1"/>
        <w:rPr>
          <w:rFonts w:ascii="华文楷体" w:eastAsia="华文楷体" w:hAnsi="华文楷体" w:cs="华文楷体"/>
          <w:color w:val="000000"/>
        </w:rPr>
      </w:pPr>
      <w:bookmarkStart w:id="11" w:name="_Toc69400188"/>
      <w:r>
        <w:rPr>
          <w:rFonts w:ascii="华文楷体" w:eastAsia="华文楷体" w:hAnsi="华文楷体" w:cs="华文楷体" w:hint="eastAsia"/>
          <w:color w:val="000000"/>
        </w:rPr>
        <w:t>（二）技术标准</w:t>
      </w:r>
      <w:bookmarkEnd w:id="11"/>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14.</w:t>
      </w:r>
      <w:r>
        <w:rPr>
          <w:rFonts w:ascii="仿宋_GB2312" w:eastAsia="仿宋_GB2312" w:hAnsi="仿宋_GB2312" w:cs="仿宋_GB2312" w:hint="eastAsia"/>
          <w:color w:val="000000"/>
        </w:rPr>
        <w:t>《数字测绘成果质量检查与验收》（</w:t>
      </w:r>
      <w:r>
        <w:rPr>
          <w:rFonts w:ascii="仿宋_GB2312" w:eastAsia="仿宋_GB2312" w:hAnsi="仿宋_GB2312" w:cs="仿宋_GB2312" w:hint="eastAsia"/>
          <w:color w:val="000000"/>
        </w:rPr>
        <w:t>GB/T 18316-2008</w:t>
      </w:r>
      <w:r>
        <w:rPr>
          <w:rFonts w:ascii="仿宋_GB2312" w:eastAsia="仿宋_GB2312" w:hAnsi="仿宋_GB2312" w:cs="仿宋_GB2312" w:hint="eastAsia"/>
          <w:color w:val="000000"/>
        </w:rPr>
        <w:t>）</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15.</w:t>
      </w:r>
      <w:r>
        <w:rPr>
          <w:rFonts w:ascii="仿宋_GB2312" w:eastAsia="仿宋_GB2312" w:hAnsi="仿宋_GB2312" w:cs="仿宋_GB2312" w:hint="eastAsia"/>
        </w:rPr>
        <w:t>《测绘成果质量检查与验收》（</w:t>
      </w:r>
      <w:r>
        <w:rPr>
          <w:rFonts w:ascii="仿宋_GB2312" w:eastAsia="仿宋_GB2312" w:hAnsi="仿宋_GB2312" w:cs="仿宋_GB2312" w:hint="eastAsia"/>
        </w:rPr>
        <w:t>GB/T 24356-2023</w:t>
      </w:r>
      <w:r>
        <w:rPr>
          <w:rFonts w:ascii="仿宋_GB2312" w:eastAsia="仿宋_GB2312" w:hAnsi="仿宋_GB2312" w:cs="仿宋_GB2312" w:hint="eastAsia"/>
        </w:rPr>
        <w:t>）</w:t>
      </w:r>
    </w:p>
    <w:p w:rsidR="00953A49" w:rsidRDefault="004E594A">
      <w:pPr>
        <w:widowControl w:val="0"/>
        <w:spacing w:line="560" w:lineRule="exact"/>
        <w:ind w:firstLine="640"/>
        <w:rPr>
          <w:rFonts w:ascii="仿宋_GB2312" w:eastAsia="仿宋_GB2312" w:hAnsi="仿宋_GB2312" w:cs="仿宋_GB2312"/>
          <w:color w:val="000000"/>
          <w:spacing w:val="-20"/>
        </w:rPr>
      </w:pPr>
      <w:r>
        <w:rPr>
          <w:rFonts w:ascii="仿宋_GB2312" w:eastAsia="仿宋_GB2312" w:hAnsi="仿宋_GB2312" w:cs="仿宋_GB2312" w:hint="eastAsia"/>
          <w:color w:val="000000"/>
        </w:rPr>
        <w:t>16.</w:t>
      </w:r>
      <w:r>
        <w:rPr>
          <w:rFonts w:ascii="仿宋_GB2312" w:eastAsia="仿宋_GB2312" w:hAnsi="仿宋_GB2312" w:cs="仿宋_GB2312" w:hint="eastAsia"/>
          <w:color w:val="000000"/>
        </w:rPr>
        <w:t>《测绘成果质量监督抽查与数据认定规定》</w:t>
      </w:r>
      <w:r>
        <w:rPr>
          <w:rFonts w:ascii="仿宋_GB2312" w:eastAsia="仿宋_GB2312" w:hAnsi="仿宋_GB2312" w:cs="仿宋_GB2312" w:hint="eastAsia"/>
          <w:color w:val="000000"/>
          <w:spacing w:val="-20"/>
        </w:rPr>
        <w:t>（</w:t>
      </w:r>
      <w:r>
        <w:rPr>
          <w:rFonts w:ascii="仿宋_GB2312" w:eastAsia="仿宋_GB2312" w:hAnsi="仿宋_GB2312" w:cs="仿宋_GB2312" w:hint="eastAsia"/>
          <w:color w:val="000000"/>
          <w:spacing w:val="-20"/>
        </w:rPr>
        <w:t>CH/T 1018-2009</w:t>
      </w:r>
      <w:r>
        <w:rPr>
          <w:rFonts w:ascii="仿宋_GB2312" w:eastAsia="仿宋_GB2312" w:hAnsi="仿宋_GB2312" w:cs="仿宋_GB2312" w:hint="eastAsia"/>
          <w:color w:val="000000"/>
          <w:spacing w:val="-20"/>
        </w:rPr>
        <w:t>）</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17.</w:t>
      </w:r>
      <w:r>
        <w:rPr>
          <w:rFonts w:ascii="仿宋_GB2312" w:eastAsia="仿宋_GB2312" w:hAnsi="仿宋_GB2312" w:cs="仿宋_GB2312" w:hint="eastAsia"/>
          <w:color w:val="000000"/>
        </w:rPr>
        <w:t>受检项目所依据的有关法律法规、国家标准、行业标准、方案、设计书、测绘任务书、合同书等</w:t>
      </w:r>
    </w:p>
    <w:p w:rsidR="00953A49" w:rsidRDefault="004E594A">
      <w:pPr>
        <w:widowControl w:val="0"/>
        <w:spacing w:line="560" w:lineRule="exact"/>
        <w:ind w:firstLine="640"/>
        <w:outlineLvl w:val="0"/>
        <w:rPr>
          <w:rFonts w:ascii="黑体" w:eastAsia="黑体" w:hAnsi="黑体" w:cs="黑体"/>
          <w:color w:val="000000"/>
        </w:rPr>
      </w:pPr>
      <w:r>
        <w:rPr>
          <w:rFonts w:ascii="黑体" w:eastAsia="黑体" w:hAnsi="黑体" w:cs="黑体" w:hint="eastAsia"/>
          <w:color w:val="000000"/>
        </w:rPr>
        <w:t>二、术语和定义</w:t>
      </w:r>
    </w:p>
    <w:p w:rsidR="00953A49" w:rsidRDefault="004E594A">
      <w:pPr>
        <w:widowControl w:val="0"/>
        <w:spacing w:line="560" w:lineRule="exact"/>
        <w:ind w:firstLine="640"/>
        <w:rPr>
          <w:rFonts w:ascii="仿宋_GB2312" w:eastAsia="仿宋_GB2312" w:hAnsi="仿宋_GB2312" w:cs="仿宋_GB2312"/>
        </w:rPr>
      </w:pPr>
      <w:bookmarkStart w:id="12" w:name="_Toc179174952"/>
      <w:bookmarkStart w:id="13" w:name="_Toc180339164"/>
      <w:bookmarkStart w:id="14" w:name="_Toc179174712"/>
      <w:bookmarkStart w:id="15" w:name="_Toc179167366"/>
      <w:bookmarkStart w:id="16" w:name="_Toc179175934"/>
      <w:bookmarkStart w:id="17" w:name="_Toc179175184"/>
      <w:bookmarkStart w:id="18" w:name="_Toc179174658"/>
      <w:r>
        <w:rPr>
          <w:rFonts w:ascii="仿宋_GB2312" w:eastAsia="仿宋_GB2312" w:hAnsi="仿宋_GB2312" w:cs="仿宋_GB2312" w:hint="eastAsia"/>
        </w:rPr>
        <w:t>下列术语和定义适用于本技术方案。</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b/>
          <w:bCs/>
        </w:rPr>
        <w:t>测绘成果：</w:t>
      </w:r>
      <w:r>
        <w:rPr>
          <w:rFonts w:ascii="仿宋_GB2312" w:eastAsia="仿宋_GB2312" w:hAnsi="仿宋_GB2312" w:cs="仿宋_GB2312" w:hint="eastAsia"/>
        </w:rPr>
        <w:t>通过对自然地理要素或者地表人工设施的形状、大小、空间位置及其属性进行测定、采集、表述，以及对获取的数据、信息等进行处理，形成的数据、信息、图件、系统以及相关技术资料。</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b/>
          <w:bCs/>
        </w:rPr>
        <w:t>单位成果</w:t>
      </w:r>
      <w:bookmarkEnd w:id="12"/>
      <w:bookmarkEnd w:id="13"/>
      <w:bookmarkEnd w:id="14"/>
      <w:bookmarkEnd w:id="15"/>
      <w:bookmarkEnd w:id="16"/>
      <w:bookmarkEnd w:id="17"/>
      <w:bookmarkEnd w:id="18"/>
      <w:r>
        <w:rPr>
          <w:rFonts w:ascii="仿宋_GB2312" w:eastAsia="仿宋_GB2312" w:hAnsi="仿宋_GB2312" w:cs="仿宋_GB2312" w:hint="eastAsia"/>
          <w:b/>
          <w:bCs/>
        </w:rPr>
        <w:t>：</w:t>
      </w:r>
      <w:r>
        <w:rPr>
          <w:rFonts w:ascii="仿宋_GB2312" w:eastAsia="仿宋_GB2312" w:hAnsi="仿宋_GB2312" w:cs="仿宋_GB2312" w:hint="eastAsia"/>
        </w:rPr>
        <w:t>为实施测绘成果检查与验收而划分的基本单位。例如：大地测量成果以“点”或“测段”为单位；像片控制测量成果以“区域网”、“景”为单位；地形测量、地图编制、地籍测绘等测绘成果的各种比例尺地形图或影像平面图以“幅”为单位；房产面积测算成果以“幢”为单位。</w:t>
      </w:r>
    </w:p>
    <w:p w:rsidR="00953A49" w:rsidRDefault="004E594A">
      <w:pPr>
        <w:widowControl w:val="0"/>
        <w:spacing w:line="560" w:lineRule="exact"/>
        <w:ind w:firstLine="640"/>
        <w:rPr>
          <w:rFonts w:ascii="仿宋_GB2312" w:eastAsia="仿宋_GB2312" w:hAnsi="仿宋_GB2312" w:cs="仿宋_GB2312"/>
          <w:bCs/>
        </w:rPr>
      </w:pPr>
      <w:r>
        <w:rPr>
          <w:rFonts w:ascii="仿宋_GB2312" w:eastAsia="仿宋_GB2312" w:hAnsi="仿宋_GB2312" w:cs="仿宋_GB2312" w:hint="eastAsia"/>
        </w:rPr>
        <w:t>3.</w:t>
      </w:r>
      <w:r>
        <w:rPr>
          <w:rFonts w:ascii="仿宋_GB2312" w:eastAsia="仿宋_GB2312" w:hAnsi="仿宋_GB2312" w:cs="仿宋_GB2312" w:hint="eastAsia"/>
          <w:b/>
          <w:bCs/>
        </w:rPr>
        <w:t>批：</w:t>
      </w:r>
      <w:r>
        <w:rPr>
          <w:rFonts w:ascii="仿宋_GB2312" w:eastAsia="仿宋_GB2312" w:hAnsi="仿宋_GB2312" w:cs="仿宋_GB2312" w:hint="eastAsia"/>
          <w:bCs/>
        </w:rPr>
        <w:t>按同一生产条件或规定的方式</w:t>
      </w:r>
      <w:r>
        <w:rPr>
          <w:rFonts w:ascii="仿宋_GB2312" w:eastAsia="仿宋_GB2312" w:hAnsi="仿宋_GB2312" w:cs="仿宋_GB2312" w:hint="eastAsia"/>
          <w:bCs/>
        </w:rPr>
        <w:t>汇总起来的同一测区、</w:t>
      </w:r>
      <w:r>
        <w:rPr>
          <w:rFonts w:ascii="仿宋_GB2312" w:eastAsia="仿宋_GB2312" w:hAnsi="仿宋_GB2312" w:cs="仿宋_GB2312" w:hint="eastAsia"/>
          <w:bCs/>
        </w:rPr>
        <w:lastRenderedPageBreak/>
        <w:t>相同规格的同类型单位成果集合。</w:t>
      </w:r>
    </w:p>
    <w:p w:rsidR="00953A49" w:rsidRDefault="004E594A">
      <w:pPr>
        <w:widowControl w:val="0"/>
        <w:spacing w:line="560" w:lineRule="exact"/>
        <w:ind w:firstLine="640"/>
        <w:rPr>
          <w:rFonts w:ascii="仿宋_GB2312" w:eastAsia="仿宋_GB2312" w:hAnsi="仿宋_GB2312" w:cs="仿宋_GB2312"/>
          <w:bCs/>
        </w:rPr>
      </w:pPr>
      <w:r>
        <w:rPr>
          <w:rFonts w:ascii="仿宋_GB2312" w:eastAsia="仿宋_GB2312" w:hAnsi="仿宋_GB2312" w:cs="仿宋_GB2312" w:hint="eastAsia"/>
          <w:bCs/>
        </w:rPr>
        <w:t>4.</w:t>
      </w:r>
      <w:r>
        <w:rPr>
          <w:rFonts w:ascii="仿宋_GB2312" w:eastAsia="仿宋_GB2312" w:hAnsi="仿宋_GB2312" w:cs="仿宋_GB2312" w:hint="eastAsia"/>
          <w:b/>
        </w:rPr>
        <w:t>检验批：</w:t>
      </w:r>
      <w:r>
        <w:rPr>
          <w:rFonts w:ascii="仿宋_GB2312" w:eastAsia="仿宋_GB2312" w:hAnsi="仿宋_GB2312" w:cs="仿宋_GB2312" w:hint="eastAsia"/>
          <w:bCs/>
        </w:rPr>
        <w:t>检查与验收实施过程中，将批划分为一个或多个分别进行成果质量检验的成果质量集合。</w:t>
      </w:r>
    </w:p>
    <w:p w:rsidR="00953A49" w:rsidRDefault="004E594A">
      <w:pPr>
        <w:widowControl w:val="0"/>
        <w:spacing w:line="560" w:lineRule="exact"/>
        <w:ind w:firstLine="640"/>
        <w:rPr>
          <w:rFonts w:ascii="仿宋_GB2312" w:eastAsia="仿宋_GB2312" w:hAnsi="仿宋_GB2312" w:cs="仿宋_GB2312"/>
        </w:rPr>
      </w:pPr>
      <w:bookmarkStart w:id="19" w:name="_Toc180339166"/>
      <w:bookmarkStart w:id="20" w:name="_Toc179174954"/>
      <w:bookmarkStart w:id="21" w:name="_Toc179167368"/>
      <w:bookmarkStart w:id="22" w:name="_Toc179175186"/>
      <w:bookmarkStart w:id="23" w:name="_Toc179174714"/>
      <w:bookmarkStart w:id="24" w:name="_Toc179175936"/>
      <w:bookmarkStart w:id="25" w:name="_Toc179174660"/>
      <w:r>
        <w:rPr>
          <w:rFonts w:ascii="仿宋_GB2312" w:eastAsia="仿宋_GB2312" w:hAnsi="仿宋_GB2312" w:cs="仿宋_GB2312" w:hint="eastAsia"/>
        </w:rPr>
        <w:t>5.</w:t>
      </w:r>
      <w:r>
        <w:rPr>
          <w:rFonts w:ascii="仿宋_GB2312" w:eastAsia="仿宋_GB2312" w:hAnsi="仿宋_GB2312" w:cs="仿宋_GB2312" w:hint="eastAsia"/>
          <w:b/>
        </w:rPr>
        <w:t>批量</w:t>
      </w:r>
      <w:bookmarkEnd w:id="19"/>
      <w:bookmarkEnd w:id="20"/>
      <w:bookmarkEnd w:id="21"/>
      <w:bookmarkEnd w:id="22"/>
      <w:bookmarkEnd w:id="23"/>
      <w:bookmarkEnd w:id="24"/>
      <w:bookmarkEnd w:id="25"/>
      <w:r>
        <w:rPr>
          <w:rFonts w:ascii="仿宋_GB2312" w:eastAsia="仿宋_GB2312" w:hAnsi="仿宋_GB2312" w:cs="仿宋_GB2312" w:hint="eastAsia"/>
          <w:b/>
        </w:rPr>
        <w:t>：</w:t>
      </w:r>
      <w:r>
        <w:rPr>
          <w:rFonts w:ascii="仿宋_GB2312" w:eastAsia="仿宋_GB2312" w:hAnsi="仿宋_GB2312" w:cs="仿宋_GB2312" w:hint="eastAsia"/>
        </w:rPr>
        <w:t>批成果中单位成果的数量。</w:t>
      </w:r>
    </w:p>
    <w:p w:rsidR="00953A49" w:rsidRDefault="004E594A">
      <w:pPr>
        <w:widowControl w:val="0"/>
        <w:spacing w:line="560" w:lineRule="exact"/>
        <w:ind w:firstLine="640"/>
        <w:rPr>
          <w:rFonts w:ascii="仿宋_GB2312" w:eastAsia="仿宋_GB2312" w:hAnsi="仿宋_GB2312" w:cs="仿宋_GB2312"/>
        </w:rPr>
      </w:pPr>
      <w:bookmarkStart w:id="26" w:name="_Toc180339168"/>
      <w:bookmarkStart w:id="27" w:name="_Toc179175188"/>
      <w:bookmarkStart w:id="28" w:name="_Toc179174956"/>
      <w:bookmarkStart w:id="29" w:name="_Toc179175938"/>
      <w:bookmarkStart w:id="30" w:name="_Toc179174662"/>
      <w:bookmarkStart w:id="31" w:name="_Toc179167370"/>
      <w:bookmarkStart w:id="32" w:name="_Toc179174716"/>
      <w:r>
        <w:rPr>
          <w:rFonts w:ascii="仿宋_GB2312" w:eastAsia="仿宋_GB2312" w:hAnsi="仿宋_GB2312" w:cs="仿宋_GB2312" w:hint="eastAsia"/>
        </w:rPr>
        <w:t>6.</w:t>
      </w:r>
      <w:r>
        <w:rPr>
          <w:rFonts w:ascii="仿宋_GB2312" w:eastAsia="仿宋_GB2312" w:hAnsi="仿宋_GB2312" w:cs="仿宋_GB2312" w:hint="eastAsia"/>
          <w:b/>
        </w:rPr>
        <w:t>样本</w:t>
      </w:r>
      <w:bookmarkEnd w:id="26"/>
      <w:bookmarkEnd w:id="27"/>
      <w:bookmarkEnd w:id="28"/>
      <w:bookmarkEnd w:id="29"/>
      <w:bookmarkEnd w:id="30"/>
      <w:bookmarkEnd w:id="31"/>
      <w:bookmarkEnd w:id="32"/>
      <w:r>
        <w:rPr>
          <w:rFonts w:ascii="仿宋_GB2312" w:eastAsia="仿宋_GB2312" w:hAnsi="仿宋_GB2312" w:cs="仿宋_GB2312" w:hint="eastAsia"/>
          <w:b/>
        </w:rPr>
        <w:t>：</w:t>
      </w:r>
      <w:r>
        <w:rPr>
          <w:rFonts w:ascii="仿宋_GB2312" w:eastAsia="仿宋_GB2312" w:hAnsi="仿宋_GB2312" w:cs="仿宋_GB2312" w:hint="eastAsia"/>
        </w:rPr>
        <w:t>从检验批中抽取的用于判定批成果质量的单位成果集合。</w:t>
      </w:r>
    </w:p>
    <w:p w:rsidR="00953A49" w:rsidRDefault="004E594A">
      <w:pPr>
        <w:widowControl w:val="0"/>
        <w:spacing w:line="560" w:lineRule="exact"/>
        <w:ind w:firstLine="640"/>
        <w:rPr>
          <w:rFonts w:ascii="仿宋_GB2312" w:eastAsia="仿宋_GB2312" w:hAnsi="仿宋_GB2312" w:cs="仿宋_GB2312"/>
        </w:rPr>
      </w:pPr>
      <w:bookmarkStart w:id="33" w:name="_Toc179174957"/>
      <w:bookmarkStart w:id="34" w:name="_Toc179175939"/>
      <w:bookmarkStart w:id="35" w:name="_Toc179167371"/>
      <w:bookmarkStart w:id="36" w:name="_Toc179174663"/>
      <w:bookmarkStart w:id="37" w:name="_Toc180339169"/>
      <w:bookmarkStart w:id="38" w:name="_Toc179174717"/>
      <w:bookmarkStart w:id="39" w:name="_Toc179175189"/>
      <w:r>
        <w:rPr>
          <w:rFonts w:ascii="仿宋_GB2312" w:eastAsia="仿宋_GB2312" w:hAnsi="仿宋_GB2312" w:cs="仿宋_GB2312" w:hint="eastAsia"/>
        </w:rPr>
        <w:t>7.</w:t>
      </w:r>
      <w:r>
        <w:rPr>
          <w:rFonts w:ascii="仿宋_GB2312" w:eastAsia="仿宋_GB2312" w:hAnsi="仿宋_GB2312" w:cs="仿宋_GB2312" w:hint="eastAsia"/>
          <w:b/>
        </w:rPr>
        <w:t>样本量</w:t>
      </w:r>
      <w:bookmarkEnd w:id="33"/>
      <w:bookmarkEnd w:id="34"/>
      <w:bookmarkEnd w:id="35"/>
      <w:bookmarkEnd w:id="36"/>
      <w:bookmarkEnd w:id="37"/>
      <w:bookmarkEnd w:id="38"/>
      <w:bookmarkEnd w:id="39"/>
      <w:r>
        <w:rPr>
          <w:rFonts w:ascii="仿宋_GB2312" w:eastAsia="仿宋_GB2312" w:hAnsi="仿宋_GB2312" w:cs="仿宋_GB2312" w:hint="eastAsia"/>
          <w:b/>
        </w:rPr>
        <w:t>：</w:t>
      </w:r>
      <w:r>
        <w:rPr>
          <w:rFonts w:ascii="仿宋_GB2312" w:eastAsia="仿宋_GB2312" w:hAnsi="仿宋_GB2312" w:cs="仿宋_GB2312" w:hint="eastAsia"/>
        </w:rPr>
        <w:t>样本中单位成果的数量。</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8.</w:t>
      </w:r>
      <w:r>
        <w:rPr>
          <w:rFonts w:ascii="仿宋_GB2312" w:eastAsia="仿宋_GB2312" w:hAnsi="仿宋_GB2312" w:cs="仿宋_GB2312" w:hint="eastAsia"/>
          <w:b/>
        </w:rPr>
        <w:t>全数检查：</w:t>
      </w:r>
      <w:r>
        <w:rPr>
          <w:rFonts w:ascii="仿宋_GB2312" w:eastAsia="仿宋_GB2312" w:hAnsi="仿宋_GB2312" w:cs="仿宋_GB2312" w:hint="eastAsia"/>
        </w:rPr>
        <w:t>对检验批中全部单位成果逐一进行的检查。</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9.</w:t>
      </w:r>
      <w:r>
        <w:rPr>
          <w:rFonts w:ascii="仿宋_GB2312" w:eastAsia="仿宋_GB2312" w:hAnsi="仿宋_GB2312" w:cs="仿宋_GB2312" w:hint="eastAsia"/>
          <w:b/>
        </w:rPr>
        <w:t>抽样检查：</w:t>
      </w:r>
      <w:r>
        <w:rPr>
          <w:rFonts w:ascii="仿宋_GB2312" w:eastAsia="仿宋_GB2312" w:hAnsi="仿宋_GB2312" w:cs="仿宋_GB2312" w:hint="eastAsia"/>
        </w:rPr>
        <w:t>从检验批中按照一定的抽样规则抽取样本进行的检查。</w:t>
      </w:r>
    </w:p>
    <w:p w:rsidR="00953A49" w:rsidRDefault="004E594A">
      <w:pPr>
        <w:widowControl w:val="0"/>
        <w:spacing w:line="560" w:lineRule="exact"/>
        <w:ind w:firstLine="640"/>
        <w:rPr>
          <w:rFonts w:ascii="仿宋_GB2312" w:eastAsia="仿宋_GB2312" w:hAnsi="仿宋_GB2312" w:cs="仿宋_GB2312"/>
        </w:rPr>
      </w:pPr>
      <w:bookmarkStart w:id="40" w:name="_Toc179175190"/>
      <w:bookmarkStart w:id="41" w:name="_Toc179174718"/>
      <w:bookmarkStart w:id="42" w:name="_Toc179167372"/>
      <w:bookmarkStart w:id="43" w:name="_Toc179174664"/>
      <w:bookmarkStart w:id="44" w:name="_Toc180339170"/>
      <w:bookmarkStart w:id="45" w:name="_Toc179174958"/>
      <w:bookmarkStart w:id="46" w:name="_Toc179175940"/>
      <w:r>
        <w:rPr>
          <w:rFonts w:ascii="仿宋_GB2312" w:eastAsia="仿宋_GB2312" w:hAnsi="仿宋_GB2312" w:cs="仿宋_GB2312" w:hint="eastAsia"/>
        </w:rPr>
        <w:t>10</w:t>
      </w:r>
      <w:r>
        <w:rPr>
          <w:rFonts w:ascii="仿宋_GB2312" w:eastAsia="仿宋_GB2312" w:hAnsi="仿宋_GB2312" w:cs="仿宋_GB2312" w:hint="eastAsia"/>
        </w:rPr>
        <w:t>．</w:t>
      </w:r>
      <w:r>
        <w:rPr>
          <w:rFonts w:ascii="仿宋_GB2312" w:eastAsia="仿宋_GB2312" w:hAnsi="仿宋_GB2312" w:cs="仿宋_GB2312" w:hint="eastAsia"/>
          <w:b/>
        </w:rPr>
        <w:t>质量元素</w:t>
      </w:r>
      <w:bookmarkEnd w:id="40"/>
      <w:bookmarkEnd w:id="41"/>
      <w:bookmarkEnd w:id="42"/>
      <w:bookmarkEnd w:id="43"/>
      <w:bookmarkEnd w:id="44"/>
      <w:bookmarkEnd w:id="45"/>
      <w:bookmarkEnd w:id="46"/>
      <w:r>
        <w:rPr>
          <w:rFonts w:ascii="仿宋_GB2312" w:eastAsia="仿宋_GB2312" w:hAnsi="仿宋_GB2312" w:cs="仿宋_GB2312" w:hint="eastAsia"/>
          <w:b/>
        </w:rPr>
        <w:t>：</w:t>
      </w:r>
      <w:r>
        <w:rPr>
          <w:rFonts w:ascii="仿宋_GB2312" w:eastAsia="仿宋_GB2312" w:hAnsi="仿宋_GB2312" w:cs="仿宋_GB2312" w:hint="eastAsia"/>
        </w:rPr>
        <w:t>说明质量的定量、定性组成部分。即成果满足规定要求和使用目的的基本特性。（质量元素的适用性取决于成果的</w:t>
      </w:r>
      <w:r>
        <w:rPr>
          <w:rFonts w:ascii="仿宋_GB2312" w:eastAsia="仿宋_GB2312" w:hAnsi="仿宋_GB2312" w:cs="仿宋_GB2312" w:hint="eastAsia"/>
        </w:rPr>
        <w:t>内容及其成果规范，并非所有的质量元素适用于所有成果）</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11.</w:t>
      </w:r>
      <w:r>
        <w:rPr>
          <w:rFonts w:ascii="仿宋_GB2312" w:eastAsia="仿宋_GB2312" w:hAnsi="仿宋_GB2312" w:cs="仿宋_GB2312" w:hint="eastAsia"/>
          <w:b/>
        </w:rPr>
        <w:t>质量子元素：</w:t>
      </w:r>
      <w:r>
        <w:rPr>
          <w:rFonts w:ascii="仿宋_GB2312" w:eastAsia="仿宋_GB2312" w:hAnsi="仿宋_GB2312" w:cs="仿宋_GB2312" w:hint="eastAsia"/>
        </w:rPr>
        <w:t>质量元素的组成部分，描述质量元素的一个特定方面。</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12.</w:t>
      </w:r>
      <w:r>
        <w:rPr>
          <w:rFonts w:ascii="仿宋_GB2312" w:eastAsia="仿宋_GB2312" w:hAnsi="仿宋_GB2312" w:cs="仿宋_GB2312" w:hint="eastAsia"/>
          <w:b/>
        </w:rPr>
        <w:t>检查项：</w:t>
      </w:r>
      <w:r>
        <w:rPr>
          <w:rFonts w:ascii="仿宋_GB2312" w:eastAsia="仿宋_GB2312" w:hAnsi="仿宋_GB2312" w:cs="仿宋_GB2312" w:hint="eastAsia"/>
        </w:rPr>
        <w:t>质量子元素的检查内容。说明质量的最小单位，质量检查和评定的最小实施对象。</w:t>
      </w:r>
    </w:p>
    <w:p w:rsidR="00953A49" w:rsidRDefault="004E594A">
      <w:pPr>
        <w:widowControl w:val="0"/>
        <w:spacing w:line="560" w:lineRule="exact"/>
        <w:ind w:firstLine="640"/>
        <w:rPr>
          <w:rFonts w:ascii="仿宋_GB2312" w:eastAsia="仿宋_GB2312" w:hAnsi="仿宋_GB2312" w:cs="仿宋_GB2312"/>
        </w:rPr>
      </w:pPr>
      <w:bookmarkStart w:id="47" w:name="_Toc179167379"/>
      <w:bookmarkStart w:id="48" w:name="_Toc179174965"/>
      <w:bookmarkStart w:id="49" w:name="_Toc179174671"/>
      <w:bookmarkStart w:id="50" w:name="_Toc180339173"/>
      <w:bookmarkStart w:id="51" w:name="_Toc179175197"/>
      <w:bookmarkStart w:id="52" w:name="_Toc179174725"/>
      <w:bookmarkStart w:id="53" w:name="_Toc179175947"/>
      <w:bookmarkStart w:id="54" w:name="_Toc179167373"/>
      <w:bookmarkStart w:id="55" w:name="_Toc179174959"/>
      <w:bookmarkStart w:id="56" w:name="_Toc179174665"/>
      <w:bookmarkStart w:id="57" w:name="_Toc180339171"/>
      <w:bookmarkStart w:id="58" w:name="_Toc179175191"/>
      <w:bookmarkStart w:id="59" w:name="_Toc179175941"/>
      <w:bookmarkStart w:id="60" w:name="_Toc179174719"/>
      <w:r>
        <w:rPr>
          <w:rFonts w:ascii="仿宋_GB2312" w:eastAsia="仿宋_GB2312" w:hAnsi="仿宋_GB2312" w:cs="仿宋_GB2312" w:hint="eastAsia"/>
        </w:rPr>
        <w:t>13.</w:t>
      </w:r>
      <w:r>
        <w:rPr>
          <w:rFonts w:ascii="仿宋_GB2312" w:eastAsia="仿宋_GB2312" w:hAnsi="仿宋_GB2312" w:cs="仿宋_GB2312" w:hint="eastAsia"/>
          <w:b/>
        </w:rPr>
        <w:t>详查</w:t>
      </w:r>
      <w:bookmarkEnd w:id="47"/>
      <w:bookmarkEnd w:id="48"/>
      <w:bookmarkEnd w:id="49"/>
      <w:bookmarkEnd w:id="50"/>
      <w:bookmarkEnd w:id="51"/>
      <w:bookmarkEnd w:id="52"/>
      <w:bookmarkEnd w:id="53"/>
      <w:r>
        <w:rPr>
          <w:rFonts w:ascii="仿宋_GB2312" w:eastAsia="仿宋_GB2312" w:hAnsi="仿宋_GB2312" w:cs="仿宋_GB2312" w:hint="eastAsia"/>
          <w:b/>
        </w:rPr>
        <w:t>：</w:t>
      </w:r>
      <w:r>
        <w:rPr>
          <w:rFonts w:ascii="仿宋_GB2312" w:eastAsia="仿宋_GB2312" w:hAnsi="仿宋_GB2312" w:cs="仿宋_GB2312" w:hint="eastAsia"/>
        </w:rPr>
        <w:t>对单位成果质量要求的全部检查项进行的检查。</w:t>
      </w:r>
    </w:p>
    <w:p w:rsidR="00953A49" w:rsidRDefault="004E594A">
      <w:pPr>
        <w:widowControl w:val="0"/>
        <w:spacing w:line="560" w:lineRule="exact"/>
        <w:ind w:firstLine="640"/>
        <w:rPr>
          <w:rFonts w:ascii="仿宋_GB2312" w:eastAsia="仿宋_GB2312" w:hAnsi="仿宋_GB2312" w:cs="仿宋_GB2312"/>
        </w:rPr>
      </w:pPr>
      <w:bookmarkStart w:id="61" w:name="_Toc179175948"/>
      <w:bookmarkStart w:id="62" w:name="_Toc180339174"/>
      <w:bookmarkStart w:id="63" w:name="_Toc179174672"/>
      <w:bookmarkStart w:id="64" w:name="_Toc179174726"/>
      <w:bookmarkStart w:id="65" w:name="_Toc179174966"/>
      <w:bookmarkStart w:id="66" w:name="_Toc179175198"/>
      <w:bookmarkStart w:id="67" w:name="_Toc179167380"/>
      <w:r>
        <w:rPr>
          <w:rFonts w:ascii="仿宋_GB2312" w:eastAsia="仿宋_GB2312" w:hAnsi="仿宋_GB2312" w:cs="仿宋_GB2312" w:hint="eastAsia"/>
        </w:rPr>
        <w:t>14.</w:t>
      </w:r>
      <w:r>
        <w:rPr>
          <w:rFonts w:ascii="仿宋_GB2312" w:eastAsia="仿宋_GB2312" w:hAnsi="仿宋_GB2312" w:cs="仿宋_GB2312" w:hint="eastAsia"/>
          <w:b/>
        </w:rPr>
        <w:t>概查</w:t>
      </w:r>
      <w:bookmarkEnd w:id="61"/>
      <w:bookmarkEnd w:id="62"/>
      <w:bookmarkEnd w:id="63"/>
      <w:bookmarkEnd w:id="64"/>
      <w:bookmarkEnd w:id="65"/>
      <w:bookmarkEnd w:id="66"/>
      <w:bookmarkEnd w:id="67"/>
      <w:r>
        <w:rPr>
          <w:rFonts w:ascii="仿宋_GB2312" w:eastAsia="仿宋_GB2312" w:hAnsi="仿宋_GB2312" w:cs="仿宋_GB2312" w:hint="eastAsia"/>
          <w:b/>
        </w:rPr>
        <w:t>：</w:t>
      </w:r>
      <w:r>
        <w:rPr>
          <w:rFonts w:ascii="仿宋_GB2312" w:eastAsia="仿宋_GB2312" w:hAnsi="仿宋_GB2312" w:cs="仿宋_GB2312" w:hint="eastAsia"/>
        </w:rPr>
        <w:t>对单位成果质量要求的部分检查项进行的检查。（部分检查项一般指重要的、特别关注的质量要求或指标，或系统性的偏差、错误。）</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w:t>
      </w:r>
      <w:bookmarkEnd w:id="54"/>
      <w:bookmarkEnd w:id="55"/>
      <w:bookmarkEnd w:id="56"/>
      <w:bookmarkEnd w:id="57"/>
      <w:bookmarkEnd w:id="58"/>
      <w:bookmarkEnd w:id="59"/>
      <w:bookmarkEnd w:id="60"/>
      <w:r>
        <w:rPr>
          <w:rFonts w:ascii="仿宋_GB2312" w:eastAsia="仿宋_GB2312" w:hAnsi="仿宋_GB2312" w:cs="仿宋_GB2312" w:hint="eastAsia"/>
        </w:rPr>
        <w:t>5.</w:t>
      </w:r>
      <w:r>
        <w:rPr>
          <w:rFonts w:ascii="仿宋_GB2312" w:eastAsia="仿宋_GB2312" w:hAnsi="仿宋_GB2312" w:cs="仿宋_GB2312" w:hint="eastAsia"/>
          <w:b/>
        </w:rPr>
        <w:t>错漏：</w:t>
      </w:r>
      <w:r>
        <w:rPr>
          <w:rFonts w:ascii="仿宋_GB2312" w:eastAsia="仿宋_GB2312" w:hAnsi="仿宋_GB2312" w:cs="仿宋_GB2312" w:hint="eastAsia"/>
        </w:rPr>
        <w:t>检查项的检查结果与要求存在的差异。（根据差异的程度，将其分为</w:t>
      </w:r>
      <w:r>
        <w:rPr>
          <w:rFonts w:ascii="仿宋_GB2312" w:eastAsia="仿宋_GB2312" w:hAnsi="仿宋_GB2312" w:cs="仿宋_GB2312" w:hint="eastAsia"/>
        </w:rPr>
        <w:t>A</w:t>
      </w:r>
      <w:r>
        <w:rPr>
          <w:rFonts w:ascii="仿宋_GB2312" w:eastAsia="仿宋_GB2312" w:hAnsi="仿宋_GB2312" w:cs="仿宋_GB2312" w:hint="eastAsia"/>
        </w:rPr>
        <w:t>、</w:t>
      </w:r>
      <w:r>
        <w:rPr>
          <w:rFonts w:ascii="仿宋_GB2312" w:eastAsia="仿宋_GB2312" w:hAnsi="仿宋_GB2312" w:cs="仿宋_GB2312" w:hint="eastAsia"/>
        </w:rPr>
        <w:t>B</w:t>
      </w:r>
      <w:r>
        <w:rPr>
          <w:rFonts w:ascii="仿宋_GB2312" w:eastAsia="仿宋_GB2312" w:hAnsi="仿宋_GB2312" w:cs="仿宋_GB2312" w:hint="eastAsia"/>
        </w:rPr>
        <w:t>、</w:t>
      </w:r>
      <w:r>
        <w:rPr>
          <w:rFonts w:ascii="仿宋_GB2312" w:eastAsia="仿宋_GB2312" w:hAnsi="仿宋_GB2312" w:cs="仿宋_GB2312" w:hint="eastAsia"/>
        </w:rPr>
        <w:t>C</w:t>
      </w:r>
      <w:r>
        <w:rPr>
          <w:rFonts w:ascii="仿宋_GB2312" w:eastAsia="仿宋_GB2312" w:hAnsi="仿宋_GB2312" w:cs="仿宋_GB2312" w:hint="eastAsia"/>
        </w:rPr>
        <w:t>、</w:t>
      </w:r>
      <w:r>
        <w:rPr>
          <w:rFonts w:ascii="仿宋_GB2312" w:eastAsia="仿宋_GB2312" w:hAnsi="仿宋_GB2312" w:cs="仿宋_GB2312" w:hint="eastAsia"/>
        </w:rPr>
        <w:t>D</w:t>
      </w:r>
      <w:r>
        <w:rPr>
          <w:rFonts w:ascii="仿宋_GB2312" w:eastAsia="仿宋_GB2312" w:hAnsi="仿宋_GB2312" w:cs="仿宋_GB2312" w:hint="eastAsia"/>
        </w:rPr>
        <w:t>四类错误类型。</w:t>
      </w:r>
      <w:r>
        <w:rPr>
          <w:rFonts w:ascii="仿宋_GB2312" w:eastAsia="仿宋_GB2312" w:hAnsi="仿宋_GB2312" w:cs="仿宋_GB2312" w:hint="eastAsia"/>
        </w:rPr>
        <w:t>A</w:t>
      </w:r>
      <w:r>
        <w:rPr>
          <w:rFonts w:ascii="仿宋_GB2312" w:eastAsia="仿宋_GB2312" w:hAnsi="仿宋_GB2312" w:cs="仿宋_GB2312" w:hint="eastAsia"/>
        </w:rPr>
        <w:t>类：极重要</w:t>
      </w:r>
      <w:r>
        <w:rPr>
          <w:rFonts w:ascii="仿宋_GB2312" w:eastAsia="仿宋_GB2312" w:hAnsi="仿宋_GB2312" w:cs="仿宋_GB2312" w:hint="eastAsia"/>
        </w:rPr>
        <w:lastRenderedPageBreak/>
        <w:t>检查项的错漏，或检查项的极严重错漏；</w:t>
      </w:r>
      <w:r>
        <w:rPr>
          <w:rFonts w:ascii="仿宋_GB2312" w:eastAsia="仿宋_GB2312" w:hAnsi="仿宋_GB2312" w:cs="仿宋_GB2312" w:hint="eastAsia"/>
        </w:rPr>
        <w:t>B</w:t>
      </w:r>
      <w:r>
        <w:rPr>
          <w:rFonts w:ascii="仿宋_GB2312" w:eastAsia="仿宋_GB2312" w:hAnsi="仿宋_GB2312" w:cs="仿宋_GB2312" w:hint="eastAsia"/>
        </w:rPr>
        <w:t>类：重要检查项的错漏，或检查项的严重错漏；</w:t>
      </w:r>
      <w:r>
        <w:rPr>
          <w:rFonts w:ascii="仿宋_GB2312" w:eastAsia="仿宋_GB2312" w:hAnsi="仿宋_GB2312" w:cs="仿宋_GB2312" w:hint="eastAsia"/>
        </w:rPr>
        <w:t>C</w:t>
      </w:r>
      <w:r>
        <w:rPr>
          <w:rFonts w:ascii="仿宋_GB2312" w:eastAsia="仿宋_GB2312" w:hAnsi="仿宋_GB2312" w:cs="仿宋_GB2312" w:hint="eastAsia"/>
        </w:rPr>
        <w:t>类：较重要检查项的错漏，或检查项的较重错漏；</w:t>
      </w:r>
      <w:r>
        <w:rPr>
          <w:rFonts w:ascii="仿宋_GB2312" w:eastAsia="仿宋_GB2312" w:hAnsi="仿宋_GB2312" w:cs="仿宋_GB2312" w:hint="eastAsia"/>
        </w:rPr>
        <w:t>D</w:t>
      </w:r>
      <w:r>
        <w:rPr>
          <w:rFonts w:ascii="仿宋_GB2312" w:eastAsia="仿宋_GB2312" w:hAnsi="仿宋_GB2312" w:cs="仿宋_GB2312" w:hint="eastAsia"/>
        </w:rPr>
        <w:t>类：一般检查项的轻微错漏。）</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16.</w:t>
      </w:r>
      <w:r>
        <w:rPr>
          <w:rFonts w:ascii="仿宋_GB2312" w:eastAsia="仿宋_GB2312" w:hAnsi="仿宋_GB2312" w:cs="仿宋_GB2312" w:hint="eastAsia"/>
          <w:b/>
        </w:rPr>
        <w:t>高精度检测：</w:t>
      </w:r>
      <w:r>
        <w:rPr>
          <w:rFonts w:ascii="仿宋_GB2312" w:eastAsia="仿宋_GB2312" w:hAnsi="仿宋_GB2312" w:cs="仿宋_GB2312" w:hint="eastAsia"/>
        </w:rPr>
        <w:t>检测的技术要求高于生产的技术要求。</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17.</w:t>
      </w:r>
      <w:r>
        <w:rPr>
          <w:rFonts w:ascii="仿宋_GB2312" w:eastAsia="仿宋_GB2312" w:hAnsi="仿宋_GB2312" w:cs="仿宋_GB2312" w:hint="eastAsia"/>
          <w:b/>
        </w:rPr>
        <w:t>同精度检测：</w:t>
      </w:r>
      <w:r>
        <w:rPr>
          <w:rFonts w:ascii="仿宋_GB2312" w:eastAsia="仿宋_GB2312" w:hAnsi="仿宋_GB2312" w:cs="仿宋_GB2312" w:hint="eastAsia"/>
        </w:rPr>
        <w:t>检测的技术要求与生产的技术要求相同。</w:t>
      </w:r>
    </w:p>
    <w:p w:rsidR="00953A49" w:rsidRDefault="004E594A">
      <w:pPr>
        <w:widowControl w:val="0"/>
        <w:spacing w:line="560" w:lineRule="exact"/>
        <w:ind w:firstLine="640"/>
        <w:rPr>
          <w:rFonts w:ascii="仿宋_GB2312" w:eastAsia="仿宋_GB2312" w:hAnsi="仿宋_GB2312" w:cs="仿宋_GB2312"/>
        </w:rPr>
      </w:pPr>
      <w:bookmarkStart w:id="68" w:name="_Toc179174670"/>
      <w:bookmarkStart w:id="69" w:name="_Toc179167378"/>
      <w:bookmarkStart w:id="70" w:name="_Toc179174964"/>
      <w:bookmarkStart w:id="71" w:name="_Toc180339172"/>
      <w:bookmarkStart w:id="72" w:name="_Toc179175196"/>
      <w:bookmarkStart w:id="73" w:name="_Toc179174724"/>
      <w:bookmarkStart w:id="74" w:name="_Toc179175946"/>
      <w:r>
        <w:rPr>
          <w:rFonts w:ascii="仿宋_GB2312" w:eastAsia="仿宋_GB2312" w:hAnsi="仿宋_GB2312" w:cs="仿宋_GB2312" w:hint="eastAsia"/>
        </w:rPr>
        <w:t>18.</w:t>
      </w:r>
      <w:r>
        <w:rPr>
          <w:rFonts w:ascii="仿宋_GB2312" w:eastAsia="仿宋_GB2312" w:hAnsi="仿宋_GB2312" w:cs="仿宋_GB2312" w:hint="eastAsia"/>
          <w:b/>
        </w:rPr>
        <w:t>权</w:t>
      </w:r>
      <w:bookmarkEnd w:id="68"/>
      <w:bookmarkEnd w:id="69"/>
      <w:bookmarkEnd w:id="70"/>
      <w:bookmarkEnd w:id="71"/>
      <w:bookmarkEnd w:id="72"/>
      <w:bookmarkEnd w:id="73"/>
      <w:bookmarkEnd w:id="74"/>
      <w:r>
        <w:rPr>
          <w:rFonts w:ascii="仿宋_GB2312" w:eastAsia="仿宋_GB2312" w:hAnsi="仿宋_GB2312" w:cs="仿宋_GB2312" w:hint="eastAsia"/>
          <w:b/>
        </w:rPr>
        <w:t>：</w:t>
      </w:r>
      <w:r>
        <w:rPr>
          <w:rFonts w:ascii="仿宋_GB2312" w:eastAsia="仿宋_GB2312" w:hAnsi="仿宋_GB2312" w:cs="仿宋_GB2312" w:hint="eastAsia"/>
        </w:rPr>
        <w:t>单位成果的各质量元素在整个单位成果质量中所占的比重。</w:t>
      </w:r>
    </w:p>
    <w:p w:rsidR="00953A49" w:rsidRDefault="004E594A">
      <w:pPr>
        <w:widowControl w:val="0"/>
        <w:spacing w:line="560" w:lineRule="exact"/>
        <w:ind w:firstLine="640"/>
        <w:rPr>
          <w:rFonts w:ascii="仿宋_GB2312" w:eastAsia="仿宋_GB2312" w:hAnsi="仿宋_GB2312" w:cs="仿宋_GB2312"/>
        </w:rPr>
      </w:pPr>
      <w:bookmarkStart w:id="75" w:name="_Toc179174967"/>
      <w:bookmarkStart w:id="76" w:name="_Toc180339175"/>
      <w:bookmarkStart w:id="77" w:name="_Toc179167381"/>
      <w:bookmarkStart w:id="78" w:name="_Toc179174727"/>
      <w:bookmarkStart w:id="79" w:name="_Toc179175949"/>
      <w:bookmarkStart w:id="80" w:name="_Toc179175199"/>
      <w:bookmarkStart w:id="81" w:name="_Toc179174673"/>
      <w:r>
        <w:rPr>
          <w:rFonts w:ascii="仿宋_GB2312" w:eastAsia="仿宋_GB2312" w:hAnsi="仿宋_GB2312" w:cs="仿宋_GB2312" w:hint="eastAsia"/>
        </w:rPr>
        <w:t>19.</w:t>
      </w:r>
      <w:r>
        <w:rPr>
          <w:rFonts w:ascii="仿宋_GB2312" w:eastAsia="仿宋_GB2312" w:hAnsi="仿宋_GB2312" w:cs="仿宋_GB2312" w:hint="eastAsia"/>
          <w:b/>
        </w:rPr>
        <w:t>批质量</w:t>
      </w:r>
      <w:bookmarkEnd w:id="75"/>
      <w:bookmarkEnd w:id="76"/>
      <w:bookmarkEnd w:id="77"/>
      <w:bookmarkEnd w:id="78"/>
      <w:bookmarkEnd w:id="79"/>
      <w:bookmarkEnd w:id="80"/>
      <w:bookmarkEnd w:id="81"/>
      <w:r>
        <w:rPr>
          <w:rFonts w:ascii="仿宋_GB2312" w:eastAsia="仿宋_GB2312" w:hAnsi="仿宋_GB2312" w:cs="仿宋_GB2312" w:hint="eastAsia"/>
          <w:b/>
        </w:rPr>
        <w:t>：</w:t>
      </w:r>
      <w:r>
        <w:rPr>
          <w:rFonts w:ascii="仿宋_GB2312" w:eastAsia="仿宋_GB2312" w:hAnsi="仿宋_GB2312" w:cs="仿宋_GB2312" w:hint="eastAsia"/>
        </w:rPr>
        <w:t>检验批的质量。</w:t>
      </w:r>
    </w:p>
    <w:p w:rsidR="00953A49" w:rsidRDefault="004E594A">
      <w:pPr>
        <w:widowControl w:val="0"/>
        <w:spacing w:line="560" w:lineRule="exact"/>
        <w:ind w:firstLine="640"/>
        <w:outlineLvl w:val="0"/>
        <w:rPr>
          <w:rFonts w:ascii="黑体" w:eastAsia="黑体" w:hAnsi="黑体" w:cs="黑体"/>
          <w:color w:val="000000"/>
        </w:rPr>
      </w:pPr>
      <w:bookmarkStart w:id="82" w:name="_Toc69400189"/>
      <w:bookmarkStart w:id="83" w:name="_Toc179620543"/>
      <w:bookmarkStart w:id="84" w:name="_Toc515873338"/>
      <w:bookmarkStart w:id="85" w:name="_Toc515872645"/>
      <w:bookmarkStart w:id="86" w:name="_Toc515872681"/>
      <w:r>
        <w:rPr>
          <w:rFonts w:ascii="黑体" w:eastAsia="黑体" w:hAnsi="黑体" w:cs="黑体" w:hint="eastAsia"/>
          <w:color w:val="000000"/>
        </w:rPr>
        <w:t>三、检查</w:t>
      </w:r>
      <w:bookmarkEnd w:id="82"/>
      <w:r>
        <w:rPr>
          <w:rFonts w:ascii="黑体" w:eastAsia="黑体" w:hAnsi="黑体" w:cs="黑体" w:hint="eastAsia"/>
          <w:color w:val="000000"/>
        </w:rPr>
        <w:t>程序</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监督抽查组按照制定计划、现场检查、质量评定及结果确认的程序实施检查。</w:t>
      </w:r>
    </w:p>
    <w:p w:rsidR="00953A49" w:rsidRDefault="004E594A">
      <w:pPr>
        <w:widowControl w:val="0"/>
        <w:spacing w:line="560" w:lineRule="exact"/>
        <w:ind w:firstLine="640"/>
        <w:outlineLvl w:val="1"/>
        <w:rPr>
          <w:rFonts w:ascii="楷体" w:eastAsia="楷体" w:hAnsi="楷体" w:cs="楷体"/>
          <w:color w:val="000000"/>
        </w:rPr>
      </w:pPr>
      <w:bookmarkStart w:id="87" w:name="_Toc69400190"/>
      <w:r>
        <w:rPr>
          <w:rFonts w:ascii="楷体" w:eastAsia="楷体" w:hAnsi="楷体" w:cs="楷体" w:hint="eastAsia"/>
          <w:color w:val="000000"/>
        </w:rPr>
        <w:t>（一）制定计划</w:t>
      </w:r>
      <w:bookmarkEnd w:id="87"/>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w:t>
      </w:r>
      <w:r>
        <w:rPr>
          <w:rFonts w:ascii="仿宋_GB2312" w:eastAsia="仿宋_GB2312" w:hAnsi="仿宋_GB2312" w:cs="仿宋_GB2312" w:hint="eastAsia"/>
          <w:color w:val="000000"/>
        </w:rPr>
        <w:t>制定实施计划</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color w:val="000000"/>
        </w:rPr>
        <w:t>根据启动会随机抽取的受检单位，充分考虑项目</w:t>
      </w:r>
      <w:r>
        <w:rPr>
          <w:rFonts w:ascii="仿宋_GB2312" w:eastAsia="仿宋_GB2312" w:hAnsi="仿宋_GB2312" w:cs="仿宋_GB2312" w:hint="eastAsia"/>
        </w:rPr>
        <w:t>类型、专家专业等情况，制定检查实施计划。</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w:t>
      </w:r>
      <w:r>
        <w:rPr>
          <w:rFonts w:ascii="仿宋_GB2312" w:eastAsia="仿宋_GB2312" w:hAnsi="仿宋_GB2312" w:cs="仿宋_GB2312" w:hint="eastAsia"/>
          <w:color w:val="000000"/>
        </w:rPr>
        <w:t>发放通知单</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按实施计划安排，</w:t>
      </w:r>
      <w:r>
        <w:rPr>
          <w:rFonts w:ascii="仿宋_GB2312" w:eastAsia="仿宋_GB2312" w:hAnsi="仿宋_GB2312" w:cs="仿宋_GB2312" w:hint="eastAsia"/>
        </w:rPr>
        <w:t>提前</w:t>
      </w:r>
      <w:r>
        <w:rPr>
          <w:rFonts w:ascii="仿宋_GB2312" w:eastAsia="仿宋_GB2312" w:hAnsi="仿宋_GB2312" w:cs="仿宋_GB2312" w:hint="eastAsia"/>
        </w:rPr>
        <w:t>3</w:t>
      </w:r>
      <w:r>
        <w:rPr>
          <w:rFonts w:ascii="仿宋_GB2312" w:eastAsia="仿宋_GB2312" w:hAnsi="仿宋_GB2312" w:cs="仿宋_GB2312" w:hint="eastAsia"/>
        </w:rPr>
        <w:t>～</w:t>
      </w:r>
      <w:r>
        <w:rPr>
          <w:rFonts w:ascii="仿宋_GB2312" w:eastAsia="仿宋_GB2312" w:hAnsi="仿宋_GB2312" w:cs="仿宋_GB2312" w:hint="eastAsia"/>
        </w:rPr>
        <w:t>5</w:t>
      </w:r>
      <w:r>
        <w:rPr>
          <w:rFonts w:ascii="仿宋_GB2312" w:eastAsia="仿宋_GB2312" w:hAnsi="仿宋_GB2312" w:cs="仿宋_GB2312" w:hint="eastAsia"/>
        </w:rPr>
        <w:t>天向受检单位所在地区测绘地理信息主管部门和受检单位</w:t>
      </w:r>
      <w:r>
        <w:rPr>
          <w:rFonts w:ascii="仿宋_GB2312" w:eastAsia="仿宋_GB2312" w:hAnsi="仿宋_GB2312" w:cs="仿宋_GB2312" w:hint="eastAsia"/>
          <w:color w:val="000000"/>
        </w:rPr>
        <w:t>发放监督抽查通</w:t>
      </w:r>
      <w:r>
        <w:rPr>
          <w:rFonts w:ascii="仿宋_GB2312" w:eastAsia="仿宋_GB2312" w:hAnsi="仿宋_GB2312" w:cs="仿宋_GB2312" w:hint="eastAsia"/>
        </w:rPr>
        <w:t>知单（附件</w:t>
      </w:r>
      <w:r>
        <w:rPr>
          <w:rFonts w:ascii="仿宋_GB2312" w:eastAsia="仿宋_GB2312" w:hAnsi="仿宋_GB2312" w:cs="仿宋_GB2312" w:hint="eastAsia"/>
        </w:rPr>
        <w:t>2-1</w:t>
      </w:r>
      <w:r>
        <w:rPr>
          <w:rFonts w:ascii="仿宋_GB2312" w:eastAsia="仿宋_GB2312" w:hAnsi="仿宋_GB2312" w:cs="仿宋_GB2312" w:hint="eastAsia"/>
        </w:rPr>
        <w:t>），</w:t>
      </w:r>
      <w:r>
        <w:rPr>
          <w:rFonts w:ascii="仿宋_GB2312" w:eastAsia="仿宋_GB2312" w:hAnsi="仿宋_GB2312" w:cs="仿宋_GB2312" w:hint="eastAsia"/>
          <w:color w:val="000000"/>
        </w:rPr>
        <w:t>并告知成果资料、人员、仪器和设备等检查配合事项。</w:t>
      </w:r>
    </w:p>
    <w:p w:rsidR="00953A49" w:rsidRDefault="004E594A">
      <w:pPr>
        <w:widowControl w:val="0"/>
        <w:spacing w:line="560" w:lineRule="exact"/>
        <w:ind w:firstLine="640"/>
        <w:outlineLvl w:val="1"/>
        <w:rPr>
          <w:rFonts w:ascii="楷体" w:eastAsia="楷体" w:hAnsi="楷体" w:cs="楷体"/>
          <w:color w:val="000000"/>
        </w:rPr>
      </w:pPr>
      <w:bookmarkStart w:id="88" w:name="_Toc69400191"/>
      <w:r>
        <w:rPr>
          <w:rFonts w:ascii="楷体" w:eastAsia="楷体" w:hAnsi="楷体" w:cs="楷体" w:hint="eastAsia"/>
          <w:color w:val="000000"/>
        </w:rPr>
        <w:t>（二）现场检查</w:t>
      </w:r>
      <w:bookmarkEnd w:id="88"/>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w:t>
      </w:r>
      <w:r>
        <w:rPr>
          <w:rFonts w:ascii="仿宋_GB2312" w:eastAsia="仿宋_GB2312" w:hAnsi="仿宋_GB2312" w:cs="仿宋_GB2312" w:hint="eastAsia"/>
          <w:color w:val="000000"/>
        </w:rPr>
        <w:t>召开首次会</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参会人员包括监督抽查领导小组成员、受检单位所在地区测绘地理信息主管部门代表、受检单位相关人员、检查组成员。会议内容包</w:t>
      </w:r>
      <w:r>
        <w:rPr>
          <w:rFonts w:ascii="仿宋_GB2312" w:eastAsia="仿宋_GB2312" w:hAnsi="仿宋_GB2312" w:cs="仿宋_GB2312" w:hint="eastAsia"/>
          <w:color w:val="000000"/>
        </w:rPr>
        <w:t>括</w:t>
      </w:r>
      <w:r>
        <w:rPr>
          <w:rFonts w:ascii="仿宋_GB2312" w:eastAsia="仿宋_GB2312" w:hAnsi="仿宋_GB2312" w:cs="仿宋_GB2312" w:hint="eastAsia"/>
        </w:rPr>
        <w:t>：受检单位汇报测绘地理信息安全保障措施和管理制</w:t>
      </w:r>
      <w:r>
        <w:rPr>
          <w:rFonts w:ascii="仿宋_GB2312" w:eastAsia="仿宋_GB2312" w:hAnsi="仿宋_GB2312" w:cs="仿宋_GB2312" w:hint="eastAsia"/>
        </w:rPr>
        <w:lastRenderedPageBreak/>
        <w:t>度、技术和质量保证体系、测绘成果和资料档案管理制度等测绘资质情况、地理信息安全保密情况、测绘安全生产情况和受检测绘项目情况（提纲见附件</w:t>
      </w:r>
      <w:r>
        <w:rPr>
          <w:rFonts w:ascii="仿宋_GB2312" w:eastAsia="仿宋_GB2312" w:hAnsi="仿宋_GB2312" w:cs="仿宋_GB2312" w:hint="eastAsia"/>
        </w:rPr>
        <w:t>2-2</w:t>
      </w:r>
      <w:r>
        <w:rPr>
          <w:rFonts w:ascii="仿宋_GB2312" w:eastAsia="仿宋_GB2312" w:hAnsi="仿宋_GB2312" w:cs="仿宋_GB2312" w:hint="eastAsia"/>
        </w:rPr>
        <w:t>）。检查组介绍检查工作安排，提出成果资料、规范和技术标准、人员和仪器设备等方面的配合要求，告知检查的主要内容和具体时间安排，填写首</w:t>
      </w:r>
      <w:r>
        <w:rPr>
          <w:rFonts w:ascii="仿宋_GB2312" w:eastAsia="仿宋_GB2312" w:hAnsi="仿宋_GB2312" w:cs="仿宋_GB2312" w:hint="eastAsia"/>
        </w:rPr>
        <w:t>/</w:t>
      </w:r>
      <w:r>
        <w:rPr>
          <w:rFonts w:ascii="仿宋_GB2312" w:eastAsia="仿宋_GB2312" w:hAnsi="仿宋_GB2312" w:cs="仿宋_GB2312" w:hint="eastAsia"/>
        </w:rPr>
        <w:t>末次会议签到表（附表</w:t>
      </w:r>
      <w:r>
        <w:rPr>
          <w:rFonts w:ascii="仿宋_GB2312" w:eastAsia="仿宋_GB2312" w:hAnsi="仿宋_GB2312" w:cs="仿宋_GB2312" w:hint="eastAsia"/>
        </w:rPr>
        <w:t>1</w:t>
      </w:r>
      <w:r>
        <w:rPr>
          <w:rFonts w:ascii="仿宋_GB2312" w:eastAsia="仿宋_GB2312" w:hAnsi="仿宋_GB2312" w:cs="仿宋_GB2312" w:hint="eastAsia"/>
        </w:rPr>
        <w:t>）</w:t>
      </w:r>
      <w:r>
        <w:rPr>
          <w:rFonts w:ascii="仿宋_GB2312" w:eastAsia="仿宋_GB2312" w:hAnsi="仿宋_GB2312" w:cs="仿宋_GB2312" w:hint="eastAsia"/>
          <w:color w:val="000000"/>
        </w:rPr>
        <w:t>等。</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w:t>
      </w:r>
      <w:r>
        <w:rPr>
          <w:rFonts w:ascii="仿宋_GB2312" w:eastAsia="仿宋_GB2312" w:hAnsi="仿宋_GB2312" w:cs="仿宋_GB2312" w:hint="eastAsia"/>
          <w:color w:val="000000"/>
        </w:rPr>
        <w:t>现场检查</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）检查组对测绘资质检查、地理信息安全保密检查、测绘安全生产检查采用资料检查和实地核查相结合的方式按照本技术方案相关检查表格逐项进行检查，受检单位</w:t>
      </w:r>
      <w:r>
        <w:rPr>
          <w:rFonts w:ascii="仿宋_GB2312" w:eastAsia="仿宋_GB2312" w:hAnsi="仿宋_GB2312" w:cs="仿宋_GB2312" w:hint="eastAsia"/>
          <w:color w:val="000000"/>
        </w:rPr>
        <w:t>相关人员需全程陪同，检查组成员及时填写相应检查表格，由检查人员签字，检查组组长复核签字，受检单位盖章确认</w:t>
      </w:r>
      <w:r>
        <w:rPr>
          <w:rFonts w:ascii="仿宋_GB2312" w:eastAsia="仿宋_GB2312" w:hAnsi="仿宋_GB2312" w:cs="仿宋_GB2312" w:hint="eastAsia"/>
        </w:rPr>
        <w:t>。</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2</w:t>
      </w:r>
      <w:r>
        <w:rPr>
          <w:rFonts w:ascii="仿宋_GB2312" w:eastAsia="仿宋_GB2312" w:hAnsi="仿宋_GB2312" w:cs="仿宋_GB2312" w:hint="eastAsia"/>
          <w:color w:val="000000"/>
        </w:rPr>
        <w:t>）检查组按照本技术方案要求随机抽取样本，填写抽样</w:t>
      </w:r>
      <w:r>
        <w:rPr>
          <w:rFonts w:ascii="仿宋_GB2312" w:eastAsia="仿宋_GB2312" w:hAnsi="仿宋_GB2312" w:cs="仿宋_GB2312" w:hint="eastAsia"/>
        </w:rPr>
        <w:t>单（附件</w:t>
      </w:r>
      <w:r>
        <w:rPr>
          <w:rFonts w:ascii="仿宋_GB2312" w:eastAsia="仿宋_GB2312" w:hAnsi="仿宋_GB2312" w:cs="仿宋_GB2312" w:hint="eastAsia"/>
        </w:rPr>
        <w:t>2-3</w:t>
      </w:r>
      <w:r>
        <w:rPr>
          <w:rFonts w:ascii="仿宋_GB2312" w:eastAsia="仿宋_GB2312" w:hAnsi="仿宋_GB2312" w:cs="仿宋_GB2312" w:hint="eastAsia"/>
        </w:rPr>
        <w:t>）。</w:t>
      </w:r>
      <w:r>
        <w:rPr>
          <w:rFonts w:ascii="仿宋_GB2312" w:eastAsia="仿宋_GB2312" w:hAnsi="仿宋_GB2312" w:cs="仿宋_GB2312" w:hint="eastAsia"/>
          <w:color w:val="000000"/>
        </w:rPr>
        <w:t>样本中的数据成果应刻录光盘，所有样品经双方确认后，加盖受检单位公章并封样。根据检验参数（质量元素）进行内、外业检查，</w:t>
      </w:r>
      <w:r>
        <w:rPr>
          <w:rFonts w:ascii="仿宋_GB2312" w:eastAsia="仿宋_GB2312" w:hAnsi="仿宋_GB2312" w:cs="仿宋_GB2312" w:hint="eastAsia"/>
        </w:rPr>
        <w:t>填写主要质量问题记录表（附表</w:t>
      </w:r>
      <w:r>
        <w:rPr>
          <w:rFonts w:ascii="仿宋_GB2312" w:eastAsia="仿宋_GB2312" w:hAnsi="仿宋_GB2312" w:cs="仿宋_GB2312" w:hint="eastAsia"/>
        </w:rPr>
        <w:t>2</w:t>
      </w:r>
      <w:r>
        <w:rPr>
          <w:rFonts w:ascii="仿宋_GB2312" w:eastAsia="仿宋_GB2312" w:hAnsi="仿宋_GB2312" w:cs="仿宋_GB2312" w:hint="eastAsia"/>
        </w:rPr>
        <w:t>）和技术资料检查记录表（附表</w:t>
      </w:r>
      <w:r>
        <w:rPr>
          <w:rFonts w:ascii="仿宋_GB2312" w:eastAsia="仿宋_GB2312" w:hAnsi="仿宋_GB2312" w:cs="仿宋_GB2312" w:hint="eastAsia"/>
        </w:rPr>
        <w:t>3</w:t>
      </w:r>
      <w:r>
        <w:rPr>
          <w:rFonts w:ascii="仿宋_GB2312" w:eastAsia="仿宋_GB2312" w:hAnsi="仿宋_GB2312" w:cs="仿宋_GB2312" w:hint="eastAsia"/>
        </w:rPr>
        <w:t>）。</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3.</w:t>
      </w:r>
      <w:r>
        <w:rPr>
          <w:rFonts w:ascii="仿宋_GB2312" w:eastAsia="仿宋_GB2312" w:hAnsi="仿宋_GB2312" w:cs="仿宋_GB2312" w:hint="eastAsia"/>
          <w:color w:val="000000"/>
        </w:rPr>
        <w:t>召开末次会</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color w:val="000000"/>
        </w:rPr>
        <w:t>参会人员与首次会相同。会议内容主要为：检查组向受检单位反馈检查中发现的问题，发放整改通知</w:t>
      </w:r>
      <w:r>
        <w:rPr>
          <w:rFonts w:ascii="仿宋_GB2312" w:eastAsia="仿宋_GB2312" w:hAnsi="仿宋_GB2312" w:cs="仿宋_GB2312" w:hint="eastAsia"/>
        </w:rPr>
        <w:t>单（附件</w:t>
      </w:r>
      <w:r>
        <w:rPr>
          <w:rFonts w:ascii="仿宋_GB2312" w:eastAsia="仿宋_GB2312" w:hAnsi="仿宋_GB2312" w:cs="仿宋_GB2312" w:hint="eastAsia"/>
        </w:rPr>
        <w:t>2-4</w:t>
      </w:r>
      <w:r>
        <w:rPr>
          <w:rFonts w:ascii="仿宋_GB2312" w:eastAsia="仿宋_GB2312" w:hAnsi="仿宋_GB2312" w:cs="仿宋_GB2312" w:hint="eastAsia"/>
        </w:rPr>
        <w:t>）并填写首</w:t>
      </w:r>
      <w:r>
        <w:rPr>
          <w:rFonts w:ascii="仿宋_GB2312" w:eastAsia="仿宋_GB2312" w:hAnsi="仿宋_GB2312" w:cs="仿宋_GB2312" w:hint="eastAsia"/>
        </w:rPr>
        <w:t>/</w:t>
      </w:r>
      <w:r>
        <w:rPr>
          <w:rFonts w:ascii="仿宋_GB2312" w:eastAsia="仿宋_GB2312" w:hAnsi="仿宋_GB2312" w:cs="仿宋_GB2312" w:hint="eastAsia"/>
        </w:rPr>
        <w:t>末次会议签到表（附表</w:t>
      </w:r>
      <w:r>
        <w:rPr>
          <w:rFonts w:ascii="仿宋_GB2312" w:eastAsia="仿宋_GB2312" w:hAnsi="仿宋_GB2312" w:cs="仿宋_GB2312" w:hint="eastAsia"/>
        </w:rPr>
        <w:t>1</w:t>
      </w:r>
      <w:r>
        <w:rPr>
          <w:rFonts w:ascii="仿宋_GB2312" w:eastAsia="仿宋_GB2312" w:hAnsi="仿宋_GB2312" w:cs="仿宋_GB2312" w:hint="eastAsia"/>
        </w:rPr>
        <w:t>）。</w:t>
      </w:r>
    </w:p>
    <w:p w:rsidR="00953A49" w:rsidRDefault="004E594A">
      <w:pPr>
        <w:widowControl w:val="0"/>
        <w:spacing w:line="560" w:lineRule="exact"/>
        <w:ind w:firstLine="640"/>
        <w:outlineLvl w:val="1"/>
        <w:rPr>
          <w:rFonts w:ascii="楷体" w:eastAsia="楷体" w:hAnsi="楷体" w:cs="楷体"/>
          <w:color w:val="000000"/>
        </w:rPr>
      </w:pPr>
      <w:bookmarkStart w:id="89" w:name="_Toc69400192"/>
      <w:r>
        <w:rPr>
          <w:rFonts w:ascii="楷体" w:eastAsia="楷体" w:hAnsi="楷体" w:cs="楷体" w:hint="eastAsia"/>
          <w:color w:val="000000"/>
        </w:rPr>
        <w:t>（三）</w:t>
      </w:r>
      <w:bookmarkEnd w:id="89"/>
      <w:r>
        <w:rPr>
          <w:rFonts w:ascii="楷体" w:eastAsia="楷体" w:hAnsi="楷体" w:cs="楷体" w:hint="eastAsia"/>
          <w:color w:val="000000"/>
        </w:rPr>
        <w:t>质量评定及结果确认</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color w:val="000000"/>
        </w:rPr>
        <w:t>1.</w:t>
      </w:r>
      <w:r>
        <w:rPr>
          <w:rFonts w:ascii="仿宋_GB2312" w:eastAsia="仿宋_GB2312" w:hAnsi="仿宋_GB2312" w:cs="仿宋_GB2312" w:hint="eastAsia"/>
          <w:color w:val="000000"/>
        </w:rPr>
        <w:t>质量评定</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检查组汇总检查意见，根据本技术方案要求分别对受检单位</w:t>
      </w:r>
      <w:r>
        <w:rPr>
          <w:rFonts w:ascii="仿宋_GB2312" w:eastAsia="仿宋_GB2312" w:hAnsi="仿宋_GB2312" w:cs="仿宋_GB2312" w:hint="eastAsia"/>
          <w:color w:val="000000"/>
        </w:rPr>
        <w:lastRenderedPageBreak/>
        <w:t>的测绘资质检查、地理信息安全保密检查和测绘安全生产检查进行符合性判定，对测绘成果质量进行批成果判定。省厅领导小组组织各检查组组长和有关技术人员对检查结果进行审核。</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color w:val="000000"/>
        </w:rPr>
        <w:t>2.</w:t>
      </w:r>
      <w:r>
        <w:rPr>
          <w:rFonts w:ascii="仿宋_GB2312" w:eastAsia="仿宋_GB2312" w:hAnsi="仿宋_GB2312" w:cs="仿宋_GB2312" w:hint="eastAsia"/>
          <w:color w:val="000000"/>
        </w:rPr>
        <w:t>编制报告</w:t>
      </w:r>
    </w:p>
    <w:p w:rsidR="00953A49" w:rsidRDefault="004E594A">
      <w:pPr>
        <w:spacing w:line="560" w:lineRule="exact"/>
        <w:ind w:firstLine="640"/>
        <w:rPr>
          <w:rFonts w:ascii="仿宋_GB2312" w:eastAsia="仿宋_GB2312" w:hAnsi="仿宋_GB2312" w:cs="仿宋_GB2312"/>
        </w:rPr>
      </w:pPr>
      <w:r>
        <w:rPr>
          <w:rFonts w:ascii="仿宋_GB2312" w:eastAsia="仿宋_GB2312" w:hAnsi="仿宋_GB2312" w:cs="仿宋_GB2312" w:hint="eastAsia"/>
          <w:color w:val="000000"/>
        </w:rPr>
        <w:t>各检查组根据审核后的结果编写测绘资质检查报告（附件</w:t>
      </w:r>
      <w:r>
        <w:rPr>
          <w:rFonts w:ascii="仿宋_GB2312" w:eastAsia="仿宋_GB2312" w:hAnsi="仿宋_GB2312" w:cs="仿宋_GB2312" w:hint="eastAsia"/>
          <w:color w:val="000000"/>
        </w:rPr>
        <w:t>2-5</w:t>
      </w:r>
      <w:r>
        <w:rPr>
          <w:rFonts w:ascii="仿宋_GB2312" w:eastAsia="仿宋_GB2312" w:hAnsi="仿宋_GB2312" w:cs="仿宋_GB2312" w:hint="eastAsia"/>
          <w:color w:val="000000"/>
        </w:rPr>
        <w:t>）、地理信息安全保密检查报告（附件</w:t>
      </w:r>
      <w:r>
        <w:rPr>
          <w:rFonts w:ascii="仿宋_GB2312" w:eastAsia="仿宋_GB2312" w:hAnsi="仿宋_GB2312" w:cs="仿宋_GB2312" w:hint="eastAsia"/>
          <w:color w:val="000000"/>
        </w:rPr>
        <w:t>2-6</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测绘安全生产检查报告（附件</w:t>
      </w:r>
      <w:r>
        <w:rPr>
          <w:rFonts w:ascii="仿宋_GB2312" w:eastAsia="仿宋_GB2312" w:hAnsi="仿宋_GB2312" w:cs="仿宋_GB2312" w:hint="eastAsia"/>
          <w:color w:val="000000"/>
        </w:rPr>
        <w:t>2-7</w:t>
      </w:r>
      <w:r>
        <w:rPr>
          <w:rFonts w:ascii="仿宋_GB2312" w:eastAsia="仿宋_GB2312" w:hAnsi="仿宋_GB2312" w:cs="仿宋_GB2312" w:hint="eastAsia"/>
          <w:color w:val="000000"/>
        </w:rPr>
        <w:t>）、测绘成果质量监督抽查报告（附件</w:t>
      </w:r>
      <w:r>
        <w:rPr>
          <w:rFonts w:ascii="仿宋_GB2312" w:eastAsia="仿宋_GB2312" w:hAnsi="仿宋_GB2312" w:cs="仿宋_GB2312" w:hint="eastAsia"/>
          <w:color w:val="000000"/>
        </w:rPr>
        <w:t>2-8</w:t>
      </w:r>
      <w:r>
        <w:rPr>
          <w:rFonts w:ascii="仿宋_GB2312" w:eastAsia="仿宋_GB2312" w:hAnsi="仿宋_GB2312" w:cs="仿宋_GB2312" w:hint="eastAsia"/>
          <w:color w:val="000000"/>
        </w:rPr>
        <w:t>）或检验报告。检验</w:t>
      </w:r>
      <w:r>
        <w:rPr>
          <w:rFonts w:ascii="仿宋_GB2312" w:eastAsia="仿宋_GB2312" w:hAnsi="仿宋_GB2312" w:cs="仿宋_GB2312" w:hint="eastAsia"/>
        </w:rPr>
        <w:t>报告的内容、格式执行</w:t>
      </w:r>
      <w:r>
        <w:rPr>
          <w:rFonts w:ascii="仿宋_GB2312" w:eastAsia="仿宋_GB2312" w:hAnsi="仿宋_GB2312" w:cs="仿宋_GB2312" w:hint="eastAsia"/>
        </w:rPr>
        <w:t>CH/T 1018-2009</w:t>
      </w:r>
      <w:r>
        <w:rPr>
          <w:rFonts w:ascii="仿宋_GB2312" w:eastAsia="仿宋_GB2312" w:hAnsi="仿宋_GB2312" w:cs="仿宋_GB2312" w:hint="eastAsia"/>
        </w:rPr>
        <w:t>《测绘成果质量监督抽查与数据认定规定》规定。</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rPr>
        <w:t>省级监督抽查的受检项目属于《数字测绘成果检查与验收》（</w:t>
      </w:r>
      <w:r>
        <w:rPr>
          <w:rFonts w:ascii="仿宋_GB2312" w:eastAsia="仿宋_GB2312" w:hAnsi="仿宋_GB2312" w:cs="仿宋_GB2312" w:hint="eastAsia"/>
        </w:rPr>
        <w:t>GB/T 18316-2008</w:t>
      </w:r>
      <w:r>
        <w:rPr>
          <w:rFonts w:ascii="仿宋_GB2312" w:eastAsia="仿宋_GB2312" w:hAnsi="仿宋_GB2312" w:cs="仿宋_GB2312" w:hint="eastAsia"/>
        </w:rPr>
        <w:t>）和《测绘成果质量检查与验收》（</w:t>
      </w:r>
      <w:r>
        <w:rPr>
          <w:rFonts w:ascii="仿宋_GB2312" w:eastAsia="仿宋_GB2312" w:hAnsi="仿宋_GB2312" w:cs="仿宋_GB2312" w:hint="eastAsia"/>
        </w:rPr>
        <w:t>GB/T 24356-2023</w:t>
      </w:r>
      <w:r>
        <w:rPr>
          <w:rFonts w:ascii="仿宋_GB2312" w:eastAsia="仿宋_GB2312" w:hAnsi="仿宋_GB2312" w:cs="仿宋_GB2312" w:hint="eastAsia"/>
        </w:rPr>
        <w:t>）范围内成果类型的，由省测绘产品质量监督检验站编写测绘地理信息质量检验报告，其他项目和市级监督抽查的受检项目由检查组编写</w:t>
      </w:r>
      <w:r>
        <w:rPr>
          <w:rFonts w:ascii="仿宋_GB2312" w:eastAsia="仿宋_GB2312" w:hAnsi="仿宋_GB2312" w:cs="仿宋_GB2312" w:hint="eastAsia"/>
          <w:color w:val="000000"/>
        </w:rPr>
        <w:t>测绘成果监督抽查报告（附件</w:t>
      </w:r>
      <w:r>
        <w:rPr>
          <w:rFonts w:ascii="仿宋_GB2312" w:eastAsia="仿宋_GB2312" w:hAnsi="仿宋_GB2312" w:cs="仿宋_GB2312" w:hint="eastAsia"/>
          <w:color w:val="000000"/>
        </w:rPr>
        <w:t>2-8</w:t>
      </w:r>
      <w:r>
        <w:rPr>
          <w:rFonts w:ascii="仿宋_GB2312" w:eastAsia="仿宋_GB2312" w:hAnsi="仿宋_GB2312" w:cs="仿宋_GB2312" w:hint="eastAsia"/>
          <w:color w:val="000000"/>
        </w:rPr>
        <w:t>）</w:t>
      </w:r>
      <w:r>
        <w:rPr>
          <w:rFonts w:ascii="仿宋_GB2312" w:eastAsia="仿宋_GB2312" w:hAnsi="仿宋_GB2312" w:cs="仿宋_GB2312" w:hint="eastAsia"/>
        </w:rPr>
        <w:t>。</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color w:val="000000"/>
        </w:rPr>
        <w:t>3.</w:t>
      </w:r>
      <w:r>
        <w:rPr>
          <w:rFonts w:ascii="仿宋_GB2312" w:eastAsia="仿宋_GB2312" w:hAnsi="仿宋_GB2312" w:cs="仿宋_GB2312" w:hint="eastAsia"/>
          <w:color w:val="000000"/>
        </w:rPr>
        <w:t>异议处理</w:t>
      </w:r>
      <w:r>
        <w:rPr>
          <w:rFonts w:ascii="仿宋_GB2312" w:eastAsia="仿宋_GB2312" w:hAnsi="仿宋_GB2312" w:cs="仿宋_GB2312" w:hint="eastAsia"/>
          <w:color w:val="000000"/>
        </w:rPr>
        <w:t xml:space="preserve"> </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rPr>
        <w:t>抽查工作结束后，在</w:t>
      </w:r>
      <w:r>
        <w:rPr>
          <w:rFonts w:ascii="仿宋_GB2312" w:eastAsia="仿宋_GB2312" w:hAnsi="仿宋_GB2312" w:cs="仿宋_GB2312" w:hint="eastAsia"/>
        </w:rPr>
        <w:t>30</w:t>
      </w:r>
      <w:r>
        <w:rPr>
          <w:rFonts w:ascii="仿宋_GB2312" w:eastAsia="仿宋_GB2312" w:hAnsi="仿宋_GB2312" w:cs="仿宋_GB2312" w:hint="eastAsia"/>
        </w:rPr>
        <w:t>个工作日内将正式签发的结果报告及</w:t>
      </w:r>
      <w:r>
        <w:rPr>
          <w:rFonts w:ascii="仿宋_GB2312" w:eastAsia="仿宋_GB2312" w:hAnsi="仿宋_GB2312" w:cs="仿宋_GB2312" w:hint="eastAsia"/>
          <w:color w:val="000000"/>
        </w:rPr>
        <w:t>监督抽查结果通知单（附件</w:t>
      </w:r>
      <w:r>
        <w:rPr>
          <w:rFonts w:ascii="仿宋_GB2312" w:eastAsia="仿宋_GB2312" w:hAnsi="仿宋_GB2312" w:cs="仿宋_GB2312" w:hint="eastAsia"/>
          <w:color w:val="000000"/>
        </w:rPr>
        <w:t>2-9</w:t>
      </w:r>
      <w:r>
        <w:rPr>
          <w:rFonts w:ascii="仿宋_GB2312" w:eastAsia="仿宋_GB2312" w:hAnsi="仿宋_GB2312" w:cs="仿宋_GB2312" w:hint="eastAsia"/>
          <w:color w:val="000000"/>
        </w:rPr>
        <w:t>）</w:t>
      </w:r>
      <w:r>
        <w:rPr>
          <w:rFonts w:ascii="仿宋_GB2312" w:eastAsia="仿宋_GB2312" w:hAnsi="仿宋_GB2312" w:cs="仿宋_GB2312" w:hint="eastAsia"/>
        </w:rPr>
        <w:t>寄（送）到收受检单位</w:t>
      </w:r>
      <w:r>
        <w:rPr>
          <w:rFonts w:ascii="仿宋_GB2312" w:eastAsia="仿宋_GB2312" w:hAnsi="仿宋_GB2312" w:cs="仿宋_GB2312" w:hint="eastAsia"/>
          <w:color w:val="000000"/>
        </w:rPr>
        <w:t>，受检单位应及时寄回检验结果确认回执（附件</w:t>
      </w:r>
      <w:r>
        <w:rPr>
          <w:rFonts w:ascii="仿宋_GB2312" w:eastAsia="仿宋_GB2312" w:hAnsi="仿宋_GB2312" w:cs="仿宋_GB2312" w:hint="eastAsia"/>
          <w:color w:val="000000"/>
        </w:rPr>
        <w:t>2-10</w:t>
      </w:r>
      <w:r>
        <w:rPr>
          <w:rFonts w:ascii="仿宋_GB2312" w:eastAsia="仿宋_GB2312" w:hAnsi="仿宋_GB2312" w:cs="仿宋_GB2312" w:hint="eastAsia"/>
          <w:color w:val="000000"/>
        </w:rPr>
        <w:t>）。</w:t>
      </w:r>
    </w:p>
    <w:p w:rsidR="00953A49" w:rsidRDefault="004E594A">
      <w:pPr>
        <w:spacing w:line="560" w:lineRule="exact"/>
        <w:ind w:firstLine="640"/>
        <w:rPr>
          <w:rFonts w:ascii="仿宋_GB2312" w:eastAsia="仿宋_GB2312" w:hAnsi="仿宋_GB2312" w:cs="仿宋_GB2312"/>
        </w:rPr>
      </w:pPr>
      <w:r>
        <w:rPr>
          <w:rFonts w:ascii="仿宋_GB2312" w:eastAsia="仿宋_GB2312" w:hAnsi="仿宋_GB2312" w:cs="仿宋_GB2312" w:hint="eastAsia"/>
        </w:rPr>
        <w:t>受检单位对监督抽查结果有异议的，可在收到监督检查结果报告之日起</w:t>
      </w:r>
      <w:r>
        <w:rPr>
          <w:rFonts w:ascii="仿宋_GB2312" w:eastAsia="仿宋_GB2312" w:hAnsi="仿宋_GB2312" w:cs="仿宋_GB2312" w:hint="eastAsia"/>
        </w:rPr>
        <w:t>15</w:t>
      </w:r>
      <w:r>
        <w:rPr>
          <w:rFonts w:ascii="仿宋_GB2312" w:eastAsia="仿宋_GB2312" w:hAnsi="仿宋_GB2312" w:cs="仿宋_GB2312" w:hint="eastAsia"/>
        </w:rPr>
        <w:t>个工作日内向省厅领导小组办公室提出复检申请，省厅领导小组办公室重新组织复检之后出具异议结果处理通知单（附件</w:t>
      </w:r>
      <w:r>
        <w:rPr>
          <w:rFonts w:ascii="仿宋_GB2312" w:eastAsia="仿宋_GB2312" w:hAnsi="仿宋_GB2312" w:cs="仿宋_GB2312" w:hint="eastAsia"/>
        </w:rPr>
        <w:t>2-11</w:t>
      </w:r>
      <w:r>
        <w:rPr>
          <w:rFonts w:ascii="仿宋_GB2312" w:eastAsia="仿宋_GB2312" w:hAnsi="仿宋_GB2312" w:cs="仿宋_GB2312" w:hint="eastAsia"/>
        </w:rPr>
        <w:t>）。</w:t>
      </w:r>
      <w:r>
        <w:rPr>
          <w:rFonts w:ascii="仿宋_GB2312" w:eastAsia="仿宋_GB2312" w:hAnsi="仿宋_GB2312" w:cs="仿宋_GB2312" w:hint="eastAsia"/>
          <w:color w:val="000000"/>
        </w:rPr>
        <w:t xml:space="preserve"> </w:t>
      </w:r>
    </w:p>
    <w:p w:rsidR="00953A49" w:rsidRDefault="004E594A">
      <w:pPr>
        <w:widowControl w:val="0"/>
        <w:spacing w:line="560" w:lineRule="exact"/>
        <w:ind w:firstLine="640"/>
        <w:outlineLvl w:val="0"/>
        <w:rPr>
          <w:rFonts w:ascii="黑体" w:eastAsia="黑体" w:hAnsi="黑体" w:cs="黑体"/>
        </w:rPr>
      </w:pPr>
      <w:bookmarkStart w:id="90" w:name="_Toc69400193"/>
      <w:bookmarkEnd w:id="83"/>
      <w:bookmarkEnd w:id="84"/>
      <w:bookmarkEnd w:id="85"/>
      <w:bookmarkEnd w:id="86"/>
      <w:r>
        <w:rPr>
          <w:rFonts w:ascii="黑体" w:eastAsia="黑体" w:hAnsi="黑体" w:cs="黑体" w:hint="eastAsia"/>
        </w:rPr>
        <w:t>四、抽查</w:t>
      </w:r>
      <w:bookmarkStart w:id="91" w:name="_Toc69400194"/>
      <w:bookmarkEnd w:id="90"/>
      <w:r>
        <w:rPr>
          <w:rFonts w:ascii="黑体" w:eastAsia="黑体" w:hAnsi="黑体" w:cs="黑体" w:hint="eastAsia"/>
        </w:rPr>
        <w:t>内容与结果评定要求</w:t>
      </w:r>
    </w:p>
    <w:p w:rsidR="00953A49" w:rsidRDefault="004E594A">
      <w:pPr>
        <w:widowControl w:val="0"/>
        <w:spacing w:line="560" w:lineRule="exact"/>
        <w:ind w:firstLine="640"/>
        <w:outlineLvl w:val="1"/>
        <w:rPr>
          <w:rFonts w:ascii="华文楷体" w:eastAsia="华文楷体" w:hAnsi="华文楷体" w:cs="华文楷体"/>
        </w:rPr>
      </w:pPr>
      <w:r>
        <w:rPr>
          <w:rFonts w:ascii="华文楷体" w:eastAsia="华文楷体" w:hAnsi="华文楷体" w:cs="华文楷体" w:hint="eastAsia"/>
        </w:rPr>
        <w:t>（一）</w:t>
      </w:r>
      <w:bookmarkEnd w:id="91"/>
      <w:r>
        <w:rPr>
          <w:rFonts w:ascii="华文楷体" w:eastAsia="华文楷体" w:hAnsi="华文楷体" w:cs="华文楷体" w:hint="eastAsia"/>
        </w:rPr>
        <w:t>测绘资质检查</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lastRenderedPageBreak/>
        <w:t>1.</w:t>
      </w:r>
      <w:r>
        <w:rPr>
          <w:rFonts w:ascii="仿宋_GB2312" w:eastAsia="仿宋_GB2312" w:hAnsi="仿宋_GB2312" w:cs="仿宋_GB2312" w:hint="eastAsia"/>
        </w:rPr>
        <w:t>检查内容（见表</w:t>
      </w:r>
      <w:r>
        <w:rPr>
          <w:rFonts w:ascii="仿宋_GB2312" w:eastAsia="仿宋_GB2312" w:hAnsi="仿宋_GB2312" w:cs="仿宋_GB2312" w:hint="eastAsia"/>
        </w:rPr>
        <w:t>1</w:t>
      </w:r>
      <w:r>
        <w:rPr>
          <w:rFonts w:ascii="仿宋_GB2312" w:eastAsia="仿宋_GB2312" w:hAnsi="仿宋_GB2312" w:cs="仿宋_GB2312" w:hint="eastAsia"/>
        </w:rPr>
        <w:t>）</w:t>
      </w:r>
    </w:p>
    <w:p w:rsidR="00953A49" w:rsidRDefault="00953A49">
      <w:pPr>
        <w:widowControl w:val="0"/>
        <w:spacing w:line="560" w:lineRule="exact"/>
        <w:ind w:firstLine="640"/>
        <w:rPr>
          <w:rFonts w:ascii="仿宋_GB2312" w:eastAsia="仿宋_GB2312" w:hAnsi="仿宋_GB2312" w:cs="仿宋_GB2312"/>
        </w:rPr>
      </w:pPr>
    </w:p>
    <w:tbl>
      <w:tblPr>
        <w:tblStyle w:val="aff2"/>
        <w:tblW w:w="8619" w:type="dxa"/>
        <w:jc w:val="center"/>
        <w:tblLook w:val="04A0" w:firstRow="1" w:lastRow="0" w:firstColumn="1" w:lastColumn="0" w:noHBand="0" w:noVBand="1"/>
      </w:tblPr>
      <w:tblGrid>
        <w:gridCol w:w="1373"/>
        <w:gridCol w:w="2696"/>
        <w:gridCol w:w="4550"/>
      </w:tblGrid>
      <w:tr w:rsidR="00953A49">
        <w:trPr>
          <w:trHeight w:val="312"/>
          <w:jc w:val="center"/>
        </w:trPr>
        <w:tc>
          <w:tcPr>
            <w:tcW w:w="8619" w:type="dxa"/>
            <w:gridSpan w:val="3"/>
            <w:tcBorders>
              <w:top w:val="nil"/>
              <w:left w:val="nil"/>
              <w:right w:val="nil"/>
            </w:tcBorders>
            <w:vAlign w:val="center"/>
          </w:tcPr>
          <w:p w:rsidR="00953A49" w:rsidRDefault="004E594A">
            <w:pPr>
              <w:widowControl w:val="0"/>
              <w:spacing w:line="240" w:lineRule="auto"/>
              <w:ind w:firstLineChars="0" w:firstLine="0"/>
              <w:jc w:val="center"/>
              <w:rPr>
                <w:rFonts w:ascii="仿宋_GB2312" w:eastAsia="仿宋_GB2312" w:hAnsi="仿宋_GB2312" w:cs="仿宋_GB2312"/>
                <w:b/>
                <w:kern w:val="0"/>
                <w:sz w:val="28"/>
                <w:szCs w:val="28"/>
              </w:rPr>
            </w:pPr>
            <w:r>
              <w:rPr>
                <w:rFonts w:ascii="黑体" w:eastAsia="黑体" w:hAnsi="黑体" w:cs="黑体" w:hint="eastAsia"/>
                <w:kern w:val="0"/>
                <w:sz w:val="28"/>
                <w:szCs w:val="28"/>
              </w:rPr>
              <w:t>表</w:t>
            </w:r>
            <w:r>
              <w:rPr>
                <w:rFonts w:ascii="黑体" w:eastAsia="黑体" w:hAnsi="黑体" w:cs="黑体" w:hint="eastAsia"/>
                <w:kern w:val="0"/>
                <w:sz w:val="28"/>
                <w:szCs w:val="28"/>
              </w:rPr>
              <w:t xml:space="preserve">1   </w:t>
            </w:r>
            <w:r>
              <w:rPr>
                <w:rFonts w:ascii="黑体" w:eastAsia="黑体" w:hAnsi="黑体" w:cs="黑体" w:hint="eastAsia"/>
                <w:kern w:val="0"/>
                <w:sz w:val="28"/>
                <w:szCs w:val="28"/>
              </w:rPr>
              <w:t>测绘资质检查内容</w:t>
            </w:r>
          </w:p>
        </w:tc>
      </w:tr>
      <w:tr w:rsidR="00953A49">
        <w:trPr>
          <w:trHeight w:val="312"/>
          <w:jc w:val="center"/>
        </w:trPr>
        <w:tc>
          <w:tcPr>
            <w:tcW w:w="4069" w:type="dxa"/>
            <w:gridSpan w:val="2"/>
            <w:vAlign w:val="center"/>
          </w:tcPr>
          <w:p w:rsidR="00953A49" w:rsidRDefault="004E594A">
            <w:pPr>
              <w:widowControl w:val="0"/>
              <w:spacing w:line="276" w:lineRule="auto"/>
              <w:ind w:firstLineChars="0" w:firstLine="0"/>
              <w:jc w:val="center"/>
              <w:rPr>
                <w:rFonts w:ascii="仿宋_GB2312" w:eastAsia="仿宋_GB2312" w:hAnsi="仿宋_GB2312" w:cs="仿宋_GB2312"/>
                <w:b/>
                <w:kern w:val="0"/>
                <w:sz w:val="24"/>
                <w:szCs w:val="24"/>
              </w:rPr>
            </w:pPr>
            <w:r>
              <w:rPr>
                <w:rFonts w:ascii="仿宋_GB2312" w:eastAsia="仿宋_GB2312" w:hAnsi="仿宋_GB2312" w:cs="仿宋_GB2312" w:hint="eastAsia"/>
                <w:b/>
                <w:kern w:val="0"/>
                <w:sz w:val="24"/>
                <w:szCs w:val="24"/>
              </w:rPr>
              <w:t>检查项</w:t>
            </w:r>
          </w:p>
        </w:tc>
        <w:tc>
          <w:tcPr>
            <w:tcW w:w="4550" w:type="dxa"/>
            <w:vAlign w:val="center"/>
          </w:tcPr>
          <w:p w:rsidR="00953A49" w:rsidRDefault="004E594A">
            <w:pPr>
              <w:widowControl w:val="0"/>
              <w:spacing w:line="276" w:lineRule="auto"/>
              <w:ind w:firstLineChars="0" w:firstLine="0"/>
              <w:jc w:val="center"/>
              <w:rPr>
                <w:rFonts w:ascii="仿宋_GB2312" w:eastAsia="仿宋_GB2312" w:hAnsi="仿宋_GB2312" w:cs="仿宋_GB2312"/>
                <w:b/>
                <w:kern w:val="0"/>
                <w:sz w:val="24"/>
                <w:szCs w:val="24"/>
              </w:rPr>
            </w:pPr>
            <w:r>
              <w:rPr>
                <w:rFonts w:ascii="仿宋_GB2312" w:eastAsia="仿宋_GB2312" w:hAnsi="仿宋_GB2312" w:cs="仿宋_GB2312" w:hint="eastAsia"/>
                <w:b/>
                <w:kern w:val="0"/>
                <w:sz w:val="24"/>
                <w:szCs w:val="24"/>
              </w:rPr>
              <w:t>检查内容及要求</w:t>
            </w:r>
          </w:p>
        </w:tc>
      </w:tr>
      <w:tr w:rsidR="00953A49">
        <w:trPr>
          <w:trHeight w:val="434"/>
          <w:jc w:val="center"/>
        </w:trPr>
        <w:tc>
          <w:tcPr>
            <w:tcW w:w="1373" w:type="dxa"/>
            <w:vMerge w:val="restart"/>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r>
              <w:rPr>
                <w:rFonts w:ascii="仿宋_GB2312" w:eastAsia="仿宋_GB2312" w:hAnsi="仿宋_GB2312" w:cs="仿宋_GB2312" w:hint="eastAsia"/>
                <w:kern w:val="0"/>
                <w:sz w:val="24"/>
                <w:szCs w:val="24"/>
              </w:rPr>
              <w:t>符合测绘资质条件</w:t>
            </w: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1.1</w:t>
            </w:r>
            <w:r>
              <w:rPr>
                <w:rFonts w:ascii="仿宋_GB2312" w:eastAsia="仿宋_GB2312" w:hAnsi="仿宋_GB2312" w:cs="仿宋_GB2312" w:hint="eastAsia"/>
                <w:kern w:val="0"/>
                <w:sz w:val="24"/>
                <w:szCs w:val="24"/>
              </w:rPr>
              <w:t>测绘地理信息安全保障措施和管理制度</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color w:val="000000"/>
                <w:kern w:val="0"/>
                <w:sz w:val="24"/>
                <w:szCs w:val="24"/>
              </w:rPr>
              <w:t>是否设立测绘地理信息安全保密机构，是否建立信息安全保密管理制度，建立健全涉密测绘外业安全保密管理制度，各项制度是否完善。</w:t>
            </w:r>
          </w:p>
        </w:tc>
      </w:tr>
      <w:tr w:rsidR="00953A49">
        <w:trPr>
          <w:trHeight w:val="1007"/>
          <w:jc w:val="center"/>
        </w:trPr>
        <w:tc>
          <w:tcPr>
            <w:tcW w:w="1373" w:type="dxa"/>
            <w:vMerge/>
            <w:vAlign w:val="center"/>
          </w:tcPr>
          <w:p w:rsidR="00953A49" w:rsidRDefault="00953A49">
            <w:pPr>
              <w:widowControl w:val="0"/>
              <w:spacing w:line="276" w:lineRule="auto"/>
              <w:ind w:firstLineChars="0" w:firstLine="0"/>
              <w:rPr>
                <w:rFonts w:ascii="仿宋_GB2312" w:eastAsia="仿宋_GB2312" w:hAnsi="仿宋_GB2312" w:cs="仿宋_GB2312"/>
                <w:kern w:val="0"/>
                <w:sz w:val="24"/>
                <w:szCs w:val="24"/>
              </w:rPr>
            </w:pP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1.2</w:t>
            </w:r>
            <w:r>
              <w:rPr>
                <w:rFonts w:ascii="仿宋_GB2312" w:eastAsia="仿宋_GB2312" w:hAnsi="仿宋_GB2312" w:cs="仿宋_GB2312" w:hint="eastAsia"/>
                <w:kern w:val="0"/>
                <w:sz w:val="24"/>
                <w:szCs w:val="24"/>
              </w:rPr>
              <w:t>技术和质量保证体系</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是否设立技术和质量管理机构，是否建立健全技术管理、质量检查管理、人员培训与岗位管理、测绘仪器设备检定、校准管理等制度，</w:t>
            </w:r>
            <w:r>
              <w:rPr>
                <w:rFonts w:ascii="仿宋_GB2312" w:eastAsia="仿宋_GB2312" w:hAnsi="仿宋_GB2312" w:cs="仿宋_GB2312" w:hint="eastAsia"/>
                <w:color w:val="000000"/>
                <w:kern w:val="0"/>
                <w:sz w:val="24"/>
                <w:szCs w:val="24"/>
              </w:rPr>
              <w:t>各项制度是否完善。</w:t>
            </w:r>
          </w:p>
        </w:tc>
      </w:tr>
      <w:tr w:rsidR="00953A49">
        <w:trPr>
          <w:trHeight w:val="243"/>
          <w:jc w:val="center"/>
        </w:trPr>
        <w:tc>
          <w:tcPr>
            <w:tcW w:w="1373" w:type="dxa"/>
            <w:vMerge/>
            <w:vAlign w:val="center"/>
          </w:tcPr>
          <w:p w:rsidR="00953A49" w:rsidRDefault="00953A49">
            <w:pPr>
              <w:widowControl w:val="0"/>
              <w:spacing w:line="276" w:lineRule="auto"/>
              <w:ind w:firstLineChars="0" w:firstLine="0"/>
              <w:jc w:val="center"/>
              <w:rPr>
                <w:rFonts w:ascii="仿宋_GB2312" w:eastAsia="仿宋_GB2312" w:hAnsi="仿宋_GB2312" w:cs="仿宋_GB2312"/>
                <w:kern w:val="0"/>
                <w:sz w:val="24"/>
                <w:szCs w:val="24"/>
              </w:rPr>
            </w:pP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1.3</w:t>
            </w:r>
            <w:r>
              <w:rPr>
                <w:rFonts w:ascii="仿宋_GB2312" w:eastAsia="仿宋_GB2312" w:hAnsi="仿宋_GB2312" w:cs="仿宋_GB2312" w:hint="eastAsia"/>
                <w:kern w:val="0"/>
                <w:sz w:val="24"/>
                <w:szCs w:val="24"/>
              </w:rPr>
              <w:t>测绘成果和资料档案管理制度</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是否设立测绘成果和资料档案管理机构，是否建立健全测绘成果和资料档案管理、测绘成果和资料档案信息化管理的安全保护制度，各项制度是否完善。</w:t>
            </w:r>
          </w:p>
        </w:tc>
      </w:tr>
      <w:tr w:rsidR="00953A49">
        <w:trPr>
          <w:trHeight w:val="384"/>
          <w:jc w:val="center"/>
        </w:trPr>
        <w:tc>
          <w:tcPr>
            <w:tcW w:w="1373" w:type="dxa"/>
            <w:vMerge/>
            <w:vAlign w:val="center"/>
          </w:tcPr>
          <w:p w:rsidR="00953A49" w:rsidRDefault="00953A49">
            <w:pPr>
              <w:widowControl w:val="0"/>
              <w:spacing w:line="276" w:lineRule="auto"/>
              <w:ind w:firstLineChars="0" w:firstLine="0"/>
              <w:jc w:val="center"/>
              <w:rPr>
                <w:rFonts w:ascii="仿宋_GB2312" w:eastAsia="仿宋_GB2312" w:hAnsi="仿宋_GB2312" w:cs="仿宋_GB2312"/>
                <w:kern w:val="0"/>
                <w:sz w:val="24"/>
                <w:szCs w:val="24"/>
              </w:rPr>
            </w:pP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1.4</w:t>
            </w:r>
            <w:r>
              <w:rPr>
                <w:rFonts w:ascii="仿宋_GB2312" w:eastAsia="仿宋_GB2312" w:hAnsi="仿宋_GB2312" w:cs="仿宋_GB2312" w:hint="eastAsia"/>
                <w:kern w:val="0"/>
                <w:sz w:val="24"/>
                <w:szCs w:val="24"/>
              </w:rPr>
              <w:t>专业技术人员</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专业技术人员是否符合规定要求。</w:t>
            </w:r>
          </w:p>
        </w:tc>
      </w:tr>
      <w:tr w:rsidR="00953A49">
        <w:trPr>
          <w:trHeight w:val="568"/>
          <w:jc w:val="center"/>
        </w:trPr>
        <w:tc>
          <w:tcPr>
            <w:tcW w:w="1373" w:type="dxa"/>
            <w:vMerge/>
            <w:vAlign w:val="center"/>
          </w:tcPr>
          <w:p w:rsidR="00953A49" w:rsidRDefault="00953A49">
            <w:pPr>
              <w:widowControl w:val="0"/>
              <w:spacing w:line="276" w:lineRule="auto"/>
              <w:ind w:firstLineChars="0" w:firstLine="0"/>
              <w:jc w:val="center"/>
              <w:rPr>
                <w:rFonts w:ascii="仿宋_GB2312" w:eastAsia="仿宋_GB2312" w:hAnsi="仿宋_GB2312" w:cs="仿宋_GB2312"/>
                <w:kern w:val="0"/>
                <w:sz w:val="24"/>
                <w:szCs w:val="24"/>
              </w:rPr>
            </w:pP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1.5</w:t>
            </w:r>
            <w:r>
              <w:rPr>
                <w:rFonts w:ascii="仿宋_GB2312" w:eastAsia="仿宋_GB2312" w:hAnsi="仿宋_GB2312" w:cs="仿宋_GB2312" w:hint="eastAsia"/>
                <w:kern w:val="0"/>
                <w:sz w:val="24"/>
                <w:szCs w:val="24"/>
              </w:rPr>
              <w:t>技术装备</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技术装备是否符合规定要求。</w:t>
            </w:r>
          </w:p>
        </w:tc>
      </w:tr>
      <w:tr w:rsidR="00953A49">
        <w:trPr>
          <w:trHeight w:val="540"/>
          <w:jc w:val="center"/>
        </w:trPr>
        <w:tc>
          <w:tcPr>
            <w:tcW w:w="1373" w:type="dxa"/>
            <w:vMerge w:val="restart"/>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r>
              <w:rPr>
                <w:rFonts w:ascii="仿宋_GB2312" w:eastAsia="仿宋_GB2312" w:hAnsi="仿宋_GB2312" w:cs="仿宋_GB2312" w:hint="eastAsia"/>
                <w:kern w:val="0"/>
                <w:sz w:val="24"/>
                <w:szCs w:val="24"/>
              </w:rPr>
              <w:t>遵守测绘地理信息法律法规</w:t>
            </w: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2.1</w:t>
            </w:r>
            <w:r>
              <w:rPr>
                <w:rFonts w:ascii="仿宋_GB2312" w:eastAsia="仿宋_GB2312" w:hAnsi="仿宋_GB2312" w:cs="仿宋_GB2312" w:hint="eastAsia"/>
                <w:kern w:val="0"/>
                <w:sz w:val="24"/>
                <w:szCs w:val="24"/>
              </w:rPr>
              <w:t>超资质测绘</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承担的测绘地理信息项目是否符合测绘资质范围和等级。</w:t>
            </w:r>
          </w:p>
        </w:tc>
      </w:tr>
      <w:tr w:rsidR="00953A49">
        <w:trPr>
          <w:trHeight w:val="201"/>
          <w:jc w:val="center"/>
        </w:trPr>
        <w:tc>
          <w:tcPr>
            <w:tcW w:w="1373" w:type="dxa"/>
            <w:vMerge/>
            <w:vAlign w:val="center"/>
          </w:tcPr>
          <w:p w:rsidR="00953A49" w:rsidRDefault="00953A49">
            <w:pPr>
              <w:widowControl w:val="0"/>
              <w:spacing w:line="276" w:lineRule="auto"/>
              <w:ind w:firstLineChars="0" w:firstLine="0"/>
              <w:jc w:val="center"/>
              <w:rPr>
                <w:rFonts w:ascii="仿宋_GB2312" w:eastAsia="仿宋_GB2312" w:hAnsi="仿宋_GB2312" w:cs="仿宋_GB2312"/>
                <w:kern w:val="0"/>
                <w:sz w:val="24"/>
                <w:szCs w:val="24"/>
              </w:rPr>
            </w:pP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2.2</w:t>
            </w:r>
            <w:r>
              <w:rPr>
                <w:rFonts w:ascii="仿宋_GB2312" w:eastAsia="仿宋_GB2312" w:hAnsi="仿宋_GB2312" w:cs="仿宋_GB2312" w:hint="eastAsia"/>
                <w:kern w:val="0"/>
                <w:sz w:val="24"/>
                <w:szCs w:val="24"/>
              </w:rPr>
              <w:t>项目转包、分包</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是否存在违法转包、分包行为。</w:t>
            </w:r>
          </w:p>
        </w:tc>
      </w:tr>
      <w:tr w:rsidR="00953A49">
        <w:trPr>
          <w:trHeight w:val="404"/>
          <w:jc w:val="center"/>
        </w:trPr>
        <w:tc>
          <w:tcPr>
            <w:tcW w:w="1373" w:type="dxa"/>
            <w:vMerge/>
            <w:vAlign w:val="center"/>
          </w:tcPr>
          <w:p w:rsidR="00953A49" w:rsidRDefault="00953A49">
            <w:pPr>
              <w:widowControl w:val="0"/>
              <w:spacing w:line="276" w:lineRule="auto"/>
              <w:ind w:firstLineChars="0" w:firstLine="0"/>
              <w:jc w:val="center"/>
              <w:rPr>
                <w:rFonts w:ascii="仿宋_GB2312" w:eastAsia="仿宋_GB2312" w:hAnsi="仿宋_GB2312" w:cs="仿宋_GB2312"/>
                <w:kern w:val="0"/>
                <w:sz w:val="24"/>
                <w:szCs w:val="24"/>
              </w:rPr>
            </w:pP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2.3</w:t>
            </w:r>
            <w:r>
              <w:rPr>
                <w:rFonts w:ascii="仿宋_GB2312" w:eastAsia="仿宋_GB2312" w:hAnsi="仿宋_GB2312" w:cs="仿宋_GB2312" w:hint="eastAsia"/>
                <w:kern w:val="0"/>
                <w:sz w:val="24"/>
                <w:szCs w:val="24"/>
              </w:rPr>
              <w:t>项目备案</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是否按要求进行测绘地理信息项目备案。</w:t>
            </w:r>
          </w:p>
        </w:tc>
      </w:tr>
      <w:tr w:rsidR="00953A49">
        <w:trPr>
          <w:trHeight w:val="465"/>
          <w:jc w:val="center"/>
        </w:trPr>
        <w:tc>
          <w:tcPr>
            <w:tcW w:w="1373" w:type="dxa"/>
            <w:vMerge/>
            <w:vAlign w:val="center"/>
          </w:tcPr>
          <w:p w:rsidR="00953A49" w:rsidRDefault="00953A49">
            <w:pPr>
              <w:widowControl w:val="0"/>
              <w:spacing w:line="276" w:lineRule="auto"/>
              <w:ind w:firstLineChars="0" w:firstLine="0"/>
              <w:jc w:val="center"/>
              <w:rPr>
                <w:rFonts w:ascii="仿宋_GB2312" w:eastAsia="仿宋_GB2312" w:hAnsi="仿宋_GB2312" w:cs="仿宋_GB2312"/>
                <w:kern w:val="0"/>
                <w:sz w:val="24"/>
                <w:szCs w:val="24"/>
              </w:rPr>
            </w:pP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2.4</w:t>
            </w:r>
            <w:r>
              <w:rPr>
                <w:rFonts w:ascii="仿宋_GB2312" w:eastAsia="仿宋_GB2312" w:hAnsi="仿宋_GB2312" w:cs="仿宋_GB2312" w:hint="eastAsia"/>
                <w:kern w:val="0"/>
                <w:sz w:val="24"/>
                <w:szCs w:val="24"/>
              </w:rPr>
              <w:t>其他违法情况</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其他违反测绘地理信息法律法规的情况。</w:t>
            </w:r>
          </w:p>
        </w:tc>
      </w:tr>
      <w:tr w:rsidR="00953A49">
        <w:trPr>
          <w:trHeight w:val="841"/>
          <w:jc w:val="center"/>
        </w:trPr>
        <w:tc>
          <w:tcPr>
            <w:tcW w:w="1373" w:type="dxa"/>
            <w:vMerge w:val="restart"/>
            <w:vAlign w:val="center"/>
          </w:tcPr>
          <w:p w:rsidR="00953A49" w:rsidRDefault="004E594A">
            <w:pPr>
              <w:widowControl w:val="0"/>
              <w:spacing w:line="276" w:lineRule="auto"/>
              <w:ind w:firstLineChars="0" w:firstLine="0"/>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w:t>
            </w:r>
            <w:r>
              <w:rPr>
                <w:rFonts w:ascii="仿宋_GB2312" w:eastAsia="仿宋_GB2312" w:hAnsi="仿宋_GB2312" w:cs="仿宋_GB2312" w:hint="eastAsia"/>
                <w:kern w:val="0"/>
                <w:sz w:val="24"/>
                <w:szCs w:val="24"/>
              </w:rPr>
              <w:t>测绘地理信息统计上报</w:t>
            </w: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3.1</w:t>
            </w:r>
            <w:r>
              <w:rPr>
                <w:rFonts w:ascii="仿宋_GB2312" w:eastAsia="仿宋_GB2312" w:hAnsi="仿宋_GB2312" w:cs="仿宋_GB2312" w:hint="eastAsia"/>
                <w:kern w:val="0"/>
                <w:sz w:val="24"/>
                <w:szCs w:val="24"/>
              </w:rPr>
              <w:t>年度、季度统计报告</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测绘地理信息年度、季度统计报告是否及时、准确。</w:t>
            </w:r>
          </w:p>
        </w:tc>
      </w:tr>
      <w:tr w:rsidR="00953A49">
        <w:trPr>
          <w:trHeight w:val="825"/>
          <w:jc w:val="center"/>
        </w:trPr>
        <w:tc>
          <w:tcPr>
            <w:tcW w:w="1373" w:type="dxa"/>
            <w:vMerge/>
            <w:vAlign w:val="center"/>
          </w:tcPr>
          <w:p w:rsidR="00953A49" w:rsidRDefault="00953A49">
            <w:pPr>
              <w:widowControl w:val="0"/>
              <w:spacing w:line="276" w:lineRule="auto"/>
              <w:ind w:firstLineChars="0" w:firstLine="0"/>
              <w:jc w:val="center"/>
              <w:rPr>
                <w:rFonts w:ascii="仿宋_GB2312" w:eastAsia="仿宋_GB2312" w:hAnsi="仿宋_GB2312" w:cs="仿宋_GB2312"/>
                <w:kern w:val="0"/>
                <w:sz w:val="24"/>
                <w:szCs w:val="24"/>
              </w:rPr>
            </w:pPr>
          </w:p>
        </w:tc>
        <w:tc>
          <w:tcPr>
            <w:tcW w:w="2696"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3.2</w:t>
            </w:r>
            <w:r>
              <w:rPr>
                <w:rFonts w:ascii="仿宋_GB2312" w:eastAsia="仿宋_GB2312" w:hAnsi="仿宋_GB2312" w:cs="仿宋_GB2312" w:hint="eastAsia"/>
                <w:kern w:val="0"/>
                <w:sz w:val="24"/>
                <w:szCs w:val="24"/>
              </w:rPr>
              <w:t>信用信息上报</w:t>
            </w:r>
          </w:p>
        </w:tc>
        <w:tc>
          <w:tcPr>
            <w:tcW w:w="4550" w:type="dxa"/>
            <w:vAlign w:val="center"/>
          </w:tcPr>
          <w:p w:rsidR="00953A49" w:rsidRDefault="004E594A">
            <w:pPr>
              <w:widowControl w:val="0"/>
              <w:spacing w:line="276"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测绘地理信息信用信息上报是否及时、准确，有无瞒报、漏报情况。</w:t>
            </w:r>
          </w:p>
        </w:tc>
      </w:tr>
    </w:tbl>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检查方法</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根据《测绘资质管理办法》和《测绘资质分类分级标准》等相关规定要求，对照测绘资质检查表（附表</w:t>
      </w:r>
      <w:r>
        <w:rPr>
          <w:rFonts w:ascii="仿宋_GB2312" w:eastAsia="仿宋_GB2312" w:hAnsi="仿宋_GB2312" w:cs="仿宋_GB2312" w:hint="eastAsia"/>
        </w:rPr>
        <w:t>4</w:t>
      </w:r>
      <w:r>
        <w:rPr>
          <w:rFonts w:ascii="仿宋_GB2312" w:eastAsia="仿宋_GB2312" w:hAnsi="仿宋_GB2312" w:cs="仿宋_GB2312" w:hint="eastAsia"/>
        </w:rPr>
        <w:t>）逐一核实相关资料。</w:t>
      </w:r>
    </w:p>
    <w:p w:rsidR="00953A49" w:rsidRDefault="004E594A">
      <w:pPr>
        <w:widowControl w:val="0"/>
        <w:spacing w:line="560" w:lineRule="exact"/>
        <w:ind w:firstLine="640"/>
        <w:rPr>
          <w:rFonts w:ascii="仿宋_GB2312" w:eastAsia="仿宋_GB2312" w:hAnsi="仿宋_GB2312" w:cs="仿宋_GB2312"/>
          <w:kern w:val="0"/>
          <w:lang w:bidi="ar"/>
        </w:rPr>
      </w:pPr>
      <w:r>
        <w:rPr>
          <w:rFonts w:ascii="仿宋_GB2312" w:eastAsia="仿宋_GB2312" w:hAnsi="仿宋_GB2312" w:cs="仿宋_GB2312" w:hint="eastAsia"/>
        </w:rPr>
        <w:t>检查人员查看</w:t>
      </w:r>
      <w:r>
        <w:rPr>
          <w:rFonts w:ascii="仿宋_GB2312" w:eastAsia="仿宋_GB2312" w:hAnsi="仿宋_GB2312" w:cs="仿宋_GB2312" w:hint="eastAsia"/>
          <w:kern w:val="0"/>
          <w:lang w:bidi="ar"/>
        </w:rPr>
        <w:t>设立测绘地理信息安全保密工作机构、技术和</w:t>
      </w:r>
      <w:r>
        <w:rPr>
          <w:rFonts w:ascii="仿宋_GB2312" w:eastAsia="仿宋_GB2312" w:hAnsi="仿宋_GB2312" w:cs="仿宋_GB2312" w:hint="eastAsia"/>
          <w:kern w:val="0"/>
          <w:lang w:bidi="ar"/>
        </w:rPr>
        <w:lastRenderedPageBreak/>
        <w:t>质量管理机构、测绘成果和资料档案管理机构的文件、相关管理制度文件（测绘地理信息安全保密管理制度、涉密测绘外业安全保密管理制度、技术管理制度、质量检查管理制度、人员培训与岗位管理制度、测绘仪器设备检定、校准管理制度、测绘成果和资料档案管理制度、测绘成果和资料档案信息化管理的安全保护制度等）；查看技术和质量管理工作主管领导、技术和质量机构负责人的任命文件、技术和质量机构负责人的专业技术职称证书、任命质检人员的任命文件、质检人员的专业技术职称证书、专业技术人员合同、社保证明</w:t>
      </w:r>
      <w:r>
        <w:rPr>
          <w:rFonts w:ascii="仿宋_GB2312" w:eastAsia="仿宋_GB2312" w:hAnsi="仿宋_GB2312" w:cs="仿宋_GB2312" w:hint="eastAsia"/>
          <w:kern w:val="0"/>
          <w:lang w:bidi="ar"/>
        </w:rPr>
        <w:t>资料</w:t>
      </w:r>
      <w:r>
        <w:rPr>
          <w:rFonts w:ascii="仿宋_GB2312" w:eastAsia="仿宋_GB2312" w:hAnsi="仿宋_GB2312" w:cs="仿宋_GB2312" w:hint="eastAsia"/>
        </w:rPr>
        <w:t>、</w:t>
      </w:r>
      <w:r>
        <w:rPr>
          <w:rFonts w:ascii="仿宋_GB2312" w:eastAsia="仿宋_GB2312" w:hAnsi="仿宋_GB2312" w:cs="仿宋_GB2312" w:hint="eastAsia"/>
          <w:kern w:val="0"/>
          <w:lang w:bidi="ar"/>
        </w:rPr>
        <w:t>专业技术职称证书；查看技术设备台帐、技术设备检定证书；查看合同管理台帐；查看年度、季度统计报告及信用信息上报情况等</w:t>
      </w:r>
      <w:r>
        <w:rPr>
          <w:rFonts w:ascii="仿宋_GB2312" w:eastAsia="仿宋_GB2312" w:hAnsi="仿宋_GB2312" w:cs="仿宋_GB2312" w:hint="eastAsia"/>
        </w:rPr>
        <w:t>，实地检查仪器室、项目备案系统等，填写测绘资质检查表（附表</w:t>
      </w:r>
      <w:r>
        <w:rPr>
          <w:rFonts w:ascii="仿宋_GB2312" w:eastAsia="仿宋_GB2312" w:hAnsi="仿宋_GB2312" w:cs="仿宋_GB2312" w:hint="eastAsia"/>
        </w:rPr>
        <w:t>4</w:t>
      </w:r>
      <w:r>
        <w:rPr>
          <w:rFonts w:ascii="仿宋_GB2312" w:eastAsia="仿宋_GB2312" w:hAnsi="仿宋_GB2312" w:cs="仿宋_GB2312" w:hint="eastAsia"/>
        </w:rPr>
        <w:t>）测绘资质检查记录表（附表</w:t>
      </w:r>
      <w:r>
        <w:rPr>
          <w:rFonts w:ascii="仿宋_GB2312" w:eastAsia="仿宋_GB2312" w:hAnsi="仿宋_GB2312" w:cs="仿宋_GB2312" w:hint="eastAsia"/>
        </w:rPr>
        <w:t>7</w:t>
      </w:r>
      <w:r>
        <w:rPr>
          <w:rFonts w:ascii="仿宋_GB2312" w:eastAsia="仿宋_GB2312" w:hAnsi="仿宋_GB2312" w:cs="仿宋_GB2312" w:hint="eastAsia"/>
        </w:rPr>
        <w:t>），由检查人员签字，检查组长复核签字以及受检单位盖章确认。</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检查结论</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）检查内容评定</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检查内容分为带“</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”和不带“</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”两种类型。带“</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”的检查内容评价采用符合、不符合两级评定，不带“</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”的检查内容评价采用符合、基本符合、不符合三级评定。</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“符合”表示检查内容完全符合要求。</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“基本符合”表示检查内容存在轻微不足或问题，基本符合要求。</w:t>
      </w:r>
      <w:r>
        <w:rPr>
          <w:rFonts w:ascii="仿宋_GB2312" w:eastAsia="仿宋_GB2312" w:hAnsi="仿宋_GB2312" w:cs="仿宋_GB2312" w:hint="eastAsia"/>
        </w:rPr>
        <w:t xml:space="preserve"> </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“不符合”表示存在严重不足或问题，不符合要求。</w:t>
      </w:r>
    </w:p>
    <w:p w:rsidR="00953A49" w:rsidRDefault="004E594A">
      <w:pPr>
        <w:widowControl w:val="0"/>
        <w:spacing w:line="560" w:lineRule="exact"/>
        <w:ind w:firstLine="640"/>
        <w:rPr>
          <w:rFonts w:ascii="仿宋_GB2312" w:eastAsia="仿宋_GB2312" w:hAnsi="仿宋_GB2312" w:cs="仿宋_GB2312"/>
          <w:bCs/>
          <w:color w:val="000000"/>
        </w:rPr>
      </w:pPr>
      <w:r>
        <w:rPr>
          <w:rFonts w:ascii="仿宋_GB2312" w:eastAsia="仿宋_GB2312" w:hAnsi="仿宋_GB2312" w:cs="仿宋_GB2312" w:hint="eastAsia"/>
          <w:bCs/>
          <w:color w:val="000000"/>
        </w:rPr>
        <w:t>（</w:t>
      </w:r>
      <w:r>
        <w:rPr>
          <w:rFonts w:ascii="仿宋_GB2312" w:eastAsia="仿宋_GB2312" w:hAnsi="仿宋_GB2312" w:cs="仿宋_GB2312" w:hint="eastAsia"/>
          <w:bCs/>
          <w:color w:val="000000"/>
        </w:rPr>
        <w:t>2</w:t>
      </w:r>
      <w:r>
        <w:rPr>
          <w:rFonts w:ascii="仿宋_GB2312" w:eastAsia="仿宋_GB2312" w:hAnsi="仿宋_GB2312" w:cs="仿宋_GB2312" w:hint="eastAsia"/>
          <w:bCs/>
          <w:color w:val="000000"/>
        </w:rPr>
        <w:t>）检查结论</w:t>
      </w:r>
    </w:p>
    <w:p w:rsidR="00953A49" w:rsidRDefault="004E594A">
      <w:pPr>
        <w:widowControl w:val="0"/>
        <w:spacing w:line="560" w:lineRule="exact"/>
        <w:ind w:firstLine="640"/>
        <w:rPr>
          <w:rFonts w:ascii="仿宋_GB2312" w:eastAsia="仿宋_GB2312" w:hAnsi="仿宋_GB2312" w:cs="仿宋_GB2312"/>
          <w:color w:val="FF0000"/>
        </w:rPr>
      </w:pPr>
      <w:r>
        <w:rPr>
          <w:rFonts w:ascii="仿宋_GB2312" w:eastAsia="仿宋_GB2312" w:hAnsi="仿宋_GB2312" w:cs="仿宋_GB2312" w:hint="eastAsia"/>
          <w:bCs/>
          <w:color w:val="000000"/>
        </w:rPr>
        <w:lastRenderedPageBreak/>
        <w:t>检查结论采用合格、整改后合格、不合格三级判定。</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“合格”表示测绘资质符合相关要求，即检查表中带“</w:t>
      </w:r>
      <w:r>
        <w:rPr>
          <w:rFonts w:ascii="仿宋_GB2312" w:eastAsia="仿宋_GB2312" w:hAnsi="仿宋_GB2312" w:cs="仿宋_GB2312" w:hint="eastAsia"/>
        </w:rPr>
        <w:t>*</w:t>
      </w:r>
      <w:r>
        <w:rPr>
          <w:rFonts w:ascii="仿宋_GB2312" w:eastAsia="仿宋_GB2312" w:hAnsi="仿宋_GB2312" w:cs="仿宋_GB2312" w:hint="eastAsia"/>
        </w:rPr>
        <w:t>”检查内容无不符合项，且所有符合项数量大于等于全部检查内容数量的</w:t>
      </w:r>
      <w:r>
        <w:rPr>
          <w:rFonts w:ascii="仿宋_GB2312" w:eastAsia="仿宋_GB2312" w:hAnsi="仿宋_GB2312" w:cs="仿宋_GB2312" w:hint="eastAsia"/>
        </w:rPr>
        <w:t>70%</w:t>
      </w:r>
      <w:r>
        <w:rPr>
          <w:rFonts w:ascii="仿宋_GB2312" w:eastAsia="仿宋_GB2312" w:hAnsi="仿宋_GB2312" w:cs="仿宋_GB2312" w:hint="eastAsia"/>
        </w:rPr>
        <w:t>，不符合项数量小于全部检查内容数量的</w:t>
      </w:r>
      <w:r>
        <w:rPr>
          <w:rFonts w:ascii="仿宋_GB2312" w:eastAsia="仿宋_GB2312" w:hAnsi="仿宋_GB2312" w:cs="仿宋_GB2312" w:hint="eastAsia"/>
        </w:rPr>
        <w:t>10%</w:t>
      </w:r>
      <w:r>
        <w:rPr>
          <w:rFonts w:ascii="仿宋_GB2312" w:eastAsia="仿宋_GB2312" w:hAnsi="仿宋_GB2312" w:cs="仿宋_GB2312" w:hint="eastAsia"/>
        </w:rPr>
        <w:t>。</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“整改后合格”表示测绘资质经整改后符合相关要求，即检查表中带“</w:t>
      </w:r>
      <w:r>
        <w:rPr>
          <w:rFonts w:ascii="仿宋_GB2312" w:eastAsia="仿宋_GB2312" w:hAnsi="仿宋_GB2312" w:cs="仿宋_GB2312" w:hint="eastAsia"/>
        </w:rPr>
        <w:t>*</w:t>
      </w:r>
      <w:r>
        <w:rPr>
          <w:rFonts w:ascii="仿宋_GB2312" w:eastAsia="仿宋_GB2312" w:hAnsi="仿宋_GB2312" w:cs="仿宋_GB2312" w:hint="eastAsia"/>
        </w:rPr>
        <w:t>”的检查内容无不符合项，且所有符合项数量小于全部检查内容数量的</w:t>
      </w:r>
      <w:r>
        <w:rPr>
          <w:rFonts w:ascii="仿宋_GB2312" w:eastAsia="仿宋_GB2312" w:hAnsi="仿宋_GB2312" w:cs="仿宋_GB2312" w:hint="eastAsia"/>
        </w:rPr>
        <w:t>70%</w:t>
      </w:r>
      <w:r>
        <w:rPr>
          <w:rFonts w:ascii="仿宋_GB2312" w:eastAsia="仿宋_GB2312" w:hAnsi="仿宋_GB2312" w:cs="仿宋_GB2312" w:hint="eastAsia"/>
        </w:rPr>
        <w:t>，不符合项数量小于全部检查内容数量的</w:t>
      </w:r>
      <w:r>
        <w:rPr>
          <w:rFonts w:ascii="仿宋_GB2312" w:eastAsia="仿宋_GB2312" w:hAnsi="仿宋_GB2312" w:cs="仿宋_GB2312" w:hint="eastAsia"/>
        </w:rPr>
        <w:t>10%</w:t>
      </w:r>
      <w:r>
        <w:rPr>
          <w:rFonts w:ascii="仿宋_GB2312" w:eastAsia="仿宋_GB2312" w:hAnsi="仿宋_GB2312" w:cs="仿宋_GB2312" w:hint="eastAsia"/>
        </w:rPr>
        <w:t>，整改后经复查满足合格要求。</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“不合格”表示测绘资质不符合相关要求，即检查表中带“</w:t>
      </w:r>
      <w:r>
        <w:rPr>
          <w:rFonts w:ascii="仿宋_GB2312" w:eastAsia="仿宋_GB2312" w:hAnsi="仿宋_GB2312" w:cs="仿宋_GB2312" w:hint="eastAsia"/>
        </w:rPr>
        <w:t>*</w:t>
      </w:r>
      <w:r>
        <w:rPr>
          <w:rFonts w:ascii="仿宋_GB2312" w:eastAsia="仿宋_GB2312" w:hAnsi="仿宋_GB2312" w:cs="仿宋_GB2312" w:hint="eastAsia"/>
        </w:rPr>
        <w:t>”的检查内容存在不符合项，或不符合项数量大于等于全部检查内容数量的</w:t>
      </w:r>
      <w:r>
        <w:rPr>
          <w:rFonts w:ascii="仿宋_GB2312" w:eastAsia="仿宋_GB2312" w:hAnsi="仿宋_GB2312" w:cs="仿宋_GB2312" w:hint="eastAsia"/>
        </w:rPr>
        <w:t>10%</w:t>
      </w:r>
      <w:r>
        <w:rPr>
          <w:rFonts w:ascii="仿宋_GB2312" w:eastAsia="仿宋_GB2312" w:hAnsi="仿宋_GB2312" w:cs="仿宋_GB2312" w:hint="eastAsia"/>
        </w:rPr>
        <w:t>，或整改后复查仍</w:t>
      </w:r>
      <w:r>
        <w:rPr>
          <w:rFonts w:ascii="仿宋_GB2312" w:eastAsia="仿宋_GB2312" w:hAnsi="仿宋_GB2312" w:cs="仿宋_GB2312" w:hint="eastAsia"/>
        </w:rPr>
        <w:t>不满足合格要求。</w:t>
      </w:r>
    </w:p>
    <w:p w:rsidR="00953A49" w:rsidRDefault="004E594A">
      <w:pPr>
        <w:pStyle w:val="2"/>
        <w:spacing w:line="560" w:lineRule="exact"/>
        <w:rPr>
          <w:rFonts w:ascii="华文楷体" w:eastAsia="华文楷体" w:hAnsi="华文楷体" w:cs="华文楷体"/>
        </w:rPr>
      </w:pPr>
      <w:r>
        <w:rPr>
          <w:rFonts w:ascii="华文楷体" w:eastAsia="华文楷体" w:hAnsi="华文楷体" w:cs="华文楷体" w:hint="eastAsia"/>
        </w:rPr>
        <w:t>（二）地理信息安全保密检查</w:t>
      </w:r>
    </w:p>
    <w:p w:rsidR="00953A49" w:rsidRDefault="004E594A">
      <w:pPr>
        <w:widowControl w:val="0"/>
        <w:spacing w:line="560" w:lineRule="exact"/>
        <w:ind w:firstLine="640"/>
        <w:rPr>
          <w:rFonts w:ascii="仿宋_GB2312" w:eastAsia="仿宋_GB2312"/>
        </w:rPr>
      </w:pPr>
      <w:r>
        <w:rPr>
          <w:rFonts w:ascii="仿宋_GB2312" w:eastAsia="仿宋_GB2312" w:hint="eastAsia"/>
        </w:rPr>
        <w:t>1.</w:t>
      </w:r>
      <w:r>
        <w:rPr>
          <w:rFonts w:ascii="仿宋_GB2312" w:eastAsia="仿宋_GB2312" w:hint="eastAsia"/>
        </w:rPr>
        <w:t>检查内容（见表</w:t>
      </w:r>
      <w:r>
        <w:rPr>
          <w:rFonts w:ascii="仿宋_GB2312" w:eastAsia="仿宋_GB2312" w:hint="eastAsia"/>
        </w:rPr>
        <w:t>2</w:t>
      </w:r>
      <w:r>
        <w:rPr>
          <w:rFonts w:ascii="仿宋_GB2312" w:eastAsia="仿宋_GB2312" w:hint="eastAsia"/>
        </w:rPr>
        <w:t>）</w:t>
      </w:r>
    </w:p>
    <w:p w:rsidR="00953A49" w:rsidRDefault="004E594A">
      <w:pPr>
        <w:widowControl w:val="0"/>
        <w:ind w:firstLineChars="850" w:firstLine="2380"/>
        <w:rPr>
          <w:rFonts w:ascii="黑体" w:eastAsia="黑体" w:hAnsi="黑体" w:cs="黑体"/>
          <w:sz w:val="28"/>
          <w:szCs w:val="28"/>
        </w:rPr>
      </w:pPr>
      <w:r>
        <w:rPr>
          <w:rFonts w:ascii="黑体" w:eastAsia="黑体" w:hAnsi="黑体" w:cs="黑体" w:hint="eastAsia"/>
          <w:color w:val="000000"/>
          <w:kern w:val="0"/>
          <w:sz w:val="28"/>
          <w:szCs w:val="28"/>
        </w:rPr>
        <w:t>表</w:t>
      </w:r>
      <w:r>
        <w:rPr>
          <w:rFonts w:ascii="黑体" w:eastAsia="黑体" w:hAnsi="黑体" w:cs="黑体" w:hint="eastAsia"/>
          <w:color w:val="000000"/>
          <w:kern w:val="0"/>
          <w:sz w:val="28"/>
          <w:szCs w:val="28"/>
        </w:rPr>
        <w:t xml:space="preserve">2   </w:t>
      </w:r>
      <w:r>
        <w:rPr>
          <w:rFonts w:ascii="黑体" w:eastAsia="黑体" w:hAnsi="黑体" w:cs="黑体" w:hint="eastAsia"/>
          <w:color w:val="000000"/>
          <w:kern w:val="0"/>
          <w:sz w:val="28"/>
          <w:szCs w:val="28"/>
        </w:rPr>
        <w:t>地理信息安全保密检查内容</w:t>
      </w:r>
    </w:p>
    <w:tbl>
      <w:tblPr>
        <w:tblStyle w:val="aff2"/>
        <w:tblW w:w="8967" w:type="dxa"/>
        <w:jc w:val="center"/>
        <w:tblLook w:val="04A0" w:firstRow="1" w:lastRow="0" w:firstColumn="1" w:lastColumn="0" w:noHBand="0" w:noVBand="1"/>
      </w:tblPr>
      <w:tblGrid>
        <w:gridCol w:w="1245"/>
        <w:gridCol w:w="1647"/>
        <w:gridCol w:w="6075"/>
      </w:tblGrid>
      <w:tr w:rsidR="00953A49">
        <w:trPr>
          <w:trHeight w:val="312"/>
          <w:jc w:val="center"/>
        </w:trPr>
        <w:tc>
          <w:tcPr>
            <w:tcW w:w="2892" w:type="dxa"/>
            <w:gridSpan w:val="2"/>
            <w:tcBorders>
              <w:top w:val="single" w:sz="4" w:space="0" w:color="auto"/>
            </w:tcBorders>
            <w:vAlign w:val="center"/>
          </w:tcPr>
          <w:p w:rsidR="00953A49" w:rsidRDefault="004E594A">
            <w:pPr>
              <w:spacing w:line="276" w:lineRule="auto"/>
              <w:ind w:firstLineChars="0" w:firstLine="0"/>
              <w:jc w:val="center"/>
              <w:rPr>
                <w:rFonts w:ascii="仿宋_GB2312" w:eastAsia="仿宋_GB2312" w:hAnsi="仿宋_GB2312" w:cs="仿宋_GB2312"/>
                <w:b/>
                <w:color w:val="000000"/>
                <w:kern w:val="0"/>
                <w:sz w:val="24"/>
                <w:szCs w:val="24"/>
              </w:rPr>
            </w:pPr>
            <w:r>
              <w:rPr>
                <w:rFonts w:ascii="仿宋_GB2312" w:eastAsia="仿宋_GB2312" w:hAnsi="仿宋_GB2312" w:cs="仿宋_GB2312" w:hint="eastAsia"/>
                <w:b/>
                <w:color w:val="000000"/>
                <w:kern w:val="0"/>
                <w:sz w:val="24"/>
                <w:szCs w:val="24"/>
              </w:rPr>
              <w:t>检查项</w:t>
            </w:r>
          </w:p>
        </w:tc>
        <w:tc>
          <w:tcPr>
            <w:tcW w:w="6075" w:type="dxa"/>
            <w:tcBorders>
              <w:top w:val="single" w:sz="4" w:space="0" w:color="auto"/>
            </w:tcBorders>
            <w:vAlign w:val="center"/>
          </w:tcPr>
          <w:p w:rsidR="00953A49" w:rsidRDefault="004E594A">
            <w:pPr>
              <w:spacing w:line="276" w:lineRule="auto"/>
              <w:ind w:firstLineChars="0" w:firstLine="0"/>
              <w:jc w:val="center"/>
              <w:rPr>
                <w:rFonts w:ascii="仿宋_GB2312" w:eastAsia="仿宋_GB2312" w:hAnsi="仿宋_GB2312" w:cs="仿宋_GB2312"/>
                <w:b/>
                <w:color w:val="000000"/>
                <w:kern w:val="0"/>
                <w:sz w:val="24"/>
                <w:szCs w:val="24"/>
              </w:rPr>
            </w:pPr>
            <w:r>
              <w:rPr>
                <w:rFonts w:ascii="仿宋_GB2312" w:eastAsia="仿宋_GB2312" w:hAnsi="仿宋_GB2312" w:cs="仿宋_GB2312" w:hint="eastAsia"/>
                <w:b/>
                <w:color w:val="000000"/>
                <w:kern w:val="0"/>
                <w:sz w:val="24"/>
                <w:szCs w:val="24"/>
              </w:rPr>
              <w:t>检查内容及要求</w:t>
            </w:r>
          </w:p>
        </w:tc>
      </w:tr>
      <w:tr w:rsidR="00953A49">
        <w:trPr>
          <w:trHeight w:val="690"/>
          <w:jc w:val="center"/>
        </w:trPr>
        <w:tc>
          <w:tcPr>
            <w:tcW w:w="1245" w:type="dxa"/>
            <w:vMerge w:val="restart"/>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1.</w:t>
            </w:r>
            <w:r>
              <w:rPr>
                <w:rFonts w:ascii="仿宋_GB2312" w:eastAsia="仿宋_GB2312" w:hAnsi="仿宋_GB2312" w:cs="仿宋_GB2312" w:hint="eastAsia"/>
                <w:color w:val="000000"/>
                <w:kern w:val="0"/>
                <w:sz w:val="24"/>
                <w:szCs w:val="24"/>
              </w:rPr>
              <w:t>测绘地理信息安全保障措施和管理</w:t>
            </w:r>
          </w:p>
        </w:tc>
        <w:tc>
          <w:tcPr>
            <w:tcW w:w="1647"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1.1</w:t>
            </w:r>
            <w:r>
              <w:rPr>
                <w:rFonts w:ascii="仿宋_GB2312" w:eastAsia="仿宋_GB2312" w:hAnsi="仿宋_GB2312" w:cs="仿宋_GB2312" w:hint="eastAsia"/>
                <w:color w:val="000000"/>
                <w:kern w:val="0"/>
                <w:sz w:val="24"/>
                <w:szCs w:val="24"/>
              </w:rPr>
              <w:t>基本要求</w:t>
            </w:r>
          </w:p>
        </w:tc>
        <w:tc>
          <w:tcPr>
            <w:tcW w:w="6075"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测绘地理信息安全保密机构职责履行是否符合要求，各项制度是否抓好落实。</w:t>
            </w:r>
          </w:p>
        </w:tc>
      </w:tr>
      <w:tr w:rsidR="00953A49">
        <w:trPr>
          <w:trHeight w:val="375"/>
          <w:jc w:val="center"/>
        </w:trPr>
        <w:tc>
          <w:tcPr>
            <w:tcW w:w="1245" w:type="dxa"/>
            <w:vMerge/>
            <w:vAlign w:val="center"/>
          </w:tcPr>
          <w:p w:rsidR="00953A49" w:rsidRDefault="00953A49">
            <w:pPr>
              <w:spacing w:line="240" w:lineRule="auto"/>
              <w:ind w:firstLineChars="0" w:firstLine="0"/>
              <w:jc w:val="left"/>
              <w:rPr>
                <w:rFonts w:ascii="仿宋_GB2312" w:eastAsia="仿宋_GB2312" w:hAnsi="仿宋_GB2312" w:cs="仿宋_GB2312"/>
                <w:color w:val="000000"/>
                <w:kern w:val="0"/>
                <w:sz w:val="24"/>
                <w:szCs w:val="24"/>
              </w:rPr>
            </w:pPr>
          </w:p>
        </w:tc>
        <w:tc>
          <w:tcPr>
            <w:tcW w:w="1647"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1.2</w:t>
            </w:r>
            <w:r>
              <w:rPr>
                <w:rFonts w:ascii="仿宋_GB2312" w:eastAsia="仿宋_GB2312" w:hAnsi="仿宋_GB2312" w:cs="仿宋_GB2312" w:hint="eastAsia"/>
                <w:color w:val="000000"/>
                <w:kern w:val="0"/>
                <w:sz w:val="24"/>
                <w:szCs w:val="24"/>
              </w:rPr>
              <w:t>导航电子地图制作补（涉密网络）充要求</w:t>
            </w:r>
          </w:p>
        </w:tc>
        <w:tc>
          <w:tcPr>
            <w:tcW w:w="6075"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涉密网络及保密要害部门部位配置是否符合要求。</w:t>
            </w:r>
          </w:p>
        </w:tc>
      </w:tr>
      <w:tr w:rsidR="00953A49">
        <w:trPr>
          <w:trHeight w:val="360"/>
          <w:jc w:val="center"/>
        </w:trPr>
        <w:tc>
          <w:tcPr>
            <w:tcW w:w="1245" w:type="dxa"/>
            <w:vMerge/>
            <w:vAlign w:val="center"/>
          </w:tcPr>
          <w:p w:rsidR="00953A49" w:rsidRDefault="00953A49">
            <w:pPr>
              <w:spacing w:line="240" w:lineRule="auto"/>
              <w:ind w:firstLineChars="0" w:firstLine="0"/>
              <w:jc w:val="left"/>
              <w:rPr>
                <w:rFonts w:ascii="仿宋_GB2312" w:eastAsia="仿宋_GB2312" w:hAnsi="仿宋_GB2312" w:cs="仿宋_GB2312"/>
                <w:color w:val="000000"/>
                <w:kern w:val="0"/>
                <w:sz w:val="24"/>
                <w:szCs w:val="24"/>
              </w:rPr>
            </w:pPr>
          </w:p>
        </w:tc>
        <w:tc>
          <w:tcPr>
            <w:tcW w:w="1647"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1.3</w:t>
            </w:r>
            <w:r>
              <w:rPr>
                <w:rFonts w:ascii="仿宋_GB2312" w:eastAsia="仿宋_GB2312" w:hAnsi="仿宋_GB2312" w:cs="仿宋_GB2312" w:hint="eastAsia"/>
                <w:color w:val="000000"/>
                <w:kern w:val="0"/>
                <w:sz w:val="24"/>
                <w:szCs w:val="24"/>
              </w:rPr>
              <w:t>互联网地图服务补充要求</w:t>
            </w:r>
          </w:p>
        </w:tc>
        <w:tc>
          <w:tcPr>
            <w:tcW w:w="6075"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存放地图数据的服务器位置是否符合要求。</w:t>
            </w:r>
          </w:p>
        </w:tc>
      </w:tr>
      <w:tr w:rsidR="00953A49">
        <w:trPr>
          <w:trHeight w:val="489"/>
          <w:jc w:val="center"/>
        </w:trPr>
        <w:tc>
          <w:tcPr>
            <w:tcW w:w="1245" w:type="dxa"/>
            <w:vMerge w:val="restart"/>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2.</w:t>
            </w:r>
            <w:r>
              <w:rPr>
                <w:rFonts w:ascii="仿宋_GB2312" w:eastAsia="仿宋_GB2312" w:hAnsi="仿宋_GB2312" w:cs="仿宋_GB2312" w:hint="eastAsia"/>
                <w:color w:val="000000"/>
                <w:kern w:val="0"/>
                <w:sz w:val="24"/>
                <w:szCs w:val="24"/>
              </w:rPr>
              <w:t>测绘成果和资料档案管理</w:t>
            </w:r>
          </w:p>
        </w:tc>
        <w:tc>
          <w:tcPr>
            <w:tcW w:w="1647"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2.1</w:t>
            </w:r>
            <w:r>
              <w:rPr>
                <w:rFonts w:ascii="仿宋_GB2312" w:eastAsia="仿宋_GB2312" w:hAnsi="仿宋_GB2312" w:cs="仿宋_GB2312" w:hint="eastAsia"/>
                <w:color w:val="000000"/>
                <w:kern w:val="0"/>
                <w:sz w:val="24"/>
                <w:szCs w:val="24"/>
              </w:rPr>
              <w:t>机构人员</w:t>
            </w:r>
          </w:p>
        </w:tc>
        <w:tc>
          <w:tcPr>
            <w:tcW w:w="6075"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测绘成果和资料档案管理机构职责履行是否符合要求，各岗位职责履行是否符合要求。</w:t>
            </w:r>
          </w:p>
        </w:tc>
      </w:tr>
      <w:tr w:rsidR="00953A49">
        <w:trPr>
          <w:trHeight w:val="180"/>
          <w:jc w:val="center"/>
        </w:trPr>
        <w:tc>
          <w:tcPr>
            <w:tcW w:w="1245"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1647"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2.2</w:t>
            </w:r>
            <w:r>
              <w:rPr>
                <w:rFonts w:ascii="仿宋_GB2312" w:eastAsia="仿宋_GB2312" w:hAnsi="仿宋_GB2312" w:cs="仿宋_GB2312" w:hint="eastAsia"/>
                <w:color w:val="000000"/>
                <w:kern w:val="0"/>
                <w:sz w:val="24"/>
                <w:szCs w:val="24"/>
              </w:rPr>
              <w:t>管理制度</w:t>
            </w:r>
          </w:p>
        </w:tc>
        <w:tc>
          <w:tcPr>
            <w:tcW w:w="6075"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是否有测绘成果接收、整理、保管、使用、销毁以及建立的台账及相关记录。</w:t>
            </w:r>
          </w:p>
        </w:tc>
      </w:tr>
      <w:tr w:rsidR="00953A49">
        <w:trPr>
          <w:trHeight w:val="390"/>
          <w:jc w:val="center"/>
        </w:trPr>
        <w:tc>
          <w:tcPr>
            <w:tcW w:w="1245"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1647"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2.3</w:t>
            </w:r>
            <w:r>
              <w:rPr>
                <w:rFonts w:ascii="仿宋_GB2312" w:eastAsia="仿宋_GB2312" w:hAnsi="仿宋_GB2312" w:cs="仿宋_GB2312" w:hint="eastAsia"/>
                <w:color w:val="000000"/>
                <w:kern w:val="0"/>
                <w:sz w:val="24"/>
                <w:szCs w:val="24"/>
              </w:rPr>
              <w:t>涉密测绘成果的保管和使用</w:t>
            </w:r>
          </w:p>
        </w:tc>
        <w:tc>
          <w:tcPr>
            <w:tcW w:w="6075"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是否有在涉密成果保管、领用、复制扫描、销毁各个环节的登记台账。</w:t>
            </w:r>
          </w:p>
        </w:tc>
      </w:tr>
      <w:tr w:rsidR="00953A49">
        <w:trPr>
          <w:trHeight w:val="885"/>
          <w:jc w:val="center"/>
        </w:trPr>
        <w:tc>
          <w:tcPr>
            <w:tcW w:w="2892" w:type="dxa"/>
            <w:gridSpan w:val="2"/>
            <w:vAlign w:val="center"/>
          </w:tcPr>
          <w:p w:rsidR="00953A49" w:rsidRDefault="004E594A">
            <w:pPr>
              <w:spacing w:line="240" w:lineRule="auto"/>
              <w:ind w:firstLineChars="0" w:firstLine="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lastRenderedPageBreak/>
              <w:t>3.</w:t>
            </w:r>
            <w:r>
              <w:rPr>
                <w:rFonts w:ascii="仿宋_GB2312" w:eastAsia="仿宋_GB2312" w:hAnsi="仿宋_GB2312" w:cs="仿宋_GB2312" w:hint="eastAsia"/>
                <w:color w:val="000000"/>
                <w:kern w:val="0"/>
                <w:sz w:val="24"/>
                <w:szCs w:val="24"/>
              </w:rPr>
              <w:t>涉密场所软硬件建设及管理</w:t>
            </w:r>
          </w:p>
        </w:tc>
        <w:tc>
          <w:tcPr>
            <w:tcW w:w="6075" w:type="dxa"/>
            <w:vAlign w:val="center"/>
          </w:tcPr>
          <w:p w:rsidR="00953A49" w:rsidRDefault="004E594A">
            <w:pPr>
              <w:spacing w:line="240" w:lineRule="auto"/>
              <w:ind w:firstLineChars="0" w:firstLine="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专门的测绘成果和资料档案库房是否符合要求。</w:t>
            </w:r>
          </w:p>
        </w:tc>
      </w:tr>
      <w:tr w:rsidR="00953A49">
        <w:trPr>
          <w:trHeight w:val="818"/>
          <w:jc w:val="center"/>
        </w:trPr>
        <w:tc>
          <w:tcPr>
            <w:tcW w:w="2892" w:type="dxa"/>
            <w:gridSpan w:val="2"/>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4.</w:t>
            </w:r>
            <w:r>
              <w:rPr>
                <w:rFonts w:ascii="仿宋_GB2312" w:eastAsia="仿宋_GB2312" w:hAnsi="仿宋_GB2312" w:cs="仿宋_GB2312" w:hint="eastAsia"/>
                <w:color w:val="000000"/>
                <w:kern w:val="0"/>
                <w:sz w:val="24"/>
                <w:szCs w:val="24"/>
              </w:rPr>
              <w:t>存储设备使用管理情况</w:t>
            </w:r>
          </w:p>
        </w:tc>
        <w:tc>
          <w:tcPr>
            <w:tcW w:w="6075"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是否有涉密存储介质台账；涉密设备与存储介质及涉密网络管理是否符合要求。</w:t>
            </w:r>
          </w:p>
        </w:tc>
      </w:tr>
      <w:tr w:rsidR="00953A49">
        <w:trPr>
          <w:trHeight w:val="435"/>
          <w:jc w:val="center"/>
        </w:trPr>
        <w:tc>
          <w:tcPr>
            <w:tcW w:w="2892" w:type="dxa"/>
            <w:gridSpan w:val="2"/>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w:t>
            </w:r>
            <w:r>
              <w:rPr>
                <w:rFonts w:ascii="仿宋_GB2312" w:eastAsia="仿宋_GB2312" w:hAnsi="仿宋_GB2312" w:cs="仿宋_GB2312" w:hint="eastAsia"/>
                <w:color w:val="000000"/>
                <w:kern w:val="0"/>
                <w:sz w:val="24"/>
                <w:szCs w:val="24"/>
              </w:rPr>
              <w:t>涉密人员教育培训</w:t>
            </w:r>
          </w:p>
        </w:tc>
        <w:tc>
          <w:tcPr>
            <w:tcW w:w="6075"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是否有培训计划和培训记录。</w:t>
            </w:r>
          </w:p>
        </w:tc>
      </w:tr>
    </w:tbl>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w:t>
      </w:r>
      <w:r>
        <w:rPr>
          <w:rFonts w:ascii="仿宋_GB2312" w:eastAsia="仿宋_GB2312" w:hAnsi="仿宋_GB2312" w:cs="仿宋_GB2312" w:hint="eastAsia"/>
          <w:color w:val="000000"/>
        </w:rPr>
        <w:t>检查方法</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根据《测绘资质管理办法》《</w:t>
      </w:r>
      <w:r>
        <w:rPr>
          <w:rFonts w:ascii="仿宋_GB2312" w:eastAsia="仿宋_GB2312" w:hAnsi="仿宋_GB2312" w:cs="仿宋_GB2312" w:hint="eastAsia"/>
        </w:rPr>
        <w:t>中华人民共和国测绘成果管理条例</w:t>
      </w:r>
      <w:r>
        <w:rPr>
          <w:rFonts w:ascii="仿宋_GB2312" w:eastAsia="仿宋_GB2312" w:hAnsi="仿宋_GB2312" w:cs="仿宋_GB2312" w:hint="eastAsia"/>
          <w:color w:val="000000"/>
        </w:rPr>
        <w:t>》和</w:t>
      </w:r>
      <w:r>
        <w:rPr>
          <w:rFonts w:ascii="仿宋_GB2312" w:eastAsia="仿宋_GB2312" w:hAnsi="仿宋_GB2312" w:cs="仿宋_GB2312" w:hint="eastAsia"/>
        </w:rPr>
        <w:t>《国家测绘地理信息局关于进一步加强测绘地理信息成果安全保密管理的意见》</w:t>
      </w:r>
      <w:r>
        <w:rPr>
          <w:rFonts w:ascii="仿宋_GB2312" w:eastAsia="仿宋_GB2312" w:hAnsi="仿宋_GB2312" w:cs="仿宋_GB2312" w:hint="eastAsia"/>
          <w:color w:val="000000"/>
        </w:rPr>
        <w:t>等相关规定要求，对照地理信息安全保密检查</w:t>
      </w:r>
      <w:r>
        <w:rPr>
          <w:rFonts w:ascii="仿宋_GB2312" w:eastAsia="仿宋_GB2312" w:hAnsi="仿宋_GB2312" w:cs="仿宋_GB2312" w:hint="eastAsia"/>
        </w:rPr>
        <w:t>表（附表</w:t>
      </w:r>
      <w:r>
        <w:rPr>
          <w:rFonts w:ascii="仿宋_GB2312" w:eastAsia="仿宋_GB2312" w:hAnsi="仿宋_GB2312" w:cs="仿宋_GB2312" w:hint="eastAsia"/>
        </w:rPr>
        <w:t>5</w:t>
      </w:r>
      <w:r>
        <w:rPr>
          <w:rFonts w:ascii="仿宋_GB2312" w:eastAsia="仿宋_GB2312" w:hAnsi="仿宋_GB2312" w:cs="仿宋_GB2312" w:hint="eastAsia"/>
        </w:rPr>
        <w:t>）</w:t>
      </w:r>
      <w:r>
        <w:rPr>
          <w:rFonts w:ascii="仿宋_GB2312" w:eastAsia="仿宋_GB2312" w:hAnsi="仿宋_GB2312" w:cs="仿宋_GB2312" w:hint="eastAsia"/>
          <w:color w:val="000000"/>
        </w:rPr>
        <w:t>逐一核实相关资料。</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检查人员查看</w:t>
      </w:r>
      <w:r>
        <w:rPr>
          <w:rFonts w:ascii="仿宋_GB2312" w:eastAsia="仿宋_GB2312" w:hAnsi="仿宋_GB2312" w:cs="仿宋_GB2312" w:hint="eastAsia"/>
          <w:kern w:val="0"/>
          <w:lang w:bidi="ar"/>
        </w:rPr>
        <w:t>设立从事涉密测绘业务并签署保密责任书的人员清单、近三年内（或培训证书仍在有效期内）接受过省级自然资源主管部门或者其它单位及部门组织的测绘地理信息安全保密政策等专题培训的人员清单；查看涉密成果接收、整理、保管、使用、销毁等各环节台账、涉密存储介质管理台帐</w:t>
      </w:r>
      <w:r>
        <w:rPr>
          <w:rFonts w:ascii="仿宋_GB2312" w:eastAsia="仿宋_GB2312" w:hAnsi="仿宋_GB2312" w:cs="仿宋_GB2312" w:hint="eastAsia"/>
        </w:rPr>
        <w:t>等，填写</w:t>
      </w:r>
      <w:r>
        <w:rPr>
          <w:rFonts w:ascii="仿宋_GB2312" w:eastAsia="仿宋_GB2312" w:hAnsi="仿宋_GB2312" w:cs="仿宋_GB2312" w:hint="eastAsia"/>
          <w:color w:val="000000"/>
        </w:rPr>
        <w:t>地理信息安全保密检查</w:t>
      </w:r>
      <w:r>
        <w:rPr>
          <w:rFonts w:ascii="仿宋_GB2312" w:eastAsia="仿宋_GB2312" w:hAnsi="仿宋_GB2312" w:cs="仿宋_GB2312" w:hint="eastAsia"/>
        </w:rPr>
        <w:t>表（附表</w:t>
      </w:r>
      <w:r>
        <w:rPr>
          <w:rFonts w:ascii="仿宋_GB2312" w:eastAsia="仿宋_GB2312" w:hAnsi="仿宋_GB2312" w:cs="仿宋_GB2312" w:hint="eastAsia"/>
        </w:rPr>
        <w:t>5</w:t>
      </w:r>
      <w:r>
        <w:rPr>
          <w:rFonts w:ascii="仿宋_GB2312" w:eastAsia="仿宋_GB2312" w:hAnsi="仿宋_GB2312" w:cs="仿宋_GB2312" w:hint="eastAsia"/>
        </w:rPr>
        <w:t>），由检查人员签字，检查组长复核签字以及受检单位盖章确认。</w:t>
      </w:r>
    </w:p>
    <w:p w:rsidR="00953A49" w:rsidRDefault="004E594A">
      <w:pPr>
        <w:widowControl w:val="0"/>
        <w:spacing w:line="560" w:lineRule="exact"/>
        <w:ind w:firstLine="640"/>
        <w:rPr>
          <w:rFonts w:ascii="仿宋_GB2312" w:eastAsia="仿宋_GB2312" w:hAnsi="仿宋_GB2312" w:cs="仿宋_GB2312"/>
          <w:kern w:val="0"/>
          <w:lang w:bidi="ar"/>
        </w:rPr>
      </w:pPr>
      <w:r>
        <w:rPr>
          <w:rFonts w:ascii="仿宋_GB2312" w:eastAsia="仿宋_GB2312" w:hAnsi="仿宋_GB2312" w:cs="仿宋_GB2312" w:hint="eastAsia"/>
          <w:kern w:val="0"/>
          <w:lang w:bidi="ar"/>
        </w:rPr>
        <w:t>检查人员重点检查测绘成果和涉密地理信息生产、处理、存储、保管等环节使用国外测绘地理信息软硬件等情况。</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检查结论</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）检查内容评定</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color w:val="000000"/>
        </w:rPr>
        <w:t>同</w:t>
      </w:r>
      <w:r>
        <w:rPr>
          <w:rFonts w:ascii="仿宋_GB2312" w:eastAsia="仿宋_GB2312" w:hAnsi="仿宋_GB2312" w:cs="仿宋_GB2312" w:hint="eastAsia"/>
        </w:rPr>
        <w:t>测绘资质检查内容评定要求</w:t>
      </w:r>
      <w:r>
        <w:rPr>
          <w:rFonts w:ascii="仿宋_GB2312" w:eastAsia="仿宋_GB2312" w:hAnsi="仿宋_GB2312" w:cs="仿宋_GB2312" w:hint="eastAsia"/>
        </w:rPr>
        <w:t>。</w:t>
      </w:r>
    </w:p>
    <w:p w:rsidR="00953A49" w:rsidRDefault="004E594A">
      <w:pPr>
        <w:widowControl w:val="0"/>
        <w:spacing w:line="560" w:lineRule="exact"/>
        <w:ind w:firstLine="640"/>
        <w:rPr>
          <w:rFonts w:ascii="仿宋_GB2312" w:eastAsia="仿宋_GB2312" w:hAnsi="仿宋_GB2312" w:cs="仿宋_GB2312"/>
          <w:bCs/>
          <w:color w:val="000000"/>
        </w:rPr>
      </w:pPr>
      <w:r>
        <w:rPr>
          <w:rFonts w:ascii="仿宋_GB2312" w:eastAsia="仿宋_GB2312" w:hAnsi="仿宋_GB2312" w:cs="仿宋_GB2312" w:hint="eastAsia"/>
          <w:bCs/>
          <w:color w:val="000000"/>
        </w:rPr>
        <w:t>（</w:t>
      </w:r>
      <w:r>
        <w:rPr>
          <w:rFonts w:ascii="仿宋_GB2312" w:eastAsia="仿宋_GB2312" w:hAnsi="仿宋_GB2312" w:cs="仿宋_GB2312" w:hint="eastAsia"/>
          <w:bCs/>
          <w:color w:val="000000"/>
        </w:rPr>
        <w:t>2</w:t>
      </w:r>
      <w:r>
        <w:rPr>
          <w:rFonts w:ascii="仿宋_GB2312" w:eastAsia="仿宋_GB2312" w:hAnsi="仿宋_GB2312" w:cs="仿宋_GB2312" w:hint="eastAsia"/>
          <w:bCs/>
          <w:color w:val="000000"/>
        </w:rPr>
        <w:t>）检查结论</w:t>
      </w:r>
    </w:p>
    <w:p w:rsidR="00953A49" w:rsidRDefault="004E594A">
      <w:pPr>
        <w:widowControl w:val="0"/>
        <w:spacing w:line="560" w:lineRule="exact"/>
        <w:ind w:firstLine="640"/>
        <w:rPr>
          <w:rFonts w:ascii="方正楷体_GBK" w:eastAsia="方正楷体_GBK" w:hAnsi="方正楷体_GBK" w:cs="方正楷体_GBK"/>
        </w:rPr>
      </w:pPr>
      <w:r>
        <w:rPr>
          <w:rFonts w:ascii="仿宋_GB2312" w:eastAsia="仿宋_GB2312" w:hAnsi="仿宋_GB2312" w:cs="仿宋_GB2312" w:hint="eastAsia"/>
        </w:rPr>
        <w:t>同测绘资质检查结论评定要求。</w:t>
      </w:r>
    </w:p>
    <w:p w:rsidR="00953A49" w:rsidRDefault="004E594A">
      <w:pPr>
        <w:pStyle w:val="2"/>
        <w:spacing w:line="560" w:lineRule="exact"/>
        <w:rPr>
          <w:rFonts w:ascii="华文楷体" w:eastAsia="华文楷体" w:hAnsi="华文楷体" w:cs="华文楷体"/>
        </w:rPr>
      </w:pPr>
      <w:r>
        <w:rPr>
          <w:rFonts w:ascii="华文楷体" w:eastAsia="华文楷体" w:hAnsi="华文楷体" w:cs="华文楷体" w:hint="eastAsia"/>
        </w:rPr>
        <w:t>（三）测绘安全生产检查</w:t>
      </w:r>
    </w:p>
    <w:p w:rsidR="00953A49" w:rsidRDefault="004E594A">
      <w:pPr>
        <w:widowControl w:val="0"/>
        <w:spacing w:line="560" w:lineRule="exact"/>
        <w:ind w:firstLine="640"/>
        <w:rPr>
          <w:rFonts w:ascii="仿宋_GB2312" w:eastAsia="仿宋_GB2312"/>
        </w:rPr>
      </w:pPr>
      <w:r>
        <w:rPr>
          <w:rFonts w:ascii="仿宋_GB2312" w:eastAsia="仿宋_GB2312" w:hint="eastAsia"/>
        </w:rPr>
        <w:lastRenderedPageBreak/>
        <w:t>1.</w:t>
      </w:r>
      <w:r>
        <w:rPr>
          <w:rFonts w:ascii="仿宋_GB2312" w:eastAsia="仿宋_GB2312" w:hint="eastAsia"/>
        </w:rPr>
        <w:t>检查内容（见表</w:t>
      </w:r>
      <w:r>
        <w:rPr>
          <w:rFonts w:ascii="仿宋_GB2312" w:eastAsia="仿宋_GB2312" w:hint="eastAsia"/>
        </w:rPr>
        <w:t>3</w:t>
      </w:r>
      <w:r>
        <w:rPr>
          <w:rFonts w:ascii="仿宋_GB2312" w:eastAsia="仿宋_GB2312" w:hint="eastAsia"/>
        </w:rPr>
        <w:t>）</w:t>
      </w:r>
    </w:p>
    <w:p w:rsidR="00953A49" w:rsidRDefault="004E594A">
      <w:pPr>
        <w:widowControl w:val="0"/>
        <w:ind w:firstLine="560"/>
        <w:jc w:val="center"/>
        <w:rPr>
          <w:rFonts w:ascii="仿宋_GB2312" w:eastAsia="仿宋_GB2312"/>
          <w:sz w:val="28"/>
          <w:szCs w:val="28"/>
        </w:rPr>
      </w:pPr>
      <w:r>
        <w:rPr>
          <w:rFonts w:ascii="方正黑体_GBK" w:eastAsia="方正黑体_GBK" w:hAnsi="方正黑体_GBK" w:cs="方正黑体_GBK" w:hint="eastAsia"/>
          <w:color w:val="000000"/>
          <w:kern w:val="0"/>
          <w:sz w:val="28"/>
          <w:szCs w:val="28"/>
        </w:rPr>
        <w:t>表</w:t>
      </w:r>
      <w:r>
        <w:rPr>
          <w:rFonts w:ascii="方正黑体_GBK" w:eastAsia="方正黑体_GBK" w:hAnsi="方正黑体_GBK" w:cs="方正黑体_GBK" w:hint="eastAsia"/>
          <w:color w:val="000000"/>
          <w:kern w:val="0"/>
          <w:sz w:val="28"/>
          <w:szCs w:val="28"/>
        </w:rPr>
        <w:t xml:space="preserve">3   </w:t>
      </w:r>
      <w:r>
        <w:rPr>
          <w:rFonts w:ascii="方正黑体_GBK" w:eastAsia="方正黑体_GBK" w:hAnsi="方正黑体_GBK" w:cs="方正黑体_GBK" w:hint="eastAsia"/>
          <w:color w:val="000000"/>
          <w:kern w:val="0"/>
          <w:sz w:val="28"/>
          <w:szCs w:val="28"/>
        </w:rPr>
        <w:t>测绘安全生产检查内容</w:t>
      </w:r>
    </w:p>
    <w:tbl>
      <w:tblPr>
        <w:tblStyle w:val="aff2"/>
        <w:tblW w:w="8502" w:type="dxa"/>
        <w:jc w:val="center"/>
        <w:tblLook w:val="04A0" w:firstRow="1" w:lastRow="0" w:firstColumn="1" w:lastColumn="0" w:noHBand="0" w:noVBand="1"/>
      </w:tblPr>
      <w:tblGrid>
        <w:gridCol w:w="1134"/>
        <w:gridCol w:w="2126"/>
        <w:gridCol w:w="5242"/>
      </w:tblGrid>
      <w:tr w:rsidR="00953A49">
        <w:trPr>
          <w:trHeight w:val="312"/>
          <w:jc w:val="center"/>
        </w:trPr>
        <w:tc>
          <w:tcPr>
            <w:tcW w:w="3260" w:type="dxa"/>
            <w:gridSpan w:val="2"/>
            <w:vAlign w:val="center"/>
          </w:tcPr>
          <w:p w:rsidR="00953A49" w:rsidRDefault="004E594A">
            <w:pPr>
              <w:spacing w:line="276" w:lineRule="auto"/>
              <w:ind w:firstLine="482"/>
              <w:jc w:val="center"/>
              <w:rPr>
                <w:rFonts w:ascii="仿宋_GB2312" w:eastAsia="仿宋_GB2312" w:hAnsi="仿宋_GB2312" w:cs="仿宋_GB2312"/>
                <w:b/>
                <w:color w:val="000000"/>
                <w:kern w:val="0"/>
                <w:sz w:val="24"/>
                <w:szCs w:val="24"/>
              </w:rPr>
            </w:pPr>
            <w:r>
              <w:rPr>
                <w:rFonts w:ascii="仿宋_GB2312" w:eastAsia="仿宋_GB2312" w:hAnsi="仿宋_GB2312" w:cs="仿宋_GB2312" w:hint="eastAsia"/>
                <w:b/>
                <w:color w:val="000000"/>
                <w:kern w:val="0"/>
                <w:sz w:val="24"/>
                <w:szCs w:val="24"/>
              </w:rPr>
              <w:t>检查项</w:t>
            </w:r>
          </w:p>
        </w:tc>
        <w:tc>
          <w:tcPr>
            <w:tcW w:w="5242" w:type="dxa"/>
            <w:vAlign w:val="center"/>
          </w:tcPr>
          <w:p w:rsidR="00953A49" w:rsidRDefault="004E594A">
            <w:pPr>
              <w:spacing w:line="276" w:lineRule="auto"/>
              <w:ind w:firstLineChars="0" w:firstLine="0"/>
              <w:jc w:val="center"/>
              <w:rPr>
                <w:rFonts w:ascii="仿宋_GB2312" w:eastAsia="仿宋_GB2312" w:hAnsi="仿宋_GB2312" w:cs="仿宋_GB2312"/>
                <w:b/>
                <w:color w:val="000000"/>
                <w:kern w:val="0"/>
                <w:sz w:val="24"/>
                <w:szCs w:val="24"/>
              </w:rPr>
            </w:pPr>
            <w:r>
              <w:rPr>
                <w:rFonts w:ascii="仿宋_GB2312" w:eastAsia="仿宋_GB2312" w:hAnsi="仿宋_GB2312" w:cs="仿宋_GB2312" w:hint="eastAsia"/>
                <w:b/>
                <w:color w:val="000000"/>
                <w:kern w:val="0"/>
                <w:sz w:val="24"/>
                <w:szCs w:val="24"/>
              </w:rPr>
              <w:t>检查内容及要求</w:t>
            </w:r>
          </w:p>
        </w:tc>
      </w:tr>
      <w:tr w:rsidR="00953A49">
        <w:trPr>
          <w:trHeight w:val="390"/>
          <w:jc w:val="center"/>
        </w:trPr>
        <w:tc>
          <w:tcPr>
            <w:tcW w:w="3260" w:type="dxa"/>
            <w:gridSpan w:val="2"/>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1.</w:t>
            </w:r>
            <w:r>
              <w:rPr>
                <w:rFonts w:ascii="仿宋_GB2312" w:eastAsia="仿宋_GB2312" w:hAnsi="仿宋_GB2312" w:cs="仿宋_GB2312" w:hint="eastAsia"/>
                <w:color w:val="000000"/>
                <w:kern w:val="0"/>
                <w:sz w:val="24"/>
                <w:szCs w:val="24"/>
              </w:rPr>
              <w:t>树立安全生产理念</w:t>
            </w:r>
          </w:p>
        </w:tc>
        <w:tc>
          <w:tcPr>
            <w:tcW w:w="5242"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是否牢固树立安全生产理念。</w:t>
            </w:r>
          </w:p>
        </w:tc>
      </w:tr>
      <w:tr w:rsidR="00953A49">
        <w:trPr>
          <w:trHeight w:val="321"/>
          <w:jc w:val="center"/>
        </w:trPr>
        <w:tc>
          <w:tcPr>
            <w:tcW w:w="3260" w:type="dxa"/>
            <w:gridSpan w:val="2"/>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2.</w:t>
            </w:r>
            <w:r>
              <w:rPr>
                <w:rFonts w:ascii="仿宋_GB2312" w:eastAsia="仿宋_GB2312" w:hAnsi="仿宋_GB2312" w:cs="仿宋_GB2312" w:hint="eastAsia"/>
                <w:color w:val="000000"/>
                <w:kern w:val="0"/>
                <w:sz w:val="24"/>
                <w:szCs w:val="24"/>
              </w:rPr>
              <w:t>落实安全生产主体责任</w:t>
            </w:r>
          </w:p>
        </w:tc>
        <w:tc>
          <w:tcPr>
            <w:tcW w:w="5242"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是否落实安全生产主体责任，是否按规定配齐生产管理人员，安全生产资金投入是否充足。</w:t>
            </w:r>
          </w:p>
        </w:tc>
      </w:tr>
      <w:tr w:rsidR="00953A49">
        <w:trPr>
          <w:trHeight w:val="90"/>
          <w:jc w:val="center"/>
        </w:trPr>
        <w:tc>
          <w:tcPr>
            <w:tcW w:w="3260" w:type="dxa"/>
            <w:gridSpan w:val="2"/>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3.</w:t>
            </w:r>
            <w:r>
              <w:rPr>
                <w:rFonts w:ascii="仿宋_GB2312" w:eastAsia="仿宋_GB2312" w:hAnsi="仿宋_GB2312" w:cs="仿宋_GB2312" w:hint="eastAsia"/>
                <w:color w:val="000000"/>
                <w:kern w:val="0"/>
                <w:sz w:val="24"/>
                <w:szCs w:val="24"/>
              </w:rPr>
              <w:t>建立健全安全生产管理制度</w:t>
            </w:r>
          </w:p>
        </w:tc>
        <w:tc>
          <w:tcPr>
            <w:tcW w:w="5242"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是否建立健全安全生产管理制度，是否存在安全生产管理死角和盲区。</w:t>
            </w:r>
          </w:p>
        </w:tc>
      </w:tr>
      <w:tr w:rsidR="00953A49">
        <w:trPr>
          <w:trHeight w:val="216"/>
          <w:jc w:val="center"/>
        </w:trPr>
        <w:tc>
          <w:tcPr>
            <w:tcW w:w="3260" w:type="dxa"/>
            <w:gridSpan w:val="2"/>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4.</w:t>
            </w:r>
            <w:r>
              <w:rPr>
                <w:rFonts w:ascii="仿宋_GB2312" w:eastAsia="仿宋_GB2312" w:hAnsi="仿宋_GB2312" w:cs="仿宋_GB2312" w:hint="eastAsia"/>
                <w:color w:val="000000"/>
                <w:kern w:val="0"/>
                <w:sz w:val="24"/>
                <w:szCs w:val="24"/>
              </w:rPr>
              <w:t>抓好</w:t>
            </w:r>
            <w:r>
              <w:rPr>
                <w:rFonts w:ascii="仿宋_GB2312" w:eastAsia="仿宋_GB2312" w:hAnsi="仿宋_GB2312" w:cs="仿宋_GB2312" w:hint="eastAsia"/>
                <w:bCs/>
                <w:color w:val="000000"/>
                <w:kern w:val="0"/>
                <w:sz w:val="24"/>
                <w:szCs w:val="24"/>
              </w:rPr>
              <w:t>安全生产教育培训</w:t>
            </w:r>
          </w:p>
        </w:tc>
        <w:tc>
          <w:tcPr>
            <w:tcW w:w="5242"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是否进行安全生产教育和培训，定期组织开展应急演练。</w:t>
            </w:r>
          </w:p>
        </w:tc>
      </w:tr>
      <w:tr w:rsidR="00953A49">
        <w:trPr>
          <w:trHeight w:val="675"/>
          <w:jc w:val="center"/>
        </w:trPr>
        <w:tc>
          <w:tcPr>
            <w:tcW w:w="1134" w:type="dxa"/>
            <w:vMerge w:val="restart"/>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w:t>
            </w:r>
            <w:r>
              <w:rPr>
                <w:rFonts w:ascii="仿宋_GB2312" w:eastAsia="仿宋_GB2312" w:hAnsi="仿宋_GB2312" w:cs="仿宋_GB2312" w:hint="eastAsia"/>
                <w:color w:val="000000"/>
                <w:kern w:val="0"/>
                <w:sz w:val="24"/>
                <w:szCs w:val="24"/>
              </w:rPr>
              <w:t>加强关键环节安全风险管理</w:t>
            </w: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5.1</w:t>
            </w:r>
            <w:r>
              <w:rPr>
                <w:rFonts w:ascii="仿宋_GB2312" w:eastAsia="仿宋_GB2312" w:hAnsi="仿宋_GB2312" w:cs="仿宋_GB2312" w:hint="eastAsia"/>
                <w:color w:val="000000"/>
                <w:kern w:val="0"/>
                <w:sz w:val="24"/>
                <w:szCs w:val="24"/>
              </w:rPr>
              <w:t>野外安全风险</w:t>
            </w:r>
            <w:r>
              <w:rPr>
                <w:rFonts w:ascii="仿宋_GB2312" w:eastAsia="仿宋_GB2312" w:hAnsi="仿宋_GB2312" w:cs="仿宋_GB2312" w:hint="eastAsia"/>
                <w:kern w:val="0"/>
                <w:sz w:val="24"/>
                <w:szCs w:val="24"/>
              </w:rPr>
              <w:t>管控</w:t>
            </w:r>
          </w:p>
        </w:tc>
        <w:tc>
          <w:tcPr>
            <w:tcW w:w="5242" w:type="dxa"/>
            <w:vAlign w:val="center"/>
          </w:tcPr>
          <w:p w:rsidR="00953A49" w:rsidRDefault="004E594A">
            <w:pPr>
              <w:spacing w:line="240"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在进行外业工作前，是否对作业人员进行安全意识和安全技能培训，进行体检等；通讯、急救等装备是否配备充足；是否制定安全应急预案。</w:t>
            </w:r>
          </w:p>
        </w:tc>
      </w:tr>
      <w:tr w:rsidR="00953A49">
        <w:trPr>
          <w:trHeight w:val="399"/>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5.2</w:t>
            </w:r>
            <w:r>
              <w:rPr>
                <w:rFonts w:ascii="仿宋_GB2312" w:eastAsia="仿宋_GB2312" w:hAnsi="仿宋_GB2312" w:cs="仿宋_GB2312" w:hint="eastAsia"/>
                <w:color w:val="000000"/>
                <w:kern w:val="0"/>
                <w:sz w:val="24"/>
                <w:szCs w:val="24"/>
              </w:rPr>
              <w:t>艰险地区作业安全管理</w:t>
            </w:r>
          </w:p>
        </w:tc>
        <w:tc>
          <w:tcPr>
            <w:tcW w:w="5242" w:type="dxa"/>
            <w:vAlign w:val="center"/>
          </w:tcPr>
          <w:p w:rsidR="00953A49" w:rsidRDefault="004E594A">
            <w:pPr>
              <w:spacing w:line="240" w:lineRule="auto"/>
              <w:ind w:firstLineChars="0" w:firstLine="0"/>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在危险性较高的区域开展野外作业，是否配备北斗等卫星电话。</w:t>
            </w:r>
          </w:p>
        </w:tc>
      </w:tr>
      <w:tr w:rsidR="00953A49">
        <w:trPr>
          <w:trHeight w:val="291"/>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5.3</w:t>
            </w:r>
            <w:r>
              <w:rPr>
                <w:rFonts w:ascii="仿宋_GB2312" w:eastAsia="仿宋_GB2312" w:hAnsi="仿宋_GB2312" w:cs="仿宋_GB2312" w:hint="eastAsia"/>
                <w:color w:val="000000"/>
                <w:kern w:val="0"/>
                <w:sz w:val="24"/>
                <w:szCs w:val="24"/>
              </w:rPr>
              <w:t>野外作业安全管理</w:t>
            </w:r>
          </w:p>
        </w:tc>
        <w:tc>
          <w:tcPr>
            <w:tcW w:w="5242" w:type="dxa"/>
            <w:vAlign w:val="center"/>
          </w:tcPr>
          <w:p w:rsidR="00953A49" w:rsidRDefault="004E594A">
            <w:pPr>
              <w:spacing w:line="240" w:lineRule="auto"/>
              <w:ind w:firstLineChars="0" w:firstLine="0"/>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野外临时驻地选址考虑是否周全，地下管线测量是否防范有毒气体中毒、可燃气体爆炸及触电等风险，无人机起飞前是否检查紧固各设备附件，无人机驾驶员是否依法取得驾驶资质。</w:t>
            </w:r>
          </w:p>
        </w:tc>
      </w:tr>
      <w:tr w:rsidR="00953A49">
        <w:trPr>
          <w:trHeight w:val="420"/>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5.4</w:t>
            </w:r>
            <w:r>
              <w:rPr>
                <w:rFonts w:ascii="仿宋_GB2312" w:eastAsia="仿宋_GB2312" w:hAnsi="仿宋_GB2312" w:cs="仿宋_GB2312" w:hint="eastAsia"/>
                <w:color w:val="000000"/>
                <w:kern w:val="0"/>
                <w:sz w:val="24"/>
                <w:szCs w:val="24"/>
              </w:rPr>
              <w:t>野外交通安全管理</w:t>
            </w:r>
          </w:p>
        </w:tc>
        <w:tc>
          <w:tcPr>
            <w:tcW w:w="5242"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是否规范野外用车管理，严格把关野外用车审批等。</w:t>
            </w:r>
          </w:p>
        </w:tc>
      </w:tr>
      <w:tr w:rsidR="00953A49">
        <w:trPr>
          <w:trHeight w:val="345"/>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5.5</w:t>
            </w:r>
            <w:r>
              <w:rPr>
                <w:rFonts w:ascii="仿宋_GB2312" w:eastAsia="仿宋_GB2312" w:hAnsi="仿宋_GB2312" w:cs="仿宋_GB2312" w:hint="eastAsia"/>
                <w:color w:val="000000"/>
                <w:kern w:val="0"/>
                <w:sz w:val="24"/>
                <w:szCs w:val="24"/>
              </w:rPr>
              <w:t>野外通讯保障</w:t>
            </w:r>
          </w:p>
        </w:tc>
        <w:tc>
          <w:tcPr>
            <w:tcW w:w="5242"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是否为野外作业人员、车辆、船舶和飞机配置北斗终端等报位设备。</w:t>
            </w:r>
          </w:p>
        </w:tc>
      </w:tr>
      <w:tr w:rsidR="00953A49">
        <w:trPr>
          <w:trHeight w:val="855"/>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5.6</w:t>
            </w:r>
            <w:r>
              <w:rPr>
                <w:rFonts w:ascii="仿宋_GB2312" w:eastAsia="仿宋_GB2312" w:hAnsi="仿宋_GB2312" w:cs="仿宋_GB2312" w:hint="eastAsia"/>
                <w:color w:val="000000"/>
                <w:kern w:val="0"/>
                <w:sz w:val="24"/>
                <w:szCs w:val="24"/>
              </w:rPr>
              <w:t>确保作业装备安全性</w:t>
            </w:r>
          </w:p>
        </w:tc>
        <w:tc>
          <w:tcPr>
            <w:tcW w:w="5242"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老旧作业装备检查维护是否到位，采用新技术或者使用新设备开展野外作业，是否采取有效的安全防护措施。</w:t>
            </w:r>
          </w:p>
        </w:tc>
      </w:tr>
      <w:tr w:rsidR="00953A49">
        <w:trPr>
          <w:trHeight w:val="219"/>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5.7</w:t>
            </w:r>
            <w:r>
              <w:rPr>
                <w:rFonts w:ascii="仿宋_GB2312" w:eastAsia="仿宋_GB2312" w:hAnsi="仿宋_GB2312" w:cs="仿宋_GB2312" w:hint="eastAsia"/>
                <w:color w:val="000000"/>
                <w:kern w:val="0"/>
                <w:sz w:val="24"/>
                <w:szCs w:val="24"/>
              </w:rPr>
              <w:t>做好应急救援装备保障</w:t>
            </w:r>
          </w:p>
        </w:tc>
        <w:tc>
          <w:tcPr>
            <w:tcW w:w="5242" w:type="dxa"/>
            <w:vAlign w:val="center"/>
          </w:tcPr>
          <w:p w:rsidR="00953A49" w:rsidRDefault="004E594A">
            <w:pPr>
              <w:spacing w:line="240" w:lineRule="auto"/>
              <w:ind w:firstLineChars="0" w:firstLine="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对于没有野外基地的，是否配备救援设备，发生紧急事件和安全事故时，是否积极开展救援处置。</w:t>
            </w:r>
          </w:p>
        </w:tc>
      </w:tr>
      <w:tr w:rsidR="00953A49">
        <w:trPr>
          <w:trHeight w:val="949"/>
          <w:jc w:val="center"/>
        </w:trPr>
        <w:tc>
          <w:tcPr>
            <w:tcW w:w="1134" w:type="dxa"/>
            <w:vMerge w:val="restart"/>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6.</w:t>
            </w:r>
            <w:r>
              <w:rPr>
                <w:rFonts w:ascii="仿宋_GB2312" w:eastAsia="仿宋_GB2312" w:hAnsi="仿宋_GB2312" w:cs="仿宋_GB2312" w:hint="eastAsia"/>
                <w:color w:val="000000"/>
                <w:kern w:val="0"/>
                <w:sz w:val="24"/>
                <w:szCs w:val="24"/>
              </w:rPr>
              <w:t>建立完善安全生产事故报告及处置办法，完善应急救援预案</w:t>
            </w: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6.1</w:t>
            </w:r>
            <w:r>
              <w:rPr>
                <w:rFonts w:ascii="仿宋_GB2312" w:eastAsia="仿宋_GB2312" w:hAnsi="仿宋_GB2312" w:cs="仿宋_GB2312" w:hint="eastAsia"/>
                <w:color w:val="000000"/>
                <w:kern w:val="0"/>
                <w:sz w:val="24"/>
                <w:szCs w:val="24"/>
              </w:rPr>
              <w:t>建立全生产事故报告及处置办法</w:t>
            </w:r>
          </w:p>
        </w:tc>
        <w:tc>
          <w:tcPr>
            <w:tcW w:w="5242"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是否建立完善安全生产事故报告及处置办法，是否建立应急救援预案。</w:t>
            </w:r>
          </w:p>
        </w:tc>
      </w:tr>
      <w:tr w:rsidR="00953A49">
        <w:trPr>
          <w:trHeight w:val="465"/>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6.2</w:t>
            </w:r>
            <w:r>
              <w:rPr>
                <w:rFonts w:ascii="仿宋_GB2312" w:eastAsia="仿宋_GB2312" w:hAnsi="仿宋_GB2312" w:cs="仿宋_GB2312" w:hint="eastAsia"/>
                <w:color w:val="000000"/>
                <w:kern w:val="0"/>
                <w:sz w:val="24"/>
                <w:szCs w:val="24"/>
              </w:rPr>
              <w:t>防控安全生产事故</w:t>
            </w:r>
          </w:p>
        </w:tc>
        <w:tc>
          <w:tcPr>
            <w:tcW w:w="5242"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是否发生安全生产事故，有无人员伤亡。</w:t>
            </w:r>
          </w:p>
        </w:tc>
      </w:tr>
      <w:tr w:rsidR="00953A49">
        <w:trPr>
          <w:trHeight w:val="765"/>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6.3</w:t>
            </w:r>
            <w:r>
              <w:rPr>
                <w:rFonts w:ascii="仿宋_GB2312" w:eastAsia="仿宋_GB2312" w:hAnsi="仿宋_GB2312" w:cs="仿宋_GB2312" w:hint="eastAsia"/>
                <w:color w:val="000000"/>
                <w:kern w:val="0"/>
                <w:sz w:val="24"/>
                <w:szCs w:val="24"/>
              </w:rPr>
              <w:t>配合测绘行业安全检查</w:t>
            </w:r>
          </w:p>
        </w:tc>
        <w:tc>
          <w:tcPr>
            <w:tcW w:w="5242"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是否积极配合测绘行业安全检查。</w:t>
            </w:r>
          </w:p>
        </w:tc>
      </w:tr>
      <w:tr w:rsidR="00953A49">
        <w:trPr>
          <w:trHeight w:val="470"/>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color w:val="000000"/>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6.4</w:t>
            </w:r>
            <w:r>
              <w:rPr>
                <w:rFonts w:ascii="仿宋_GB2312" w:eastAsia="仿宋_GB2312" w:hAnsi="仿宋_GB2312" w:cs="仿宋_GB2312" w:hint="eastAsia"/>
                <w:color w:val="000000"/>
                <w:kern w:val="0"/>
                <w:sz w:val="24"/>
                <w:szCs w:val="24"/>
              </w:rPr>
              <w:t>安全生产风险排查</w:t>
            </w:r>
          </w:p>
        </w:tc>
        <w:tc>
          <w:tcPr>
            <w:tcW w:w="5242" w:type="dxa"/>
            <w:vAlign w:val="center"/>
          </w:tcPr>
          <w:p w:rsidR="00953A49" w:rsidRDefault="004E594A">
            <w:pPr>
              <w:spacing w:line="240" w:lineRule="auto"/>
              <w:ind w:firstLineChars="0" w:firstLine="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是否开展风险隐患排查，建立问题隐患清单和整改措施清单，是否明确整改时限及整改责任人。</w:t>
            </w:r>
          </w:p>
        </w:tc>
      </w:tr>
      <w:tr w:rsidR="00953A49">
        <w:trPr>
          <w:trHeight w:val="561"/>
          <w:jc w:val="center"/>
        </w:trPr>
        <w:tc>
          <w:tcPr>
            <w:tcW w:w="1134" w:type="dxa"/>
            <w:vMerge w:val="restart"/>
            <w:vAlign w:val="center"/>
          </w:tcPr>
          <w:p w:rsidR="00953A49" w:rsidRDefault="004E594A">
            <w:pPr>
              <w:spacing w:line="240"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7.</w:t>
            </w:r>
            <w:r>
              <w:rPr>
                <w:rFonts w:ascii="仿宋_GB2312" w:eastAsia="仿宋_GB2312" w:hAnsi="仿宋_GB2312" w:cs="仿宋_GB2312" w:hint="eastAsia"/>
                <w:kern w:val="0"/>
                <w:sz w:val="24"/>
                <w:szCs w:val="24"/>
              </w:rPr>
              <w:t>开展自查自</w:t>
            </w:r>
            <w:r>
              <w:rPr>
                <w:rFonts w:ascii="仿宋_GB2312" w:eastAsia="仿宋_GB2312" w:hAnsi="仿宋_GB2312" w:cs="仿宋_GB2312" w:hint="eastAsia"/>
                <w:kern w:val="0"/>
                <w:sz w:val="24"/>
                <w:szCs w:val="24"/>
              </w:rPr>
              <w:lastRenderedPageBreak/>
              <w:t>纠和问题隐患整改情况</w:t>
            </w:r>
          </w:p>
        </w:tc>
        <w:tc>
          <w:tcPr>
            <w:tcW w:w="2126" w:type="dxa"/>
            <w:vAlign w:val="center"/>
          </w:tcPr>
          <w:p w:rsidR="00953A49" w:rsidRDefault="004E594A">
            <w:pPr>
              <w:spacing w:line="240"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lastRenderedPageBreak/>
              <w:t>7.1</w:t>
            </w:r>
            <w:r>
              <w:rPr>
                <w:rFonts w:ascii="仿宋_GB2312" w:eastAsia="仿宋_GB2312" w:hAnsi="仿宋_GB2312" w:cs="仿宋_GB2312" w:hint="eastAsia"/>
                <w:kern w:val="0"/>
                <w:sz w:val="24"/>
                <w:szCs w:val="24"/>
              </w:rPr>
              <w:t>落实部、省、市安全生产检查</w:t>
            </w:r>
            <w:r>
              <w:rPr>
                <w:rFonts w:ascii="仿宋_GB2312" w:eastAsia="仿宋_GB2312" w:hAnsi="仿宋_GB2312" w:cs="仿宋_GB2312" w:hint="eastAsia"/>
                <w:kern w:val="0"/>
                <w:sz w:val="24"/>
                <w:szCs w:val="24"/>
              </w:rPr>
              <w:lastRenderedPageBreak/>
              <w:t>问题整改</w:t>
            </w:r>
          </w:p>
        </w:tc>
        <w:tc>
          <w:tcPr>
            <w:tcW w:w="5242" w:type="dxa"/>
            <w:vAlign w:val="center"/>
          </w:tcPr>
          <w:p w:rsidR="00953A49" w:rsidRDefault="004E594A">
            <w:pPr>
              <w:spacing w:line="240"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lastRenderedPageBreak/>
              <w:t>是否落实部、省、市安全生产检查问题整改。</w:t>
            </w:r>
          </w:p>
        </w:tc>
      </w:tr>
      <w:tr w:rsidR="00953A49">
        <w:trPr>
          <w:trHeight w:val="353"/>
          <w:jc w:val="center"/>
        </w:trPr>
        <w:tc>
          <w:tcPr>
            <w:tcW w:w="1134" w:type="dxa"/>
            <w:vMerge/>
            <w:vAlign w:val="center"/>
          </w:tcPr>
          <w:p w:rsidR="00953A49" w:rsidRDefault="00953A49">
            <w:pPr>
              <w:spacing w:line="240" w:lineRule="auto"/>
              <w:ind w:firstLineChars="0" w:firstLine="0"/>
              <w:rPr>
                <w:rFonts w:ascii="仿宋_GB2312" w:eastAsia="仿宋_GB2312" w:hAnsi="仿宋_GB2312" w:cs="仿宋_GB2312"/>
                <w:kern w:val="0"/>
                <w:sz w:val="24"/>
                <w:szCs w:val="24"/>
              </w:rPr>
            </w:pPr>
          </w:p>
        </w:tc>
        <w:tc>
          <w:tcPr>
            <w:tcW w:w="2126" w:type="dxa"/>
            <w:vAlign w:val="center"/>
          </w:tcPr>
          <w:p w:rsidR="00953A49" w:rsidRDefault="004E594A">
            <w:pPr>
              <w:spacing w:line="240"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7.2</w:t>
            </w:r>
            <w:r>
              <w:rPr>
                <w:rFonts w:ascii="仿宋_GB2312" w:eastAsia="仿宋_GB2312" w:hAnsi="仿宋_GB2312" w:cs="仿宋_GB2312" w:hint="eastAsia"/>
                <w:kern w:val="0"/>
                <w:sz w:val="24"/>
                <w:szCs w:val="24"/>
              </w:rPr>
              <w:t>自查自纠和问题隐患整改</w:t>
            </w:r>
          </w:p>
        </w:tc>
        <w:tc>
          <w:tcPr>
            <w:tcW w:w="5242" w:type="dxa"/>
            <w:vAlign w:val="center"/>
          </w:tcPr>
          <w:p w:rsidR="00953A49" w:rsidRDefault="004E594A">
            <w:pPr>
              <w:spacing w:line="240" w:lineRule="auto"/>
              <w:ind w:firstLineChars="0" w:firstLine="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是否开展自查自纠和问题隐患整改。</w:t>
            </w:r>
          </w:p>
        </w:tc>
      </w:tr>
    </w:tbl>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w:t>
      </w:r>
      <w:r>
        <w:rPr>
          <w:rFonts w:ascii="仿宋_GB2312" w:eastAsia="仿宋_GB2312" w:hAnsi="仿宋_GB2312" w:cs="仿宋_GB2312" w:hint="eastAsia"/>
          <w:color w:val="000000"/>
        </w:rPr>
        <w:t>检查方法</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根据《</w:t>
      </w:r>
      <w:r>
        <w:rPr>
          <w:rFonts w:ascii="仿宋_GB2312" w:eastAsia="仿宋_GB2312" w:hAnsi="仿宋_GB2312" w:cs="仿宋_GB2312" w:hint="eastAsia"/>
        </w:rPr>
        <w:t>自然资源部关于加强地质勘查和测绘行业安全生产管理的指导意见</w:t>
      </w:r>
      <w:r>
        <w:rPr>
          <w:rFonts w:ascii="仿宋_GB2312" w:eastAsia="仿宋_GB2312" w:hAnsi="仿宋_GB2312" w:cs="仿宋_GB2312" w:hint="eastAsia"/>
          <w:color w:val="000000"/>
        </w:rPr>
        <w:t>》和</w:t>
      </w:r>
      <w:r>
        <w:rPr>
          <w:rFonts w:ascii="仿宋_GB2312" w:eastAsia="仿宋_GB2312" w:hAnsi="仿宋_GB2312" w:cs="仿宋_GB2312" w:hint="eastAsia"/>
        </w:rPr>
        <w:t>《安徽省自然资源厅转发自然资源部办公厅关于做好</w:t>
      </w:r>
      <w:r>
        <w:rPr>
          <w:rFonts w:ascii="仿宋_GB2312" w:eastAsia="仿宋_GB2312" w:hAnsi="仿宋_GB2312" w:cs="仿宋_GB2312" w:hint="eastAsia"/>
        </w:rPr>
        <w:t>2022</w:t>
      </w:r>
      <w:r>
        <w:rPr>
          <w:rFonts w:ascii="仿宋_GB2312" w:eastAsia="仿宋_GB2312" w:hAnsi="仿宋_GB2312" w:cs="仿宋_GB2312" w:hint="eastAsia"/>
        </w:rPr>
        <w:t>年地质勘查和测绘行业安全生产工作的通知》</w:t>
      </w:r>
      <w:r>
        <w:rPr>
          <w:rFonts w:ascii="仿宋_GB2312" w:eastAsia="仿宋_GB2312" w:hAnsi="仿宋_GB2312" w:cs="仿宋_GB2312" w:hint="eastAsia"/>
          <w:color w:val="000000"/>
        </w:rPr>
        <w:t>等相关规定要求，对照测绘安全生产检查</w:t>
      </w:r>
      <w:r>
        <w:rPr>
          <w:rFonts w:ascii="仿宋_GB2312" w:eastAsia="仿宋_GB2312" w:hAnsi="仿宋_GB2312" w:cs="仿宋_GB2312" w:hint="eastAsia"/>
        </w:rPr>
        <w:t>表（附表</w:t>
      </w:r>
      <w:r>
        <w:rPr>
          <w:rFonts w:ascii="仿宋_GB2312" w:eastAsia="仿宋_GB2312" w:hAnsi="仿宋_GB2312" w:cs="仿宋_GB2312" w:hint="eastAsia"/>
        </w:rPr>
        <w:t>6</w:t>
      </w:r>
      <w:r>
        <w:rPr>
          <w:rFonts w:ascii="仿宋_GB2312" w:eastAsia="仿宋_GB2312" w:hAnsi="仿宋_GB2312" w:cs="仿宋_GB2312" w:hint="eastAsia"/>
        </w:rPr>
        <w:t>）</w:t>
      </w:r>
      <w:r>
        <w:rPr>
          <w:rFonts w:ascii="仿宋_GB2312" w:eastAsia="仿宋_GB2312" w:hAnsi="仿宋_GB2312" w:cs="仿宋_GB2312" w:hint="eastAsia"/>
          <w:color w:val="000000"/>
        </w:rPr>
        <w:t>逐一核实相关资料。</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rPr>
        <w:t>检查人员查看测绘安全生产相关制度（安全生产管理制度、安全生产事故报告及处置办法、应急救援预案等）及落实情况、进行安全生产教育和培训、学习相关记录、配合测绘行业安全检查的相关资料、落实野外作业安全管理、野外交通安全管理、做好野外通讯保障、确保作业装备性能及应急救援装备保障、落实部、省、市安全生产检查问题整改，开展自查自纠和问题隐患整改等情况等相关资料</w:t>
      </w:r>
      <w:r>
        <w:rPr>
          <w:rFonts w:ascii="仿宋_GB2312" w:eastAsia="仿宋_GB2312" w:hAnsi="仿宋_GB2312" w:cs="仿宋_GB2312" w:hint="eastAsia"/>
        </w:rPr>
        <w:t>，填写测绘安全生产检查表（附表</w:t>
      </w:r>
      <w:r>
        <w:rPr>
          <w:rFonts w:ascii="仿宋_GB2312" w:eastAsia="仿宋_GB2312" w:hAnsi="仿宋_GB2312" w:cs="仿宋_GB2312" w:hint="eastAsia"/>
        </w:rPr>
        <w:t>7</w:t>
      </w:r>
      <w:r>
        <w:rPr>
          <w:rFonts w:ascii="仿宋_GB2312" w:eastAsia="仿宋_GB2312" w:hAnsi="仿宋_GB2312" w:cs="仿宋_GB2312" w:hint="eastAsia"/>
        </w:rPr>
        <w:t>），由检查人员签字，检查组长复核签字以及受检单位盖章确认。</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检查结论</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）检查内容评定</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color w:val="000000"/>
        </w:rPr>
        <w:t>同</w:t>
      </w:r>
      <w:r>
        <w:rPr>
          <w:rFonts w:ascii="仿宋_GB2312" w:eastAsia="仿宋_GB2312" w:hAnsi="仿宋_GB2312" w:cs="仿宋_GB2312" w:hint="eastAsia"/>
        </w:rPr>
        <w:t>测绘资质检查内容评定要求。</w:t>
      </w:r>
    </w:p>
    <w:p w:rsidR="00953A49" w:rsidRDefault="004E594A">
      <w:pPr>
        <w:widowControl w:val="0"/>
        <w:spacing w:line="560" w:lineRule="exact"/>
        <w:ind w:firstLine="640"/>
        <w:rPr>
          <w:rFonts w:ascii="仿宋_GB2312" w:eastAsia="仿宋_GB2312" w:hAnsi="仿宋_GB2312" w:cs="仿宋_GB2312"/>
          <w:bCs/>
          <w:color w:val="000000"/>
        </w:rPr>
      </w:pPr>
      <w:r>
        <w:rPr>
          <w:rFonts w:ascii="仿宋_GB2312" w:eastAsia="仿宋_GB2312" w:hAnsi="仿宋_GB2312" w:cs="仿宋_GB2312" w:hint="eastAsia"/>
          <w:bCs/>
          <w:color w:val="000000"/>
        </w:rPr>
        <w:t>（</w:t>
      </w:r>
      <w:r>
        <w:rPr>
          <w:rFonts w:ascii="仿宋_GB2312" w:eastAsia="仿宋_GB2312" w:hAnsi="仿宋_GB2312" w:cs="仿宋_GB2312" w:hint="eastAsia"/>
          <w:bCs/>
          <w:color w:val="000000"/>
        </w:rPr>
        <w:t>2</w:t>
      </w:r>
      <w:r>
        <w:rPr>
          <w:rFonts w:ascii="仿宋_GB2312" w:eastAsia="仿宋_GB2312" w:hAnsi="仿宋_GB2312" w:cs="仿宋_GB2312" w:hint="eastAsia"/>
          <w:bCs/>
          <w:color w:val="000000"/>
        </w:rPr>
        <w:t>）检查结论</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rPr>
        <w:t>同测绘资质检查结论评定要求。</w:t>
      </w:r>
    </w:p>
    <w:p w:rsidR="00953A49" w:rsidRDefault="004E594A">
      <w:pPr>
        <w:widowControl w:val="0"/>
        <w:spacing w:line="560" w:lineRule="exact"/>
        <w:ind w:firstLine="640"/>
        <w:outlineLvl w:val="1"/>
        <w:rPr>
          <w:rFonts w:ascii="华文楷体" w:eastAsia="华文楷体" w:hAnsi="华文楷体" w:cs="华文楷体"/>
          <w:color w:val="000000"/>
        </w:rPr>
      </w:pPr>
      <w:bookmarkStart w:id="92" w:name="_Toc69400196"/>
      <w:bookmarkStart w:id="93" w:name="_Toc69400197"/>
      <w:bookmarkStart w:id="94" w:name="_Toc515873344"/>
      <w:bookmarkStart w:id="95" w:name="_Toc515872687"/>
      <w:bookmarkStart w:id="96" w:name="_Toc515872651"/>
      <w:r>
        <w:rPr>
          <w:rFonts w:ascii="华文楷体" w:eastAsia="华文楷体" w:hAnsi="华文楷体" w:cs="华文楷体" w:hint="eastAsia"/>
          <w:color w:val="000000"/>
        </w:rPr>
        <w:t>（四）</w:t>
      </w:r>
      <w:bookmarkEnd w:id="92"/>
      <w:r>
        <w:rPr>
          <w:rFonts w:ascii="华文楷体" w:eastAsia="华文楷体" w:hAnsi="华文楷体" w:cs="华文楷体" w:hint="eastAsia"/>
          <w:color w:val="000000"/>
        </w:rPr>
        <w:t>测绘成果质量检查</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w:t>
      </w:r>
      <w:r>
        <w:rPr>
          <w:rFonts w:ascii="仿宋_GB2312" w:eastAsia="仿宋_GB2312" w:hAnsi="仿宋_GB2312" w:cs="仿宋_GB2312" w:hint="eastAsia"/>
          <w:color w:val="000000"/>
        </w:rPr>
        <w:t>项目要求</w:t>
      </w:r>
    </w:p>
    <w:p w:rsidR="00953A49" w:rsidRDefault="004E594A">
      <w:pPr>
        <w:widowControl w:val="0"/>
        <w:spacing w:line="560" w:lineRule="exact"/>
        <w:ind w:firstLine="640"/>
        <w:rPr>
          <w:rFonts w:ascii="仿宋_GB2312" w:eastAsia="仿宋_GB2312" w:hAnsi="仿宋_GB2312" w:cs="仿宋_GB2312"/>
        </w:rPr>
      </w:pPr>
      <w:r>
        <w:rPr>
          <w:rFonts w:ascii="仿宋_GB2312" w:eastAsia="仿宋_GB2312" w:hAnsi="仿宋_GB2312" w:cs="仿宋_GB2312" w:hint="eastAsia"/>
          <w:color w:val="000000"/>
        </w:rPr>
        <w:t>受检单位应上报适宜检查的项目，确因特殊原因无适宜检查</w:t>
      </w:r>
      <w:r>
        <w:rPr>
          <w:rFonts w:ascii="仿宋_GB2312" w:eastAsia="仿宋_GB2312" w:hAnsi="仿宋_GB2312" w:cs="仿宋_GB2312" w:hint="eastAsia"/>
          <w:color w:val="000000"/>
        </w:rPr>
        <w:lastRenderedPageBreak/>
        <w:t>的项目，应提交延缓监督抽查申请书（附件</w:t>
      </w:r>
      <w:r>
        <w:rPr>
          <w:rFonts w:ascii="仿宋_GB2312" w:eastAsia="仿宋_GB2312" w:hAnsi="仿宋_GB2312" w:cs="仿宋_GB2312" w:hint="eastAsia"/>
          <w:color w:val="000000"/>
        </w:rPr>
        <w:t>2-12</w:t>
      </w:r>
      <w:r>
        <w:rPr>
          <w:rFonts w:ascii="仿宋_GB2312" w:eastAsia="仿宋_GB2312" w:hAnsi="仿宋_GB2312" w:cs="仿宋_GB2312" w:hint="eastAsia"/>
          <w:color w:val="000000"/>
        </w:rPr>
        <w:t>）</w:t>
      </w:r>
      <w:r>
        <w:rPr>
          <w:rFonts w:ascii="仿宋_GB2312" w:eastAsia="仿宋_GB2312" w:hAnsi="仿宋_GB2312" w:cs="仿宋_GB2312" w:hint="eastAsia"/>
        </w:rPr>
        <w:t>，延缓监督抽查只针对测绘成果质量检查。</w:t>
      </w:r>
    </w:p>
    <w:p w:rsidR="00953A49" w:rsidRDefault="004E594A">
      <w:pPr>
        <w:widowControl w:val="0"/>
        <w:tabs>
          <w:tab w:val="left" w:pos="3930"/>
        </w:tabs>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w:t>
      </w:r>
      <w:r>
        <w:rPr>
          <w:rFonts w:ascii="仿宋_GB2312" w:eastAsia="仿宋_GB2312" w:hAnsi="仿宋_GB2312" w:cs="仿宋_GB2312" w:hint="eastAsia"/>
          <w:color w:val="000000"/>
        </w:rPr>
        <w:t>分批和抽样</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）确定单位成果</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受检测绘项目抽样检验前应明确成果类型、单位成果和质量元素组成。成果类型属于</w:t>
      </w:r>
      <w:r>
        <w:rPr>
          <w:rFonts w:ascii="仿宋_GB2312" w:eastAsia="仿宋_GB2312" w:hAnsi="仿宋_GB2312" w:cs="仿宋_GB2312" w:hint="eastAsia"/>
          <w:color w:val="000000"/>
        </w:rPr>
        <w:t>GB/T 24356-2023</w:t>
      </w:r>
      <w:r>
        <w:rPr>
          <w:rFonts w:ascii="仿宋_GB2312" w:eastAsia="仿宋_GB2312" w:hAnsi="仿宋_GB2312" w:cs="仿宋_GB2312" w:hint="eastAsia"/>
          <w:color w:val="000000"/>
        </w:rPr>
        <w:t>中分类范围的，其单位成果和质量元素按</w:t>
      </w:r>
      <w:r>
        <w:rPr>
          <w:rFonts w:ascii="仿宋_GB2312" w:eastAsia="仿宋_GB2312" w:hAnsi="仿宋_GB2312" w:cs="仿宋_GB2312" w:hint="eastAsia"/>
          <w:color w:val="000000"/>
        </w:rPr>
        <w:t>GB/T 24356-2023</w:t>
      </w:r>
      <w:r>
        <w:rPr>
          <w:rFonts w:ascii="仿宋_GB2312" w:eastAsia="仿宋_GB2312" w:hAnsi="仿宋_GB2312" w:cs="仿宋_GB2312" w:hint="eastAsia"/>
          <w:color w:val="000000"/>
        </w:rPr>
        <w:t>规定确定，不属于</w:t>
      </w:r>
      <w:r>
        <w:rPr>
          <w:rFonts w:ascii="仿宋_GB2312" w:eastAsia="仿宋_GB2312" w:hAnsi="仿宋_GB2312" w:cs="仿宋_GB2312" w:hint="eastAsia"/>
          <w:color w:val="000000"/>
        </w:rPr>
        <w:t>GB/T 24356-2023</w:t>
      </w:r>
      <w:r>
        <w:rPr>
          <w:rFonts w:ascii="仿宋_GB2312" w:eastAsia="仿宋_GB2312" w:hAnsi="仿宋_GB2312" w:cs="仿宋_GB2312" w:hint="eastAsia"/>
          <w:color w:val="000000"/>
        </w:rPr>
        <w:t>中分类范围的，质量元素的组成应体现单位成果的质量特征；属于</w:t>
      </w:r>
      <w:r>
        <w:rPr>
          <w:rFonts w:ascii="仿宋_GB2312" w:eastAsia="仿宋_GB2312" w:hAnsi="仿宋_GB2312" w:cs="仿宋_GB2312" w:hint="eastAsia"/>
          <w:color w:val="000000"/>
        </w:rPr>
        <w:t>GB/T 18316-2008</w:t>
      </w:r>
      <w:r>
        <w:rPr>
          <w:rFonts w:ascii="仿宋_GB2312" w:eastAsia="仿宋_GB2312" w:hAnsi="仿宋_GB2312" w:cs="仿宋_GB2312" w:hint="eastAsia"/>
          <w:color w:val="000000"/>
        </w:rPr>
        <w:t>范围的，其单位成果和质量元素按</w:t>
      </w:r>
      <w:r>
        <w:rPr>
          <w:rFonts w:ascii="仿宋_GB2312" w:eastAsia="仿宋_GB2312" w:hAnsi="仿宋_GB2312" w:cs="仿宋_GB2312" w:hint="eastAsia"/>
          <w:color w:val="000000"/>
        </w:rPr>
        <w:t>GB/T 18316-2008</w:t>
      </w:r>
      <w:r>
        <w:rPr>
          <w:rFonts w:ascii="仿宋_GB2312" w:eastAsia="仿宋_GB2312" w:hAnsi="仿宋_GB2312" w:cs="仿宋_GB2312" w:hint="eastAsia"/>
          <w:color w:val="000000"/>
        </w:rPr>
        <w:t>执行。</w:t>
      </w:r>
    </w:p>
    <w:p w:rsidR="00953A49" w:rsidRDefault="004E594A">
      <w:pPr>
        <w:widowControl w:val="0"/>
        <w:numPr>
          <w:ilvl w:val="0"/>
          <w:numId w:val="2"/>
        </w:num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确定检验批和样本量</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批量为</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20</w:t>
      </w:r>
      <w:r>
        <w:rPr>
          <w:rFonts w:ascii="仿宋_GB2312" w:eastAsia="仿宋_GB2312" w:hAnsi="仿宋_GB2312" w:cs="仿宋_GB2312" w:hint="eastAsia"/>
          <w:color w:val="000000"/>
        </w:rPr>
        <w:t>单位时，样本量为</w:t>
      </w: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，批量为</w:t>
      </w:r>
      <w:r>
        <w:rPr>
          <w:rFonts w:ascii="仿宋_GB2312" w:eastAsia="仿宋_GB2312" w:hAnsi="仿宋_GB2312" w:cs="仿宋_GB2312" w:hint="eastAsia"/>
          <w:color w:val="000000"/>
        </w:rPr>
        <w:t>21</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40</w:t>
      </w:r>
      <w:r>
        <w:rPr>
          <w:rFonts w:ascii="仿宋_GB2312" w:eastAsia="仿宋_GB2312" w:hAnsi="仿宋_GB2312" w:cs="仿宋_GB2312" w:hint="eastAsia"/>
          <w:color w:val="000000"/>
        </w:rPr>
        <w:t>单位时，样本量为</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w:t>
      </w:r>
      <w:r>
        <w:rPr>
          <w:rFonts w:ascii="仿宋_GB2312" w:eastAsia="仿宋_GB2312" w:hAnsi="仿宋_GB2312" w:cs="仿宋_GB2312" w:hint="eastAsia"/>
        </w:rPr>
        <w:t>批量超过</w:t>
      </w:r>
      <w:r>
        <w:rPr>
          <w:rFonts w:ascii="仿宋_GB2312" w:eastAsia="仿宋_GB2312" w:hAnsi="仿宋_GB2312" w:cs="仿宋_GB2312" w:hint="eastAsia"/>
        </w:rPr>
        <w:t>41</w:t>
      </w:r>
      <w:r>
        <w:rPr>
          <w:rFonts w:ascii="仿宋_GB2312" w:eastAsia="仿宋_GB2312" w:hAnsi="仿宋_GB2312" w:cs="仿宋_GB2312" w:hint="eastAsia"/>
        </w:rPr>
        <w:t>单位时</w:t>
      </w:r>
      <w:r>
        <w:rPr>
          <w:rFonts w:ascii="仿宋_GB2312" w:eastAsia="仿宋_GB2312" w:hAnsi="仿宋_GB2312" w:cs="仿宋_GB2312" w:hint="eastAsia"/>
          <w:color w:val="000000"/>
        </w:rPr>
        <w:t>，以</w:t>
      </w:r>
      <w:r>
        <w:rPr>
          <w:rFonts w:ascii="仿宋_GB2312" w:eastAsia="仿宋_GB2312" w:hAnsi="仿宋_GB2312" w:cs="仿宋_GB2312" w:hint="eastAsia"/>
          <w:color w:val="000000"/>
        </w:rPr>
        <w:t>21</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40</w:t>
      </w:r>
      <w:r>
        <w:rPr>
          <w:rFonts w:ascii="仿宋_GB2312" w:eastAsia="仿宋_GB2312" w:hAnsi="仿宋_GB2312" w:cs="仿宋_GB2312" w:hint="eastAsia"/>
          <w:color w:val="000000"/>
        </w:rPr>
        <w:t>的范围划分为若干个</w:t>
      </w:r>
      <w:r>
        <w:rPr>
          <w:rFonts w:ascii="仿宋_GB2312" w:eastAsia="仿宋_GB2312" w:hAnsi="仿宋_GB2312" w:cs="仿宋_GB2312" w:hint="eastAsia"/>
          <w:color w:val="000000"/>
        </w:rPr>
        <w:t>独立的批次，并按简单随机抽样的方式抽取其中一个批次实施检验。</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）抽取样本</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rPr>
        <w:t>样本宜采用简单随机抽样方式抽取，也可根据作业单位、工序或生产时间段、地形类别、作业方法等采用分层按比例随机抽样等多种方式抽取。</w:t>
      </w:r>
      <w:r>
        <w:rPr>
          <w:rFonts w:ascii="仿宋_GB2312" w:eastAsia="仿宋_GB2312" w:hAnsi="仿宋_GB2312" w:cs="仿宋_GB2312" w:hint="eastAsia"/>
          <w:color w:val="000000"/>
        </w:rPr>
        <w:t>样本应分布均匀，填写和完善抽样单，抽样人至少</w:t>
      </w:r>
      <w:r>
        <w:rPr>
          <w:rFonts w:ascii="仿宋_GB2312" w:eastAsia="仿宋_GB2312" w:hAnsi="仿宋_GB2312" w:cs="仿宋_GB2312" w:hint="eastAsia"/>
          <w:color w:val="000000"/>
        </w:rPr>
        <w:t>2</w:t>
      </w:r>
      <w:r>
        <w:rPr>
          <w:rFonts w:ascii="仿宋_GB2312" w:eastAsia="仿宋_GB2312" w:hAnsi="仿宋_GB2312" w:cs="仿宋_GB2312" w:hint="eastAsia"/>
          <w:color w:val="000000"/>
        </w:rPr>
        <w:t>人。</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样本内容包括从检验批中抽取的各单位成果的全部资料。测绘项目的委托书、合同、任务书、技术设计书、实施方案、生产过程中的补充规定、技术总结、检查报告及最终检查记录、仪器检定证书和检验资料等资料应作为单位成果的补充材料。填写</w:t>
      </w:r>
      <w:r>
        <w:rPr>
          <w:rFonts w:ascii="仿宋_GB2312" w:eastAsia="仿宋_GB2312" w:hAnsi="仿宋_GB2312" w:cs="仿宋_GB2312" w:hint="eastAsia"/>
        </w:rPr>
        <w:t>资</w:t>
      </w:r>
      <w:r>
        <w:rPr>
          <w:rFonts w:ascii="仿宋_GB2312" w:eastAsia="仿宋_GB2312" w:hAnsi="仿宋_GB2312" w:cs="仿宋_GB2312" w:hint="eastAsia"/>
        </w:rPr>
        <w:lastRenderedPageBreak/>
        <w:t>料清单（附件</w:t>
      </w:r>
      <w:r>
        <w:rPr>
          <w:rFonts w:ascii="仿宋_GB2312" w:eastAsia="仿宋_GB2312" w:hAnsi="仿宋_GB2312" w:cs="仿宋_GB2312" w:hint="eastAsia"/>
        </w:rPr>
        <w:t>2-13</w:t>
      </w:r>
      <w:r>
        <w:rPr>
          <w:rFonts w:ascii="仿宋_GB2312" w:eastAsia="仿宋_GB2312" w:hAnsi="仿宋_GB2312" w:cs="仿宋_GB2312" w:hint="eastAsia"/>
        </w:rPr>
        <w:t>）。对于</w:t>
      </w:r>
      <w:r>
        <w:rPr>
          <w:rFonts w:ascii="仿宋_GB2312" w:eastAsia="仿宋_GB2312" w:hAnsi="仿宋_GB2312" w:cs="仿宋_GB2312" w:hint="eastAsia"/>
          <w:color w:val="000000"/>
        </w:rPr>
        <w:t>需要的文</w:t>
      </w:r>
      <w:r>
        <w:rPr>
          <w:rFonts w:ascii="仿宋_GB2312" w:eastAsia="仿宋_GB2312" w:hAnsi="仿宋_GB2312" w:cs="仿宋_GB2312" w:hint="eastAsia"/>
          <w:color w:val="000000"/>
        </w:rPr>
        <w:t>档资料，应及时提供复印件。样本接收过程中，应详细查看样本的状态，记录其数量，并及时填写和完善样品清单。</w:t>
      </w:r>
    </w:p>
    <w:p w:rsidR="00953A49" w:rsidRDefault="004E594A">
      <w:pPr>
        <w:widowControl w:val="0"/>
        <w:spacing w:line="560" w:lineRule="exact"/>
        <w:ind w:firstLine="640"/>
        <w:rPr>
          <w:rFonts w:ascii="仿宋_GB2312" w:eastAsia="仿宋_GB2312" w:hAnsi="仿宋_GB2312" w:cs="仿宋_GB2312"/>
          <w:color w:val="000000"/>
        </w:rPr>
      </w:pPr>
      <w:bookmarkStart w:id="97" w:name="_Toc515872684"/>
      <w:bookmarkStart w:id="98" w:name="_Toc515872648"/>
      <w:bookmarkStart w:id="99" w:name="_Toc515873341"/>
      <w:r>
        <w:rPr>
          <w:rFonts w:ascii="仿宋_GB2312" w:eastAsia="仿宋_GB2312" w:hAnsi="仿宋_GB2312" w:cs="仿宋_GB2312" w:hint="eastAsia"/>
          <w:color w:val="000000"/>
        </w:rPr>
        <w:t>3.</w:t>
      </w:r>
      <w:bookmarkEnd w:id="97"/>
      <w:bookmarkEnd w:id="98"/>
      <w:bookmarkEnd w:id="99"/>
      <w:r>
        <w:rPr>
          <w:rFonts w:ascii="仿宋_GB2312" w:eastAsia="仿宋_GB2312" w:hAnsi="仿宋_GB2312" w:cs="仿宋_GB2312" w:hint="eastAsia"/>
          <w:color w:val="000000"/>
        </w:rPr>
        <w:t>质量检查。</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质量检查一般采用详查和概查相结合的方式，对样本进行详查，根据需要对样本外成果进行概查。</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）测绘资质单位成果资料（内业检查）</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①测绘项目技术文件的完整性和符合性（尤其是项目合同和标准的执行），包括</w:t>
      </w:r>
      <w:r>
        <w:rPr>
          <w:rFonts w:ascii="仿宋_GB2312" w:eastAsia="仿宋_GB2312" w:hAnsi="仿宋_GB2312" w:cs="仿宋_GB2312" w:hint="eastAsia"/>
        </w:rPr>
        <w:t>技术和质量保证体系在产</w:t>
      </w:r>
      <w:r>
        <w:rPr>
          <w:rFonts w:ascii="仿宋_GB2312" w:eastAsia="仿宋_GB2312" w:hAnsi="仿宋_GB2312" w:cs="仿宋_GB2312" w:hint="eastAsia"/>
          <w:color w:val="000000"/>
        </w:rPr>
        <w:t>品中的具体贯彻、落实、体现、实施情况，</w:t>
      </w:r>
      <w:r>
        <w:rPr>
          <w:rFonts w:ascii="仿宋_GB2312" w:eastAsia="仿宋_GB2312" w:hAnsi="仿宋_GB2312" w:cs="仿宋_GB2312" w:hint="eastAsia"/>
        </w:rPr>
        <w:t>技术设计书、技术总结、检查报告的编写、审核、批准执行情况、格式正确性、内容完整性，</w:t>
      </w:r>
      <w:r>
        <w:rPr>
          <w:rFonts w:ascii="仿宋_GB2312" w:eastAsia="仿宋_GB2312" w:hAnsi="仿宋_GB2312" w:cs="仿宋_GB2312" w:hint="eastAsia"/>
          <w:color w:val="000000"/>
        </w:rPr>
        <w:t>生产单位的二级检查制度执行情况等。</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②测绘项目中使用的仪器、设备等的检定情况及其精度指标与项目设计文件的符合性。</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③引用起始成果、资料的合法性、正确性和可靠性。</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④测绘成果资料的完整性和规范性。</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2</w:t>
      </w:r>
      <w:r>
        <w:rPr>
          <w:rFonts w:ascii="仿宋_GB2312" w:eastAsia="仿宋_GB2312" w:hAnsi="仿宋_GB2312" w:cs="仿宋_GB2312" w:hint="eastAsia"/>
          <w:color w:val="000000"/>
        </w:rPr>
        <w:t>）抽检测绘项目成果的质量（内、外业检查）</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①确定检查内容和指标。根据确定的测绘成果类型，依据相关检验标准（</w:t>
      </w:r>
      <w:r>
        <w:rPr>
          <w:rFonts w:ascii="仿宋_GB2312" w:eastAsia="仿宋_GB2312" w:hAnsi="仿宋_GB2312" w:cs="仿宋_GB2312" w:hint="eastAsia"/>
          <w:color w:val="000000"/>
        </w:rPr>
        <w:t>GB/T 24356-2023</w:t>
      </w:r>
      <w:r>
        <w:rPr>
          <w:rFonts w:ascii="仿宋_GB2312" w:eastAsia="仿宋_GB2312" w:hAnsi="仿宋_GB2312" w:cs="仿宋_GB2312" w:hint="eastAsia"/>
          <w:color w:val="000000"/>
        </w:rPr>
        <w:t>和</w:t>
      </w:r>
      <w:r>
        <w:rPr>
          <w:rFonts w:ascii="仿宋_GB2312" w:eastAsia="仿宋_GB2312" w:hAnsi="仿宋_GB2312" w:cs="仿宋_GB2312" w:hint="eastAsia"/>
          <w:color w:val="000000"/>
        </w:rPr>
        <w:t>GB/T 18316-2008</w:t>
      </w:r>
      <w:r>
        <w:rPr>
          <w:rFonts w:ascii="仿宋_GB2312" w:eastAsia="仿宋_GB2312" w:hAnsi="仿宋_GB2312" w:cs="仿宋_GB2312" w:hint="eastAsia"/>
          <w:color w:val="000000"/>
        </w:rPr>
        <w:t>）关于测绘成果质量元素、检查内容的规定，结合检查项目的技术设计</w:t>
      </w:r>
      <w:r>
        <w:rPr>
          <w:rFonts w:ascii="仿宋_GB2312" w:eastAsia="仿宋_GB2312" w:hAnsi="仿宋_GB2312" w:cs="仿宋_GB2312" w:hint="eastAsia"/>
          <w:color w:val="000000"/>
        </w:rPr>
        <w:t>书，确定需要检查或检测的质量元素、质量指标等。</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②确定检验方法。根据测绘成果检验内容和质量元素、质量指标，分别确定需要检查和检测的内容和指标，选择适合相应质量元素和质量指标的检验方法，单位成果按质量子元素进行检</w:t>
      </w:r>
      <w:r>
        <w:rPr>
          <w:rFonts w:ascii="仿宋_GB2312" w:eastAsia="仿宋_GB2312" w:hAnsi="仿宋_GB2312" w:cs="仿宋_GB2312" w:hint="eastAsia"/>
          <w:color w:val="000000"/>
        </w:rPr>
        <w:lastRenderedPageBreak/>
        <w:t>验，单位成果质量子元素相对独立的应逐一按单位成果进行检查及评分。</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③准备仪器设备、检查记录表格。无论是内业检查，还是外业检测，所需检测仪器设备必须是经计量检定合格，并处在计量检定有效期内，根据项目类型准备相应的检查记录表格。</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④样本成果检验。根据确定的检查内容、质量元素、质量指标，按照确定的检验方法，对照项目的技术设计书、相应技术标准和规范，对每个样本成果的质量元素和质量指标进行逐一检查、检测或确认，并做好质量问题检查记录、检测原始记录，重大错漏应拍摄照片并存档。</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⑤检验数据和信息处理</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Ⅰ数学精度</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数学精度检查方法可分为确认和检测两类。对于确认方式，一方面要确认原始成果数据的真实性、可靠性。另一方面要提取原始成果中的相关质量指标，并进行比对、分析和统计。对于检测方式，主要计算统计检测数据，并与原始成果的相应数据进行比对、分析和统</w:t>
      </w:r>
      <w:r>
        <w:rPr>
          <w:rFonts w:ascii="仿宋_GB2312" w:eastAsia="仿宋_GB2312" w:hAnsi="仿宋_GB2312" w:cs="仿宋_GB2312" w:hint="eastAsia"/>
          <w:color w:val="000000"/>
        </w:rPr>
        <w:t>计。</w:t>
      </w:r>
    </w:p>
    <w:p w:rsidR="00953A49" w:rsidRDefault="004E594A">
      <w:pPr>
        <w:widowControl w:val="0"/>
        <w:numPr>
          <w:ilvl w:val="0"/>
          <w:numId w:val="3"/>
        </w:numPr>
        <w:spacing w:line="560" w:lineRule="exact"/>
        <w:ind w:firstLineChars="0"/>
        <w:jc w:val="left"/>
        <w:rPr>
          <w:rFonts w:ascii="仿宋_GB2312" w:eastAsia="仿宋_GB2312" w:hAnsi="仿宋_GB2312" w:cs="仿宋_GB2312"/>
          <w:color w:val="000000"/>
        </w:rPr>
      </w:pPr>
      <w:r>
        <w:rPr>
          <w:rFonts w:ascii="仿宋_GB2312" w:eastAsia="仿宋_GB2312" w:hAnsi="仿宋_GB2312" w:cs="仿宋_GB2312" w:hint="eastAsia"/>
          <w:color w:val="000000"/>
        </w:rPr>
        <w:t>检测要求如下：</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数学精度检测可采用满足相应测量精度要求的</w:t>
      </w:r>
      <w:r>
        <w:rPr>
          <w:rFonts w:ascii="仿宋_GB2312" w:eastAsia="仿宋_GB2312" w:hAnsi="仿宋_GB2312" w:cs="仿宋_GB2312" w:hint="eastAsia"/>
          <w:color w:val="000000"/>
        </w:rPr>
        <w:t>GNSS</w:t>
      </w:r>
      <w:r>
        <w:rPr>
          <w:rFonts w:ascii="仿宋_GB2312" w:eastAsia="仿宋_GB2312" w:hAnsi="仿宋_GB2312" w:cs="仿宋_GB2312" w:hint="eastAsia"/>
          <w:color w:val="000000"/>
        </w:rPr>
        <w:t>和全站仪等测量仪器。</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平面和高程检测点采集尽量分布均匀。</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检测控制点不能采用原图的图根点，需在高等级的埋石点上或利用</w:t>
      </w:r>
      <w:r>
        <w:rPr>
          <w:rFonts w:ascii="仿宋_GB2312" w:eastAsia="仿宋_GB2312" w:hAnsi="仿宋_GB2312" w:cs="仿宋_GB2312" w:hint="eastAsia"/>
          <w:color w:val="000000"/>
        </w:rPr>
        <w:t>AHCORS</w:t>
      </w:r>
      <w:r>
        <w:rPr>
          <w:rFonts w:ascii="仿宋_GB2312" w:eastAsia="仿宋_GB2312" w:hAnsi="仿宋_GB2312" w:cs="仿宋_GB2312" w:hint="eastAsia"/>
          <w:color w:val="000000"/>
        </w:rPr>
        <w:t>来重新发展检测控制点。</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单位成果主要以平面绝对位置中误差、高程中误差（高程注</w:t>
      </w:r>
      <w:r>
        <w:rPr>
          <w:rFonts w:ascii="仿宋_GB2312" w:eastAsia="仿宋_GB2312" w:hAnsi="仿宋_GB2312" w:cs="仿宋_GB2312" w:hint="eastAsia"/>
          <w:color w:val="000000"/>
        </w:rPr>
        <w:lastRenderedPageBreak/>
        <w:t>记点或等高线插求点）为主进行采集。</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数学精度按单位成果统计，数学精度检测时，每幅图平面检测点、高程检测点一般为</w:t>
      </w:r>
      <w:r>
        <w:rPr>
          <w:rFonts w:ascii="仿宋_GB2312" w:eastAsia="仿宋_GB2312" w:hAnsi="仿宋_GB2312" w:cs="仿宋_GB2312" w:hint="eastAsia"/>
          <w:color w:val="000000"/>
        </w:rPr>
        <w:t>20</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50</w:t>
      </w:r>
      <w:r>
        <w:rPr>
          <w:rFonts w:ascii="仿宋_GB2312" w:eastAsia="仿宋_GB2312" w:hAnsi="仿宋_GB2312" w:cs="仿宋_GB2312" w:hint="eastAsia"/>
          <w:color w:val="000000"/>
        </w:rPr>
        <w:t>个；地物间距有效边统计，检测边数一般为</w:t>
      </w:r>
      <w:r>
        <w:rPr>
          <w:rFonts w:ascii="仿宋_GB2312" w:eastAsia="仿宋_GB2312" w:hAnsi="仿宋_GB2312" w:cs="仿宋_GB2312" w:hint="eastAsia"/>
          <w:color w:val="000000"/>
        </w:rPr>
        <w:t>20</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50</w:t>
      </w:r>
      <w:r>
        <w:rPr>
          <w:rFonts w:ascii="仿宋_GB2312" w:eastAsia="仿宋_GB2312" w:hAnsi="仿宋_GB2312" w:cs="仿宋_GB2312" w:hint="eastAsia"/>
          <w:color w:val="000000"/>
        </w:rPr>
        <w:t>条。当检测点数或边数少于</w:t>
      </w:r>
      <w:r>
        <w:rPr>
          <w:rFonts w:ascii="仿宋_GB2312" w:eastAsia="仿宋_GB2312" w:hAnsi="仿宋_GB2312" w:cs="仿宋_GB2312" w:hint="eastAsia"/>
          <w:color w:val="000000"/>
        </w:rPr>
        <w:t>20</w:t>
      </w:r>
      <w:r>
        <w:rPr>
          <w:rFonts w:ascii="仿宋_GB2312" w:eastAsia="仿宋_GB2312" w:hAnsi="仿宋_GB2312" w:cs="仿宋_GB2312" w:hint="eastAsia"/>
          <w:color w:val="000000"/>
        </w:rPr>
        <w:t>时，采用误差绝对值的算术平均值代替中误差。</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平面主要采集明显地物角点、独立地物等要素；高程检测点尽量选择明显能准确判读的位置，避免选在高程急剧变化处。</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外业检测应按幅逐点记录，检测原始观测数据中应有检测点序号、三维坐标、测站点和定向点编号，存档备查。</w:t>
      </w:r>
    </w:p>
    <w:p w:rsidR="00953A49" w:rsidRDefault="004E594A">
      <w:pPr>
        <w:numPr>
          <w:ilvl w:val="0"/>
          <w:numId w:val="3"/>
        </w:numPr>
        <w:spacing w:line="560" w:lineRule="exact"/>
        <w:ind w:firstLineChars="0"/>
        <w:jc w:val="left"/>
        <w:rPr>
          <w:rFonts w:ascii="仿宋_GB2312" w:eastAsia="仿宋_GB2312" w:hAnsi="仿宋_GB2312" w:cs="仿宋_GB2312"/>
          <w:color w:val="000000"/>
        </w:rPr>
      </w:pPr>
      <w:r>
        <w:rPr>
          <w:rFonts w:ascii="仿宋_GB2312" w:eastAsia="仿宋_GB2312" w:hAnsi="仿宋_GB2312" w:cs="仿宋_GB2312" w:hint="eastAsia"/>
          <w:color w:val="000000"/>
        </w:rPr>
        <w:t>数学精度统计原则</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在允许中误差（高精度检测）</w:t>
      </w:r>
      <w:r>
        <w:rPr>
          <w:rFonts w:ascii="仿宋_GB2312" w:eastAsia="仿宋_GB2312" w:hAnsi="仿宋_GB2312" w:cs="仿宋_GB2312" w:hint="eastAsia"/>
          <w:color w:val="000000"/>
        </w:rPr>
        <w:t>2</w:t>
      </w:r>
      <w:r>
        <w:rPr>
          <w:rFonts w:ascii="仿宋_GB2312" w:eastAsia="仿宋_GB2312" w:hAnsi="仿宋_GB2312" w:cs="仿宋_GB2312" w:hint="eastAsia"/>
          <w:color w:val="000000"/>
        </w:rPr>
        <w:t>倍（含）、（同精度检测）</w:t>
      </w:r>
      <w:r>
        <w:rPr>
          <w:rFonts w:ascii="仿宋_GB2312" w:eastAsia="仿宋_GB2312" w:hAnsi="仿宋_GB2312" w:cs="仿宋_GB2312" w:hint="eastAsia"/>
          <w:color w:val="000000"/>
        </w:rPr>
        <w:t>2</w:t>
      </w:r>
      <w:r>
        <w:rPr>
          <w:rFonts w:ascii="仿宋_GB2312" w:eastAsia="仿宋_GB2312" w:hAnsi="仿宋_GB2312" w:cs="仿宋_GB2312" w:hint="eastAsia"/>
          <w:color w:val="000000"/>
          <w:position w:val="-6"/>
        </w:rPr>
        <w:object w:dxaOrig="363" w:dyaOrig="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8.15pt" o:ole="">
            <v:imagedata r:id="rId8" o:title=""/>
          </v:shape>
          <o:OLEObject Type="Embed" ProgID="Equation.3" ShapeID="_x0000_i1025" DrawAspect="Content" ObjectID="_1805865491" r:id="rId9"/>
        </w:object>
      </w:r>
      <w:r>
        <w:rPr>
          <w:rFonts w:ascii="仿宋_GB2312" w:eastAsia="仿宋_GB2312" w:hAnsi="仿宋_GB2312" w:cs="仿宋_GB2312" w:hint="eastAsia"/>
          <w:color w:val="000000"/>
        </w:rPr>
        <w:t>倍（含）以内的误差值均应参加数学精度统计。超过允许中误差（高精度检测）</w:t>
      </w:r>
      <w:r>
        <w:rPr>
          <w:rFonts w:ascii="仿宋_GB2312" w:eastAsia="仿宋_GB2312" w:hAnsi="仿宋_GB2312" w:cs="仿宋_GB2312" w:hint="eastAsia"/>
          <w:color w:val="000000"/>
        </w:rPr>
        <w:t>2</w:t>
      </w:r>
      <w:r>
        <w:rPr>
          <w:rFonts w:ascii="仿宋_GB2312" w:eastAsia="仿宋_GB2312" w:hAnsi="仿宋_GB2312" w:cs="仿宋_GB2312" w:hint="eastAsia"/>
          <w:color w:val="000000"/>
        </w:rPr>
        <w:t>倍、（同精度检测）</w:t>
      </w:r>
      <w:r>
        <w:rPr>
          <w:rFonts w:ascii="仿宋_GB2312" w:eastAsia="仿宋_GB2312" w:hAnsi="仿宋_GB2312" w:cs="仿宋_GB2312" w:hint="eastAsia"/>
          <w:color w:val="000000"/>
        </w:rPr>
        <w:t>2</w:t>
      </w:r>
      <w:r>
        <w:rPr>
          <w:rFonts w:ascii="仿宋_GB2312" w:eastAsia="仿宋_GB2312" w:hAnsi="仿宋_GB2312" w:cs="仿宋_GB2312" w:hint="eastAsia"/>
          <w:color w:val="000000"/>
          <w:position w:val="-6"/>
        </w:rPr>
        <w:object w:dxaOrig="363" w:dyaOrig="363">
          <v:shape id="_x0000_i1026" type="#_x0000_t75" style="width:18.15pt;height:18.15pt" o:ole="">
            <v:imagedata r:id="rId10" o:title=""/>
          </v:shape>
          <o:OLEObject Type="Embed" ProgID="Equation.3" ShapeID="_x0000_i1026" DrawAspect="Content" ObjectID="_1805865492" r:id="rId11"/>
        </w:object>
      </w:r>
      <w:r>
        <w:rPr>
          <w:rFonts w:ascii="仿宋_GB2312" w:eastAsia="仿宋_GB2312" w:hAnsi="仿宋_GB2312" w:cs="仿宋_GB2312" w:hint="eastAsia"/>
          <w:color w:val="000000"/>
        </w:rPr>
        <w:t>倍的误差为粗差，按相应的质量元素及错漏类型作扣分处理。</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c</w:t>
      </w:r>
      <w:r>
        <w:rPr>
          <w:rFonts w:ascii="仿宋_GB2312" w:eastAsia="仿宋_GB2312" w:hAnsi="仿宋_GB2312" w:cs="仿宋_GB2312" w:hint="eastAsia"/>
          <w:color w:val="000000"/>
        </w:rPr>
        <w:t>．中误差计算公式</w:t>
      </w:r>
    </w:p>
    <w:p w:rsidR="00953A49" w:rsidRDefault="004E594A">
      <w:pPr>
        <w:ind w:firstLine="640"/>
        <w:rPr>
          <w:rFonts w:ascii="仿宋_GB2312" w:eastAsia="仿宋_GB2312" w:hAnsi="仿宋_GB2312" w:cs="仿宋_GB2312"/>
          <w:color w:val="000000"/>
        </w:rPr>
      </w:pPr>
      <w:r>
        <w:rPr>
          <w:rFonts w:ascii="仿宋_GB2312" w:eastAsia="仿宋_GB2312" w:hAnsi="仿宋_GB2312" w:cs="仿宋_GB2312" w:hint="eastAsia"/>
          <w:color w:val="000000"/>
        </w:rPr>
        <w:t>高精度检测时，中误差计算按式（</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）执行。</w:t>
      </w:r>
    </w:p>
    <w:p w:rsidR="00953A49" w:rsidRDefault="004E594A">
      <w:pPr>
        <w:wordWrap w:val="0"/>
        <w:ind w:firstLine="640"/>
        <w:jc w:val="right"/>
        <w:rPr>
          <w:rFonts w:ascii="仿宋_GB2312" w:eastAsia="仿宋_GB2312" w:hAnsi="仿宋_GB2312" w:cs="仿宋_GB2312"/>
          <w:color w:val="000000"/>
        </w:rPr>
      </w:pPr>
      <w:r>
        <w:rPr>
          <w:rFonts w:ascii="仿宋" w:hAnsi="仿宋" w:hint="eastAsia"/>
          <w:position w:val="-26"/>
        </w:rPr>
        <w:object w:dxaOrig="1917" w:dyaOrig="1320">
          <v:shape id="_x0000_i1027" type="#_x0000_t75" style="width:95.85pt;height:66pt" o:ole="">
            <v:imagedata r:id="rId12" o:title=""/>
          </v:shape>
          <o:OLEObject Type="Embed" ProgID="Equation.KSEE3" ShapeID="_x0000_i1027" DrawAspect="Content" ObjectID="_1805865493" r:id="rId13"/>
        </w:object>
      </w:r>
      <w:r>
        <w:rPr>
          <w:rFonts w:ascii="仿宋_GB2312" w:eastAsia="仿宋_GB2312" w:hAnsi="仿宋_GB2312" w:cs="仿宋_GB2312" w:hint="eastAsia"/>
          <w:color w:val="000000"/>
        </w:rPr>
        <w:t xml:space="preserve">                  </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w:t>
      </w:r>
    </w:p>
    <w:p w:rsidR="00953A49" w:rsidRDefault="004E594A">
      <w:pPr>
        <w:ind w:firstLine="640"/>
        <w:rPr>
          <w:rFonts w:ascii="仿宋_GB2312" w:eastAsia="仿宋_GB2312" w:hAnsi="仿宋_GB2312" w:cs="仿宋_GB2312"/>
          <w:color w:val="000000"/>
        </w:rPr>
      </w:pPr>
      <w:r>
        <w:rPr>
          <w:rFonts w:ascii="仿宋_GB2312" w:eastAsia="仿宋_GB2312" w:hAnsi="仿宋_GB2312" w:cs="仿宋_GB2312" w:hint="eastAsia"/>
          <w:color w:val="000000"/>
        </w:rPr>
        <w:t>同精度检测时，中误差计算按式（</w:t>
      </w:r>
      <w:r>
        <w:rPr>
          <w:rFonts w:ascii="仿宋_GB2312" w:eastAsia="仿宋_GB2312" w:hAnsi="仿宋_GB2312" w:cs="仿宋_GB2312" w:hint="eastAsia"/>
          <w:color w:val="000000"/>
        </w:rPr>
        <w:t>2</w:t>
      </w:r>
      <w:r>
        <w:rPr>
          <w:rFonts w:ascii="仿宋_GB2312" w:eastAsia="仿宋_GB2312" w:hAnsi="仿宋_GB2312" w:cs="仿宋_GB2312" w:hint="eastAsia"/>
          <w:color w:val="000000"/>
        </w:rPr>
        <w:t>）执行。</w:t>
      </w:r>
    </w:p>
    <w:p w:rsidR="00953A49" w:rsidRDefault="004E594A">
      <w:pPr>
        <w:wordWrap w:val="0"/>
        <w:ind w:firstLine="640"/>
        <w:jc w:val="right"/>
        <w:rPr>
          <w:rFonts w:ascii="仿宋_GB2312" w:eastAsia="仿宋_GB2312" w:hAnsi="仿宋_GB2312" w:cs="仿宋_GB2312"/>
          <w:color w:val="000000"/>
        </w:rPr>
      </w:pPr>
      <w:r>
        <w:rPr>
          <w:rFonts w:ascii="仿宋" w:hAnsi="仿宋" w:hint="eastAsia"/>
          <w:position w:val="-26"/>
        </w:rPr>
        <w:object w:dxaOrig="1917" w:dyaOrig="1320">
          <v:shape id="_x0000_i1028" type="#_x0000_t75" style="width:95.85pt;height:66pt" o:ole="">
            <v:imagedata r:id="rId14" o:title=""/>
          </v:shape>
          <o:OLEObject Type="Embed" ProgID="Equation.KSEE3" ShapeID="_x0000_i1028" DrawAspect="Content" ObjectID="_1805865494" r:id="rId15"/>
        </w:object>
      </w:r>
      <w:r>
        <w:rPr>
          <w:rFonts w:ascii="仿宋_GB2312" w:eastAsia="仿宋_GB2312" w:hAnsi="仿宋_GB2312" w:cs="仿宋_GB2312" w:hint="eastAsia"/>
          <w:color w:val="000000"/>
        </w:rPr>
        <w:t xml:space="preserve">                  </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2</w:t>
      </w:r>
      <w:r>
        <w:rPr>
          <w:rFonts w:ascii="仿宋_GB2312" w:eastAsia="仿宋_GB2312" w:hAnsi="仿宋_GB2312" w:cs="仿宋_GB2312" w:hint="eastAsia"/>
          <w:color w:val="000000"/>
        </w:rPr>
        <w:t>）</w:t>
      </w:r>
    </w:p>
    <w:p w:rsidR="00953A49" w:rsidRDefault="004E594A">
      <w:pPr>
        <w:ind w:firstLine="640"/>
        <w:jc w:val="left"/>
        <w:rPr>
          <w:rFonts w:ascii="仿宋_GB2312" w:eastAsia="仿宋_GB2312" w:hAnsi="仿宋_GB2312" w:cs="仿宋_GB2312"/>
          <w:color w:val="000000"/>
        </w:rPr>
      </w:pPr>
      <w:r>
        <w:rPr>
          <w:rFonts w:ascii="仿宋_GB2312" w:eastAsia="仿宋_GB2312" w:hAnsi="仿宋_GB2312" w:cs="仿宋_GB2312" w:hint="eastAsia"/>
          <w:color w:val="000000"/>
        </w:rPr>
        <w:t>式中：</w:t>
      </w:r>
      <w:r>
        <w:rPr>
          <w:rFonts w:ascii="仿宋_GB2312" w:eastAsia="仿宋_GB2312" w:hAnsi="仿宋_GB2312" w:cs="仿宋_GB2312" w:hint="eastAsia"/>
          <w:color w:val="000000"/>
        </w:rPr>
        <w:t>M</w:t>
      </w:r>
      <w:r>
        <w:rPr>
          <w:rFonts w:ascii="仿宋_GB2312" w:eastAsia="仿宋_GB2312" w:hAnsi="仿宋_GB2312" w:cs="仿宋_GB2312" w:hint="eastAsia"/>
          <w:color w:val="000000"/>
        </w:rPr>
        <w:t>为成果中误差；</w:t>
      </w:r>
      <w:r>
        <w:rPr>
          <w:rFonts w:ascii="仿宋_GB2312" w:eastAsia="仿宋_GB2312" w:hAnsi="仿宋_GB2312" w:cs="仿宋_GB2312" w:hint="eastAsia"/>
          <w:color w:val="000000"/>
        </w:rPr>
        <w:t>n</w:t>
      </w:r>
      <w:r>
        <w:rPr>
          <w:rFonts w:ascii="仿宋_GB2312" w:eastAsia="仿宋_GB2312" w:hAnsi="仿宋_GB2312" w:cs="仿宋_GB2312" w:hint="eastAsia"/>
          <w:color w:val="000000"/>
        </w:rPr>
        <w:t>为检测点（边）总数；</w:t>
      </w:r>
      <m:oMath>
        <m:sSub>
          <m:sSubPr>
            <m:ctrlPr>
              <w:rPr>
                <w:rFonts w:ascii="Cambria Math" w:hAnsi="Cambria Math"/>
                <w:color w:val="000000"/>
              </w:rPr>
            </m:ctrlPr>
          </m:sSubPr>
          <m:e>
            <m:r>
              <w:rPr>
                <w:rFonts w:ascii="Cambria Math" w:hAnsi="Cambria Math"/>
                <w:color w:val="000000"/>
              </w:rPr>
              <m:t>∆</m:t>
            </m:r>
          </m:e>
          <m:sub>
            <m:r>
              <w:rPr>
                <w:rFonts w:ascii="Cambria Math" w:hAnsi="Cambria Math"/>
                <w:color w:val="000000"/>
              </w:rPr>
              <m:t>i</m:t>
            </m:r>
          </m:sub>
        </m:sSub>
      </m:oMath>
      <w:r>
        <w:rPr>
          <w:rFonts w:ascii="仿宋_GB2312" w:eastAsia="仿宋_GB2312" w:hAnsi="仿宋_GB2312" w:cs="仿宋_GB2312" w:hint="eastAsia"/>
          <w:color w:val="000000"/>
        </w:rPr>
        <w:t>为较差。</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lastRenderedPageBreak/>
        <w:t>Ⅱ</w:t>
      </w:r>
      <w:r>
        <w:rPr>
          <w:rFonts w:ascii="仿宋_GB2312" w:eastAsia="仿宋_GB2312" w:hAnsi="仿宋_GB2312" w:cs="仿宋_GB2312" w:hint="eastAsia"/>
          <w:color w:val="000000"/>
        </w:rPr>
        <w:t xml:space="preserve"> </w:t>
      </w:r>
      <w:r>
        <w:rPr>
          <w:rFonts w:ascii="仿宋_GB2312" w:eastAsia="仿宋_GB2312" w:hAnsi="仿宋_GB2312" w:cs="仿宋_GB2312" w:hint="eastAsia"/>
          <w:color w:val="000000"/>
        </w:rPr>
        <w:t>其它指标。</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逐一对发现的质量问题根据检验规范（</w:t>
      </w:r>
      <w:r>
        <w:rPr>
          <w:rFonts w:ascii="仿宋_GB2312" w:eastAsia="仿宋_GB2312" w:hAnsi="仿宋_GB2312" w:cs="仿宋_GB2312" w:hint="eastAsia"/>
          <w:color w:val="000000"/>
        </w:rPr>
        <w:t xml:space="preserve">GB/T </w:t>
      </w:r>
      <w:r>
        <w:rPr>
          <w:rFonts w:ascii="仿宋_GB2312" w:eastAsia="仿宋_GB2312" w:hAnsi="仿宋_GB2312" w:cs="仿宋_GB2312" w:hint="eastAsia"/>
          <w:color w:val="000000"/>
        </w:rPr>
        <w:t>24356-2023</w:t>
      </w:r>
      <w:r>
        <w:rPr>
          <w:rFonts w:ascii="仿宋_GB2312" w:eastAsia="仿宋_GB2312" w:hAnsi="仿宋_GB2312" w:cs="仿宋_GB2312" w:hint="eastAsia"/>
          <w:color w:val="000000"/>
        </w:rPr>
        <w:t>和</w:t>
      </w:r>
      <w:r>
        <w:rPr>
          <w:rFonts w:ascii="仿宋_GB2312" w:eastAsia="仿宋_GB2312" w:hAnsi="仿宋_GB2312" w:cs="仿宋_GB2312" w:hint="eastAsia"/>
          <w:color w:val="000000"/>
        </w:rPr>
        <w:t>GB/T 18316-2008</w:t>
      </w:r>
      <w:r>
        <w:rPr>
          <w:rFonts w:ascii="仿宋_GB2312" w:eastAsia="仿宋_GB2312" w:hAnsi="仿宋_GB2312" w:cs="仿宋_GB2312" w:hint="eastAsia"/>
          <w:color w:val="000000"/>
        </w:rPr>
        <w:t>）关于测绘成果划分的质量特性进行确认，并对错漏类型进行划分。</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测绘项目需注意检查的重大错漏实例：</w:t>
      </w:r>
    </w:p>
    <w:p w:rsidR="00953A49" w:rsidRDefault="004E594A">
      <w:pPr>
        <w:spacing w:line="560" w:lineRule="exact"/>
        <w:ind w:firstLine="640"/>
        <w:rPr>
          <w:rFonts w:ascii="仿宋_GB2312" w:eastAsia="仿宋_GB2312" w:hAnsi="仿宋_GB2312" w:cs="仿宋_GB2312"/>
        </w:rPr>
      </w:pPr>
      <w:r>
        <w:rPr>
          <w:rFonts w:ascii="仿宋_GB2312" w:eastAsia="仿宋_GB2312" w:hAnsi="仿宋_GB2312" w:cs="仿宋_GB2312" w:hint="eastAsia"/>
        </w:rPr>
        <w:t>a.</w:t>
      </w:r>
      <w:r>
        <w:rPr>
          <w:rFonts w:ascii="仿宋_GB2312" w:eastAsia="仿宋_GB2312" w:hAnsi="仿宋_GB2312" w:cs="仿宋_GB2312" w:hint="eastAsia"/>
        </w:rPr>
        <w:t>航空摄影：影像重叠度、摄区覆盖保证、像点最大位移值任一项超限、地面分辨率不符合要求、影像存在大量噪声及大面积云、云影等、波段或局部影像缺少、原始影像数据无法读出等。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b.</w:t>
      </w:r>
      <w:r>
        <w:rPr>
          <w:rFonts w:ascii="仿宋_GB2312" w:eastAsia="仿宋_GB2312" w:hAnsi="仿宋_GB2312" w:cs="仿宋_GB2312" w:hint="eastAsia"/>
          <w:color w:val="000000"/>
        </w:rPr>
        <w:t>大比例尺地形图：平面或高程基准错误、粗差比例或中误差超限、大面积（大于图上</w:t>
      </w:r>
      <w:r>
        <w:rPr>
          <w:rFonts w:ascii="仿宋_GB2312" w:eastAsia="仿宋_GB2312" w:hAnsi="仿宋_GB2312" w:cs="仿宋_GB2312" w:hint="eastAsia"/>
          <w:color w:val="000000"/>
        </w:rPr>
        <w:t>4cm</w:t>
      </w:r>
      <w:r>
        <w:rPr>
          <w:rFonts w:ascii="仿宋_GB2312" w:eastAsia="仿宋_GB2312" w:hAnsi="仿宋_GB2312" w:cs="仿宋_GB2312" w:hint="eastAsia"/>
          <w:color w:val="000000"/>
          <w:vertAlign w:val="superscript"/>
        </w:rPr>
        <w:t>2</w:t>
      </w:r>
      <w:r>
        <w:rPr>
          <w:rFonts w:ascii="仿宋_GB2312" w:eastAsia="仿宋_GB2312" w:hAnsi="仿宋_GB2312" w:cs="仿宋_GB2312" w:hint="eastAsia"/>
          <w:color w:val="000000"/>
        </w:rPr>
        <w:t>的二层及以上房屋、图上</w:t>
      </w:r>
      <w:r>
        <w:rPr>
          <w:rFonts w:ascii="仿宋_GB2312" w:eastAsia="仿宋_GB2312" w:hAnsi="仿宋_GB2312" w:cs="仿宋_GB2312" w:hint="eastAsia"/>
          <w:color w:val="000000"/>
        </w:rPr>
        <w:t>6cm</w:t>
      </w:r>
      <w:r>
        <w:rPr>
          <w:rFonts w:ascii="仿宋_GB2312" w:eastAsia="仿宋_GB2312" w:hAnsi="仿宋_GB2312" w:cs="仿宋_GB2312" w:hint="eastAsia"/>
          <w:color w:val="000000"/>
          <w:vertAlign w:val="superscript"/>
        </w:rPr>
        <w:t>2</w:t>
      </w:r>
      <w:r>
        <w:rPr>
          <w:rFonts w:ascii="仿宋_GB2312" w:eastAsia="仿宋_GB2312" w:hAnsi="仿宋_GB2312" w:cs="仿宋_GB2312" w:hint="eastAsia"/>
          <w:color w:val="000000"/>
        </w:rPr>
        <w:t>的一层房屋）漏绘、地貌严重失真、漏绘一组等高线、图名、图号同时错漏、缺主要成果资料等。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c.</w:t>
      </w:r>
      <w:r>
        <w:rPr>
          <w:rFonts w:ascii="仿宋_GB2312" w:eastAsia="仿宋_GB2312" w:hAnsi="仿宋_GB2312" w:cs="仿宋_GB2312" w:hint="eastAsia"/>
          <w:color w:val="000000"/>
        </w:rPr>
        <w:t>数字正射影像图：大地基准、高程基准不符合要求、中误差超限、粗差率超</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、现势性不符合要求、影像地面分辨率不符合要求、提交的资料严重不齐全等。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d.</w:t>
      </w:r>
      <w:r>
        <w:rPr>
          <w:rFonts w:ascii="仿宋_GB2312" w:eastAsia="仿宋_GB2312" w:hAnsi="仿宋_GB2312" w:cs="仿宋_GB2312" w:hint="eastAsia"/>
          <w:color w:val="000000"/>
        </w:rPr>
        <w:t>三维地理信息模型：大地基准、高程基准错误、中误差超限或粗差率超</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以上、模型细节层次、几何结构、文理结构普遍错误、文理无法辨识、文件无法读出、缺主要成果资料等。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e.</w:t>
      </w:r>
      <w:r>
        <w:rPr>
          <w:rFonts w:ascii="仿宋_GB2312" w:eastAsia="仿宋_GB2312" w:hAnsi="仿宋_GB2312" w:cs="仿宋_GB2312" w:hint="eastAsia"/>
          <w:color w:val="000000"/>
        </w:rPr>
        <w:t>地理信息系统：系统无法安装部署、缺重要功能项、系统运行极不稳定、系统无备份与恢复方案等。</w:t>
      </w:r>
    </w:p>
    <w:p w:rsidR="00953A49" w:rsidRDefault="004E594A">
      <w:pPr>
        <w:spacing w:line="560" w:lineRule="exact"/>
        <w:ind w:firstLine="640"/>
        <w:rPr>
          <w:rFonts w:ascii="仿宋_GB2312" w:eastAsia="仿宋_GB2312" w:hAnsi="仿宋_GB2312" w:cs="仿宋_GB2312"/>
        </w:rPr>
      </w:pPr>
      <w:r>
        <w:rPr>
          <w:rFonts w:ascii="仿宋_GB2312" w:eastAsia="仿宋_GB2312" w:hAnsi="仿宋_GB2312" w:cs="仿宋_GB2312" w:hint="eastAsia"/>
        </w:rPr>
        <w:t>f.</w:t>
      </w:r>
      <w:r>
        <w:rPr>
          <w:rFonts w:ascii="仿宋_GB2312" w:eastAsia="仿宋_GB2312" w:hAnsi="仿宋_GB2312" w:cs="仿宋_GB2312" w:hint="eastAsia"/>
        </w:rPr>
        <w:t>管线测量：中误</w:t>
      </w:r>
      <w:r>
        <w:rPr>
          <w:rFonts w:ascii="仿宋_GB2312" w:eastAsia="仿宋_GB2312" w:hAnsi="仿宋_GB2312" w:cs="仿宋_GB2312" w:hint="eastAsia"/>
        </w:rPr>
        <w:t>差超限或粗差率超</w:t>
      </w:r>
      <w:r>
        <w:rPr>
          <w:rFonts w:ascii="仿宋_GB2312" w:eastAsia="仿宋_GB2312" w:hAnsi="仿宋_GB2312" w:cs="仿宋_GB2312" w:hint="eastAsia"/>
        </w:rPr>
        <w:t>5%</w:t>
      </w:r>
      <w:r>
        <w:rPr>
          <w:rFonts w:ascii="仿宋_GB2312" w:eastAsia="仿宋_GB2312" w:hAnsi="仿宋_GB2312" w:cs="仿宋_GB2312" w:hint="eastAsia"/>
        </w:rPr>
        <w:t>以上、主干管线漏探、漏测</w:t>
      </w:r>
      <w:r>
        <w:rPr>
          <w:rFonts w:ascii="仿宋_GB2312" w:eastAsia="仿宋_GB2312" w:hAnsi="仿宋_GB2312" w:cs="仿宋_GB2312" w:hint="eastAsia"/>
        </w:rPr>
        <w:t>1</w:t>
      </w:r>
      <w:r>
        <w:rPr>
          <w:rFonts w:ascii="仿宋_GB2312" w:eastAsia="仿宋_GB2312" w:hAnsi="仿宋_GB2312" w:cs="仿宋_GB2312" w:hint="eastAsia"/>
        </w:rPr>
        <w:t>条、次要管线漏探、漏测</w:t>
      </w:r>
      <w:r>
        <w:rPr>
          <w:rFonts w:ascii="仿宋_GB2312" w:eastAsia="仿宋_GB2312" w:hAnsi="仿宋_GB2312" w:cs="仿宋_GB2312" w:hint="eastAsia"/>
        </w:rPr>
        <w:t>2</w:t>
      </w:r>
      <w:r>
        <w:rPr>
          <w:rFonts w:ascii="仿宋_GB2312" w:eastAsia="仿宋_GB2312" w:hAnsi="仿宋_GB2312" w:cs="仿宋_GB2312" w:hint="eastAsia"/>
        </w:rPr>
        <w:t>条、管线图点线属性注记差错较多、缺主要成果资料等。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lastRenderedPageBreak/>
        <w:t>g.</w:t>
      </w:r>
      <w:r>
        <w:rPr>
          <w:rFonts w:ascii="仿宋_GB2312" w:eastAsia="仿宋_GB2312" w:hAnsi="仿宋_GB2312" w:cs="仿宋_GB2312" w:hint="eastAsia"/>
          <w:color w:val="000000"/>
        </w:rPr>
        <w:t>变形测量：精度超限、观测周期不符要求、测前测后仪器未检验、测前工作基点与基准点未联测、基准点未定期检测、基准点（工作基点）数据及原始观测数据使用错误、点位不符合要求等。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h.</w:t>
      </w:r>
      <w:r>
        <w:rPr>
          <w:rFonts w:ascii="仿宋_GB2312" w:eastAsia="仿宋_GB2312" w:hAnsi="仿宋_GB2312" w:cs="仿宋_GB2312" w:hint="eastAsia"/>
          <w:color w:val="000000"/>
        </w:rPr>
        <w:t>房产面积测算：定性错误、精度超限、无测量记录、计算错误等。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i.</w:t>
      </w:r>
      <w:r>
        <w:rPr>
          <w:rFonts w:ascii="仿宋_GB2312" w:eastAsia="仿宋_GB2312" w:hAnsi="仿宋_GB2312" w:cs="仿宋_GB2312" w:hint="eastAsia"/>
          <w:color w:val="000000"/>
        </w:rPr>
        <w:t>水下地形测量：仪器检验方法错、基准错、点位密度不符合要求等。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j.</w:t>
      </w:r>
      <w:r>
        <w:rPr>
          <w:rFonts w:ascii="仿宋_GB2312" w:eastAsia="仿宋_GB2312" w:hAnsi="仿宋_GB2312" w:cs="仿宋_GB2312" w:hint="eastAsia"/>
          <w:color w:val="000000"/>
        </w:rPr>
        <w:t>控制测量：坐标系统错、中误差超限、原始记录连环涂改、起算数据错误、点位不符合要求、</w:t>
      </w:r>
      <w:r>
        <w:rPr>
          <w:rFonts w:ascii="仿宋_GB2312" w:eastAsia="仿宋_GB2312" w:hAnsi="仿宋_GB2312" w:cs="仿宋_GB2312" w:hint="eastAsia"/>
          <w:color w:val="000000"/>
        </w:rPr>
        <w:t>标石规格严重不符合规定等。</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）检验成果资料处理</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监督抽查人员负责样本等技术资料的保密，按要求整理各类检验资料，需要归还的样本资料应及时归还（复制样本、样本在检验过程中消耗的除外），按要求整理监督检验需提交的样本、检验原始记录，以及相关计算资料。</w:t>
      </w:r>
    </w:p>
    <w:p w:rsidR="00953A49" w:rsidRDefault="004E594A">
      <w:pPr>
        <w:numPr>
          <w:ilvl w:val="0"/>
          <w:numId w:val="4"/>
        </w:numPr>
        <w:spacing w:line="560" w:lineRule="exact"/>
        <w:ind w:firstLine="640"/>
        <w:rPr>
          <w:rFonts w:ascii="仿宋_GB2312" w:eastAsia="仿宋_GB2312" w:hAnsi="仿宋_GB2312" w:cs="仿宋_GB2312"/>
          <w:color w:val="000000"/>
        </w:rPr>
      </w:pPr>
      <w:bookmarkStart w:id="100" w:name="_Toc515872649"/>
      <w:bookmarkStart w:id="101" w:name="_Toc515872685"/>
      <w:bookmarkStart w:id="102" w:name="_Toc515873342"/>
      <w:r>
        <w:rPr>
          <w:rFonts w:ascii="仿宋_GB2312" w:eastAsia="仿宋_GB2312" w:hAnsi="仿宋_GB2312" w:cs="仿宋_GB2312" w:hint="eastAsia"/>
          <w:color w:val="000000"/>
        </w:rPr>
        <w:t>质量评定</w:t>
      </w:r>
      <w:bookmarkEnd w:id="100"/>
      <w:bookmarkEnd w:id="101"/>
      <w:bookmarkEnd w:id="102"/>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成果类型属于</w:t>
      </w:r>
      <w:r>
        <w:rPr>
          <w:rFonts w:ascii="仿宋_GB2312" w:eastAsia="仿宋_GB2312" w:hAnsi="仿宋_GB2312" w:cs="仿宋_GB2312" w:hint="eastAsia"/>
          <w:color w:val="000000"/>
        </w:rPr>
        <w:t>GB/T 18316-2008</w:t>
      </w:r>
      <w:r>
        <w:rPr>
          <w:rFonts w:ascii="仿宋_GB2312" w:eastAsia="仿宋_GB2312" w:hAnsi="仿宋_GB2312" w:cs="仿宋_GB2312" w:hint="eastAsia"/>
          <w:color w:val="000000"/>
        </w:rPr>
        <w:t>标准范围的，按</w:t>
      </w:r>
      <w:r>
        <w:rPr>
          <w:rFonts w:ascii="仿宋_GB2312" w:eastAsia="仿宋_GB2312" w:hAnsi="仿宋_GB2312" w:cs="仿宋_GB2312" w:hint="eastAsia"/>
          <w:color w:val="000000"/>
        </w:rPr>
        <w:t>GB/T 18316-2008</w:t>
      </w:r>
      <w:r>
        <w:rPr>
          <w:rFonts w:ascii="仿宋_GB2312" w:eastAsia="仿宋_GB2312" w:hAnsi="仿宋_GB2312" w:cs="仿宋_GB2312" w:hint="eastAsia"/>
          <w:color w:val="000000"/>
        </w:rPr>
        <w:t>标准进行质量评定，属于</w:t>
      </w:r>
      <w:r>
        <w:rPr>
          <w:rFonts w:ascii="仿宋_GB2312" w:eastAsia="仿宋_GB2312" w:hAnsi="仿宋_GB2312" w:cs="仿宋_GB2312" w:hint="eastAsia"/>
          <w:color w:val="000000"/>
        </w:rPr>
        <w:t>GB/T 24356-2023</w:t>
      </w:r>
      <w:r>
        <w:rPr>
          <w:rFonts w:ascii="仿宋_GB2312" w:eastAsia="仿宋_GB2312" w:hAnsi="仿宋_GB2312" w:cs="仿宋_GB2312" w:hint="eastAsia"/>
          <w:color w:val="000000"/>
        </w:rPr>
        <w:t>成果类型的，按下述方式评定。</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1</w:t>
      </w:r>
      <w:r>
        <w:rPr>
          <w:rFonts w:ascii="仿宋_GB2312" w:eastAsia="仿宋_GB2312" w:hAnsi="仿宋_GB2312" w:cs="仿宋_GB2312" w:hint="eastAsia"/>
          <w:color w:val="000000"/>
        </w:rPr>
        <w:t>）单位成果质量评定</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①质量表征</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单位成果质量水平以百分制表征。</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②权的调整</w:t>
      </w:r>
      <w:r>
        <w:rPr>
          <w:rFonts w:ascii="仿宋_GB2312" w:eastAsia="仿宋_GB2312" w:hAnsi="仿宋_GB2312" w:cs="仿宋_GB2312" w:hint="eastAsia"/>
          <w:color w:val="000000"/>
        </w:rPr>
        <w:t>原则。</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lastRenderedPageBreak/>
        <w:t>质量元素、质量子元素的权一般不作调整，当仅检查部分质量元素或质量子元素时，按检验标准所列相应权的比例调整质量元素或质量子元素的权，调整后的各质量元素、质量子元素权之和应为</w:t>
      </w:r>
      <w:r>
        <w:rPr>
          <w:rFonts w:ascii="仿宋_GB2312" w:eastAsia="仿宋_GB2312" w:hAnsi="仿宋_GB2312" w:cs="仿宋_GB2312" w:hint="eastAsia"/>
          <w:color w:val="000000"/>
        </w:rPr>
        <w:t>1.0</w:t>
      </w:r>
      <w:r>
        <w:rPr>
          <w:rFonts w:ascii="仿宋_GB2312" w:eastAsia="仿宋_GB2312" w:hAnsi="仿宋_GB2312" w:cs="仿宋_GB2312" w:hint="eastAsia"/>
          <w:color w:val="000000"/>
        </w:rPr>
        <w:t>。</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③数学精度评分方法</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采用检测方式评定数学精度时，按公式（</w:t>
      </w:r>
      <w:r>
        <w:rPr>
          <w:rFonts w:ascii="仿宋_GB2312" w:eastAsia="仿宋_GB2312" w:hAnsi="仿宋_GB2312" w:cs="仿宋_GB2312" w:hint="eastAsia"/>
          <w:color w:val="000000"/>
        </w:rPr>
        <w:t>3</w:t>
      </w:r>
      <w:r>
        <w:rPr>
          <w:rFonts w:ascii="仿宋_GB2312" w:eastAsia="仿宋_GB2312" w:hAnsi="仿宋_GB2312" w:cs="仿宋_GB2312" w:hint="eastAsia"/>
          <w:color w:val="000000"/>
        </w:rPr>
        <w:t>）计算数学精度质量得分；多项数学精度评分时，单项数学精度得分均大于</w:t>
      </w:r>
      <w:r>
        <w:rPr>
          <w:rFonts w:ascii="仿宋_GB2312" w:eastAsia="仿宋_GB2312" w:hAnsi="仿宋_GB2312" w:cs="仿宋_GB2312" w:hint="eastAsia"/>
          <w:color w:val="000000"/>
        </w:rPr>
        <w:t>60</w:t>
      </w:r>
      <w:r>
        <w:rPr>
          <w:rFonts w:ascii="仿宋_GB2312" w:eastAsia="仿宋_GB2312" w:hAnsi="仿宋_GB2312" w:cs="仿宋_GB2312" w:hint="eastAsia"/>
          <w:color w:val="000000"/>
        </w:rPr>
        <w:t>分，取其算术平均值或加权平均。</w:t>
      </w:r>
    </w:p>
    <w:p w:rsidR="00953A49" w:rsidRDefault="004E594A">
      <w:pPr>
        <w:spacing w:line="560" w:lineRule="exact"/>
        <w:ind w:firstLineChars="0" w:firstLine="0"/>
        <w:rPr>
          <w:rFonts w:eastAsia="仿宋_GB2312" w:hAnsi="仿宋_GB2312" w:cs="仿宋_GB2312"/>
          <w:color w:val="000000"/>
          <w:sz w:val="21"/>
          <w:szCs w:val="21"/>
        </w:rPr>
      </w:pPr>
      <w:bookmarkStart w:id="103" w:name="_Toc294185057"/>
      <w:bookmarkStart w:id="104" w:name="_Toc294184984"/>
      <w:bookmarkStart w:id="105" w:name="_Toc302484070"/>
      <w:r>
        <w:rPr>
          <w:rFonts w:ascii="仿宋_GB2312" w:eastAsia="仿宋_GB2312" w:hAnsi="仿宋_GB2312" w:cs="仿宋_GB2312"/>
          <w:color w:val="000000"/>
          <w:position w:val="-44"/>
        </w:rPr>
        <w:object w:dxaOrig="1440" w:dyaOrig="1440">
          <v:shape id="_x0000_s1027" type="#_x0000_t75" style="position:absolute;left:0;text-align:left;margin-left:-18pt;margin-top:13.25pt;width:369.8pt;height:58.3pt;z-index:251661312;mso-width-relative:page;mso-height-relative:page">
            <v:imagedata r:id="rId16" o:title=""/>
          </v:shape>
          <o:OLEObject Type="Embed" ProgID="Equation.KSEE3" ShapeID="_x0000_s1027" DrawAspect="Content" ObjectID="_1805865495" r:id="rId17"/>
        </w:object>
      </w:r>
    </w:p>
    <w:p w:rsidR="00953A49" w:rsidRDefault="004E594A">
      <w:pPr>
        <w:spacing w:line="560" w:lineRule="exact"/>
        <w:ind w:firstLineChars="0" w:firstLine="0"/>
        <w:rPr>
          <w:rFonts w:ascii="仿宋_GB2312" w:eastAsia="仿宋_GB2312" w:hAnsi="仿宋_GB2312" w:cs="仿宋_GB2312"/>
          <w:color w:val="000000"/>
        </w:rPr>
      </w:pPr>
      <w:r>
        <w:rPr>
          <w:rFonts w:ascii="仿宋_GB2312" w:eastAsia="仿宋_GB2312" w:hAnsi="仿宋_GB2312" w:cs="仿宋_GB2312" w:hint="eastAsia"/>
          <w:color w:val="000000"/>
        </w:rPr>
        <w:t xml:space="preserve">                                                   </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3</w:t>
      </w:r>
      <w:r>
        <w:rPr>
          <w:rFonts w:ascii="仿宋_GB2312" w:eastAsia="仿宋_GB2312" w:hAnsi="仿宋_GB2312" w:cs="仿宋_GB2312" w:hint="eastAsia"/>
          <w:color w:val="000000"/>
        </w:rPr>
        <w:t>）</w:t>
      </w:r>
    </w:p>
    <w:p w:rsidR="00953A49" w:rsidRDefault="00953A49">
      <w:pPr>
        <w:spacing w:line="560" w:lineRule="exact"/>
        <w:ind w:firstLineChars="0" w:firstLine="0"/>
        <w:rPr>
          <w:rFonts w:ascii="仿宋_GB2312" w:eastAsia="仿宋_GB2312" w:hAnsi="仿宋_GB2312" w:cs="仿宋_GB2312"/>
          <w:color w:val="000000"/>
        </w:rPr>
      </w:pP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式中：</w:t>
      </w:r>
      <w:r>
        <w:rPr>
          <w:rFonts w:ascii="仿宋_GB2312" w:eastAsia="仿宋_GB2312" w:hAnsi="仿宋_GB2312" w:cs="仿宋_GB2312" w:hint="eastAsia"/>
          <w:color w:val="000000"/>
        </w:rPr>
        <w:t>S</w:t>
      </w:r>
      <w:r>
        <w:rPr>
          <w:rFonts w:ascii="仿宋_GB2312" w:eastAsia="仿宋_GB2312" w:hAnsi="仿宋_GB2312" w:cs="仿宋_GB2312" w:hint="eastAsia"/>
          <w:color w:val="000000"/>
          <w:vertAlign w:val="subscript"/>
        </w:rPr>
        <w:t>1</w:t>
      </w:r>
      <w:r>
        <w:rPr>
          <w:rFonts w:ascii="仿宋_GB2312" w:eastAsia="仿宋_GB2312" w:hAnsi="仿宋_GB2312" w:cs="仿宋_GB2312" w:hint="eastAsia"/>
          <w:color w:val="000000"/>
        </w:rPr>
        <w:t>为涉及中误差的质量元素或检查项得分值；</w:t>
      </w:r>
      <w:r>
        <w:rPr>
          <w:rFonts w:ascii="仿宋_GB2312" w:eastAsia="仿宋_GB2312" w:hAnsi="仿宋_GB2312" w:cs="仿宋_GB2312" w:hint="eastAsia"/>
          <w:color w:val="000000"/>
        </w:rPr>
        <w:t>m</w:t>
      </w:r>
      <w:r>
        <w:rPr>
          <w:rFonts w:ascii="仿宋_GB2312" w:eastAsia="仿宋_GB2312" w:hAnsi="仿宋_GB2312" w:cs="仿宋_GB2312" w:hint="eastAsia"/>
          <w:color w:val="000000"/>
          <w:vertAlign w:val="subscript"/>
        </w:rPr>
        <w:t>0</w:t>
      </w:r>
      <w:r>
        <w:rPr>
          <w:rFonts w:ascii="仿宋_GB2312" w:eastAsia="仿宋_GB2312" w:hAnsi="仿宋_GB2312" w:cs="仿宋_GB2312" w:hint="eastAsia"/>
          <w:color w:val="000000"/>
        </w:rPr>
        <w:t>为中误差允许值；</w:t>
      </w:r>
      <w:r>
        <w:rPr>
          <w:rFonts w:ascii="仿宋_GB2312" w:eastAsia="仿宋_GB2312" w:hAnsi="仿宋_GB2312" w:cs="仿宋_GB2312" w:hint="eastAsia"/>
          <w:color w:val="000000"/>
        </w:rPr>
        <w:t>m</w:t>
      </w:r>
      <w:r>
        <w:rPr>
          <w:rFonts w:ascii="仿宋_GB2312" w:eastAsia="仿宋_GB2312" w:hAnsi="仿宋_GB2312" w:cs="仿宋_GB2312" w:hint="eastAsia"/>
          <w:color w:val="000000"/>
        </w:rPr>
        <w:t>中误差检测值。</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采用错漏扣分方式评定数学精度得分时，评分方式按公式（</w:t>
      </w:r>
      <w:r>
        <w:rPr>
          <w:rFonts w:ascii="仿宋_GB2312" w:eastAsia="仿宋_GB2312" w:hAnsi="仿宋_GB2312" w:cs="仿宋_GB2312" w:hint="eastAsia"/>
          <w:color w:val="000000"/>
        </w:rPr>
        <w:t>4</w:t>
      </w:r>
      <w:r>
        <w:rPr>
          <w:rFonts w:ascii="仿宋_GB2312" w:eastAsia="仿宋_GB2312" w:hAnsi="仿宋_GB2312" w:cs="仿宋_GB2312" w:hint="eastAsia"/>
          <w:color w:val="000000"/>
        </w:rPr>
        <w:t>）计算。</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color w:val="000000"/>
          <w:position w:val="-28"/>
        </w:rPr>
        <w:object w:dxaOrig="1440" w:dyaOrig="1440">
          <v:shape id="_x0000_s1029" type="#_x0000_t75" style="position:absolute;left:0;text-align:left;margin-left:32pt;margin-top:15.1pt;width:252.35pt;height:49.3pt;z-index:251664384;mso-width-relative:page;mso-height-relative:page">
            <v:imagedata r:id="rId18" o:title="" gain="45875f" blacklevel="1966f"/>
          </v:shape>
          <o:OLEObject Type="Embed" ProgID="Equation.KSEE3" ShapeID="_x0000_s1029" DrawAspect="Content" ObjectID="_1805865496" r:id="rId19"/>
        </w:objec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 xml:space="preserve">                                               </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4</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 xml:space="preserve">     </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式中：</w:t>
      </w:r>
      <w:r>
        <w:rPr>
          <w:rFonts w:ascii="仿宋_GB2312" w:eastAsia="仿宋_GB2312" w:hAnsi="仿宋_GB2312" w:cs="仿宋_GB2312" w:hint="eastAsia"/>
          <w:color w:val="000000"/>
        </w:rPr>
        <w:t>S</w:t>
      </w:r>
      <w:r>
        <w:rPr>
          <w:rFonts w:ascii="仿宋_GB2312" w:eastAsia="仿宋_GB2312" w:hAnsi="仿宋_GB2312" w:cs="仿宋_GB2312" w:hint="eastAsia"/>
          <w:color w:val="000000"/>
          <w:vertAlign w:val="subscript"/>
        </w:rPr>
        <w:t>1</w:t>
      </w:r>
      <w:r>
        <w:rPr>
          <w:rFonts w:ascii="仿宋_GB2312" w:eastAsia="仿宋_GB2312" w:hAnsi="仿宋_GB2312" w:cs="仿宋_GB2312" w:hint="eastAsia"/>
          <w:color w:val="000000"/>
        </w:rPr>
        <w:t>质量子元素得分，</w:t>
      </w:r>
      <w:r>
        <w:rPr>
          <w:rFonts w:ascii="仿宋_GB2312" w:eastAsia="仿宋_GB2312" w:hAnsi="仿宋_GB2312" w:cs="仿宋_GB2312" w:hint="eastAsia"/>
          <w:color w:val="000000"/>
        </w:rPr>
        <w:t>a</w:t>
      </w:r>
      <w:r>
        <w:rPr>
          <w:rFonts w:ascii="仿宋_GB2312" w:eastAsia="仿宋_GB2312" w:hAnsi="仿宋_GB2312" w:cs="仿宋_GB2312" w:hint="eastAsia"/>
          <w:color w:val="000000"/>
          <w:vertAlign w:val="subscript"/>
        </w:rPr>
        <w:t>1</w:t>
      </w:r>
      <w:r>
        <w:rPr>
          <w:rFonts w:ascii="仿宋_GB2312" w:eastAsia="仿宋_GB2312" w:hAnsi="仿宋_GB2312" w:cs="仿宋_GB2312" w:hint="eastAsia"/>
          <w:color w:val="000000"/>
        </w:rPr>
        <w:t>为质量子元素中的</w:t>
      </w:r>
      <w:r>
        <w:rPr>
          <w:rFonts w:ascii="仿宋_GB2312" w:eastAsia="仿宋_GB2312" w:hAnsi="仿宋_GB2312" w:cs="仿宋_GB2312" w:hint="eastAsia"/>
          <w:color w:val="000000"/>
        </w:rPr>
        <w:t>B</w:t>
      </w:r>
      <w:r>
        <w:rPr>
          <w:rFonts w:ascii="仿宋_GB2312" w:eastAsia="仿宋_GB2312" w:hAnsi="仿宋_GB2312" w:cs="仿宋_GB2312" w:hint="eastAsia"/>
          <w:color w:val="000000"/>
        </w:rPr>
        <w:t>类错漏个数，</w:t>
      </w:r>
      <w:r>
        <w:rPr>
          <w:rFonts w:ascii="仿宋_GB2312" w:eastAsia="仿宋_GB2312" w:hAnsi="仿宋_GB2312" w:cs="仿宋_GB2312" w:hint="eastAsia"/>
          <w:color w:val="000000"/>
        </w:rPr>
        <w:t>a</w:t>
      </w:r>
      <w:r>
        <w:rPr>
          <w:rFonts w:ascii="仿宋_GB2312" w:eastAsia="仿宋_GB2312" w:hAnsi="仿宋_GB2312" w:cs="仿宋_GB2312" w:hint="eastAsia"/>
          <w:color w:val="000000"/>
          <w:vertAlign w:val="subscript"/>
        </w:rPr>
        <w:t>2</w:t>
      </w:r>
      <w:r>
        <w:rPr>
          <w:rFonts w:ascii="仿宋_GB2312" w:eastAsia="仿宋_GB2312" w:hAnsi="仿宋_GB2312" w:cs="仿宋_GB2312" w:hint="eastAsia"/>
          <w:color w:val="000000"/>
        </w:rPr>
        <w:t>为质量子元素中的</w:t>
      </w:r>
      <w:r>
        <w:rPr>
          <w:rFonts w:ascii="仿宋_GB2312" w:eastAsia="仿宋_GB2312" w:hAnsi="仿宋_GB2312" w:cs="仿宋_GB2312" w:hint="eastAsia"/>
          <w:color w:val="000000"/>
        </w:rPr>
        <w:t>C</w:t>
      </w:r>
      <w:r>
        <w:rPr>
          <w:rFonts w:ascii="仿宋_GB2312" w:eastAsia="仿宋_GB2312" w:hAnsi="仿宋_GB2312" w:cs="仿宋_GB2312" w:hint="eastAsia"/>
          <w:color w:val="000000"/>
        </w:rPr>
        <w:t>类错漏个数，</w:t>
      </w:r>
      <w:r>
        <w:rPr>
          <w:rFonts w:ascii="仿宋_GB2312" w:eastAsia="仿宋_GB2312" w:hAnsi="仿宋_GB2312" w:cs="仿宋_GB2312" w:hint="eastAsia"/>
          <w:color w:val="000000"/>
        </w:rPr>
        <w:t>a</w:t>
      </w:r>
      <w:r>
        <w:rPr>
          <w:rFonts w:ascii="仿宋_GB2312" w:eastAsia="仿宋_GB2312" w:hAnsi="仿宋_GB2312" w:cs="仿宋_GB2312" w:hint="eastAsia"/>
          <w:color w:val="000000"/>
          <w:vertAlign w:val="subscript"/>
        </w:rPr>
        <w:t>3</w:t>
      </w:r>
      <w:r>
        <w:rPr>
          <w:rFonts w:ascii="仿宋_GB2312" w:eastAsia="仿宋_GB2312" w:hAnsi="仿宋_GB2312" w:cs="仿宋_GB2312" w:hint="eastAsia"/>
          <w:color w:val="000000"/>
        </w:rPr>
        <w:t>为质量子元素中的</w:t>
      </w:r>
      <w:r>
        <w:rPr>
          <w:rFonts w:ascii="仿宋_GB2312" w:eastAsia="仿宋_GB2312" w:hAnsi="仿宋_GB2312" w:cs="仿宋_GB2312" w:hint="eastAsia"/>
          <w:color w:val="000000"/>
        </w:rPr>
        <w:t>C</w:t>
      </w:r>
      <w:r>
        <w:rPr>
          <w:rFonts w:ascii="仿宋_GB2312" w:eastAsia="仿宋_GB2312" w:hAnsi="仿宋_GB2312" w:cs="仿宋_GB2312" w:hint="eastAsia"/>
          <w:color w:val="000000"/>
        </w:rPr>
        <w:t>类错漏个数，</w:t>
      </w:r>
      <w:r>
        <w:rPr>
          <w:rFonts w:ascii="仿宋_GB2312" w:eastAsia="仿宋_GB2312" w:hAnsi="仿宋_GB2312" w:cs="仿宋_GB2312" w:hint="eastAsia"/>
          <w:color w:val="000000"/>
        </w:rPr>
        <w:t>t</w:t>
      </w:r>
      <w:r>
        <w:rPr>
          <w:rFonts w:ascii="仿宋_GB2312" w:eastAsia="仿宋_GB2312" w:hAnsi="仿宋_GB2312" w:cs="仿宋_GB2312" w:hint="eastAsia"/>
          <w:color w:val="000000"/>
        </w:rPr>
        <w:t>为扣分值调整系数。</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④成果质量错漏扣分</w:t>
      </w:r>
      <w:bookmarkEnd w:id="103"/>
      <w:bookmarkEnd w:id="104"/>
      <w:bookmarkEnd w:id="105"/>
      <w:r>
        <w:rPr>
          <w:rFonts w:ascii="仿宋_GB2312" w:eastAsia="仿宋_GB2312" w:hAnsi="仿宋_GB2312" w:cs="仿宋_GB2312" w:hint="eastAsia"/>
          <w:color w:val="000000"/>
        </w:rPr>
        <w:t>方法。</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成果质量按错漏类型扣分，错漏类型与扣分值对照见表</w:t>
      </w:r>
      <w:r>
        <w:rPr>
          <w:rFonts w:ascii="仿宋_GB2312" w:eastAsia="仿宋_GB2312" w:hAnsi="仿宋_GB2312" w:cs="仿宋_GB2312" w:hint="eastAsia"/>
          <w:color w:val="000000"/>
        </w:rPr>
        <w:t>4</w:t>
      </w:r>
      <w:r>
        <w:rPr>
          <w:rFonts w:ascii="仿宋_GB2312" w:eastAsia="仿宋_GB2312" w:hAnsi="仿宋_GB2312" w:cs="仿宋_GB2312" w:hint="eastAsia"/>
          <w:color w:val="000000"/>
        </w:rPr>
        <w:t>。</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6"/>
        <w:gridCol w:w="5002"/>
      </w:tblGrid>
      <w:tr w:rsidR="00953A49">
        <w:trPr>
          <w:trHeight w:val="435"/>
          <w:jc w:val="center"/>
        </w:trPr>
        <w:tc>
          <w:tcPr>
            <w:tcW w:w="8228" w:type="dxa"/>
            <w:gridSpan w:val="2"/>
            <w:tcBorders>
              <w:top w:val="nil"/>
              <w:left w:val="nil"/>
              <w:bottom w:val="single" w:sz="4" w:space="0" w:color="auto"/>
              <w:right w:val="nil"/>
            </w:tcBorders>
            <w:vAlign w:val="center"/>
          </w:tcPr>
          <w:p w:rsidR="00953A49" w:rsidRDefault="004E594A">
            <w:pPr>
              <w:spacing w:line="240" w:lineRule="auto"/>
              <w:ind w:firstLineChars="0" w:firstLine="0"/>
              <w:jc w:val="center"/>
              <w:rPr>
                <w:rFonts w:ascii="仿宋_GB2312" w:eastAsia="黑体"/>
                <w:color w:val="000000"/>
                <w:sz w:val="28"/>
                <w:szCs w:val="30"/>
              </w:rPr>
            </w:pPr>
            <w:r>
              <w:rPr>
                <w:rFonts w:ascii="黑体" w:eastAsia="黑体" w:hAnsi="黑体" w:cs="黑体" w:hint="eastAsia"/>
                <w:color w:val="000000"/>
                <w:sz w:val="28"/>
                <w:szCs w:val="28"/>
              </w:rPr>
              <w:t>表</w:t>
            </w:r>
            <w:r>
              <w:rPr>
                <w:rFonts w:ascii="黑体" w:eastAsia="黑体" w:hAnsi="黑体" w:cs="黑体" w:hint="eastAsia"/>
                <w:color w:val="000000"/>
                <w:sz w:val="28"/>
                <w:szCs w:val="28"/>
              </w:rPr>
              <w:t xml:space="preserve">4 </w:t>
            </w:r>
            <w:r>
              <w:rPr>
                <w:rFonts w:ascii="黑体" w:eastAsia="黑体" w:hAnsi="黑体" w:cs="黑体" w:hint="eastAsia"/>
                <w:color w:val="000000"/>
                <w:sz w:val="28"/>
                <w:szCs w:val="28"/>
              </w:rPr>
              <w:t>错漏类型与扣分值对照表</w:t>
            </w:r>
          </w:p>
        </w:tc>
      </w:tr>
      <w:tr w:rsidR="00953A49">
        <w:trPr>
          <w:trHeight w:hRule="exact" w:val="567"/>
          <w:jc w:val="center"/>
        </w:trPr>
        <w:tc>
          <w:tcPr>
            <w:tcW w:w="3226"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b/>
                <w:color w:val="000000"/>
                <w:sz w:val="24"/>
                <w:szCs w:val="24"/>
              </w:rPr>
            </w:pPr>
            <w:r>
              <w:rPr>
                <w:rFonts w:ascii="仿宋_GB2312" w:eastAsia="仿宋_GB2312" w:hint="eastAsia"/>
                <w:b/>
                <w:color w:val="000000"/>
                <w:sz w:val="24"/>
                <w:szCs w:val="24"/>
              </w:rPr>
              <w:t>错漏类型</w:t>
            </w:r>
          </w:p>
        </w:tc>
        <w:tc>
          <w:tcPr>
            <w:tcW w:w="5002"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b/>
                <w:color w:val="000000"/>
                <w:sz w:val="24"/>
                <w:szCs w:val="24"/>
              </w:rPr>
            </w:pPr>
            <w:r>
              <w:rPr>
                <w:rFonts w:ascii="仿宋_GB2312" w:eastAsia="仿宋_GB2312" w:hint="eastAsia"/>
                <w:b/>
                <w:color w:val="000000"/>
                <w:sz w:val="24"/>
                <w:szCs w:val="24"/>
              </w:rPr>
              <w:t>扣分值</w:t>
            </w:r>
          </w:p>
        </w:tc>
      </w:tr>
      <w:tr w:rsidR="00953A49">
        <w:trPr>
          <w:trHeight w:hRule="exact" w:val="567"/>
          <w:jc w:val="center"/>
        </w:trPr>
        <w:tc>
          <w:tcPr>
            <w:tcW w:w="3226"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color w:val="000000"/>
                <w:sz w:val="24"/>
                <w:szCs w:val="24"/>
              </w:rPr>
            </w:pPr>
            <w:r>
              <w:rPr>
                <w:rFonts w:ascii="仿宋_GB2312" w:eastAsia="仿宋_GB2312" w:hint="eastAsia"/>
                <w:color w:val="000000"/>
                <w:sz w:val="24"/>
                <w:szCs w:val="24"/>
              </w:rPr>
              <w:lastRenderedPageBreak/>
              <w:t>A</w:t>
            </w:r>
            <w:r>
              <w:rPr>
                <w:rFonts w:ascii="仿宋_GB2312" w:eastAsia="仿宋_GB2312" w:hint="eastAsia"/>
                <w:color w:val="000000"/>
                <w:sz w:val="24"/>
                <w:szCs w:val="24"/>
              </w:rPr>
              <w:t>类</w:t>
            </w:r>
          </w:p>
        </w:tc>
        <w:tc>
          <w:tcPr>
            <w:tcW w:w="5002"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color w:val="000000"/>
                <w:sz w:val="24"/>
                <w:szCs w:val="24"/>
              </w:rPr>
            </w:pPr>
            <w:r>
              <w:rPr>
                <w:rFonts w:ascii="仿宋_GB2312" w:eastAsia="仿宋_GB2312" w:hint="eastAsia"/>
                <w:color w:val="000000"/>
                <w:sz w:val="24"/>
                <w:szCs w:val="24"/>
              </w:rPr>
              <w:t>42</w:t>
            </w:r>
            <w:r>
              <w:rPr>
                <w:rFonts w:ascii="仿宋_GB2312" w:eastAsia="仿宋_GB2312" w:hint="eastAsia"/>
                <w:color w:val="000000"/>
                <w:sz w:val="24"/>
                <w:szCs w:val="24"/>
              </w:rPr>
              <w:t>分</w:t>
            </w:r>
          </w:p>
        </w:tc>
      </w:tr>
      <w:tr w:rsidR="00953A49">
        <w:trPr>
          <w:trHeight w:hRule="exact" w:val="567"/>
          <w:jc w:val="center"/>
        </w:trPr>
        <w:tc>
          <w:tcPr>
            <w:tcW w:w="3226"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color w:val="000000"/>
                <w:sz w:val="24"/>
                <w:szCs w:val="24"/>
              </w:rPr>
            </w:pPr>
            <w:r>
              <w:rPr>
                <w:rFonts w:ascii="仿宋_GB2312" w:eastAsia="仿宋_GB2312" w:hint="eastAsia"/>
                <w:color w:val="000000"/>
                <w:sz w:val="24"/>
                <w:szCs w:val="24"/>
              </w:rPr>
              <w:t>B</w:t>
            </w:r>
            <w:r>
              <w:rPr>
                <w:rFonts w:ascii="仿宋_GB2312" w:eastAsia="仿宋_GB2312" w:hint="eastAsia"/>
                <w:color w:val="000000"/>
                <w:sz w:val="24"/>
                <w:szCs w:val="24"/>
              </w:rPr>
              <w:t>类</w:t>
            </w:r>
          </w:p>
        </w:tc>
        <w:tc>
          <w:tcPr>
            <w:tcW w:w="5002"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color w:val="000000"/>
                <w:sz w:val="24"/>
                <w:szCs w:val="24"/>
              </w:rPr>
            </w:pPr>
            <w:r>
              <w:rPr>
                <w:rFonts w:ascii="仿宋_GB2312" w:eastAsia="仿宋_GB2312" w:hint="eastAsia"/>
                <w:color w:val="000000"/>
                <w:sz w:val="24"/>
                <w:szCs w:val="24"/>
              </w:rPr>
              <w:t>12/t</w:t>
            </w:r>
            <w:r>
              <w:rPr>
                <w:rFonts w:ascii="仿宋_GB2312" w:eastAsia="仿宋_GB2312" w:hint="eastAsia"/>
                <w:color w:val="000000"/>
                <w:sz w:val="24"/>
                <w:szCs w:val="24"/>
              </w:rPr>
              <w:t>分</w:t>
            </w:r>
          </w:p>
        </w:tc>
      </w:tr>
      <w:tr w:rsidR="00953A49">
        <w:trPr>
          <w:trHeight w:hRule="exact" w:val="567"/>
          <w:jc w:val="center"/>
        </w:trPr>
        <w:tc>
          <w:tcPr>
            <w:tcW w:w="3226"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color w:val="000000"/>
                <w:sz w:val="24"/>
                <w:szCs w:val="24"/>
              </w:rPr>
            </w:pPr>
            <w:r>
              <w:rPr>
                <w:rFonts w:ascii="仿宋_GB2312" w:eastAsia="仿宋_GB2312" w:hint="eastAsia"/>
                <w:color w:val="000000"/>
                <w:sz w:val="24"/>
                <w:szCs w:val="24"/>
              </w:rPr>
              <w:t>C</w:t>
            </w:r>
            <w:r>
              <w:rPr>
                <w:rFonts w:ascii="仿宋_GB2312" w:eastAsia="仿宋_GB2312" w:hint="eastAsia"/>
                <w:color w:val="000000"/>
                <w:sz w:val="24"/>
                <w:szCs w:val="24"/>
              </w:rPr>
              <w:t>类</w:t>
            </w:r>
          </w:p>
        </w:tc>
        <w:tc>
          <w:tcPr>
            <w:tcW w:w="5002"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color w:val="000000"/>
                <w:sz w:val="24"/>
                <w:szCs w:val="24"/>
              </w:rPr>
            </w:pPr>
            <w:r>
              <w:rPr>
                <w:rFonts w:ascii="仿宋_GB2312" w:eastAsia="仿宋_GB2312" w:hint="eastAsia"/>
                <w:color w:val="000000"/>
                <w:sz w:val="24"/>
                <w:szCs w:val="24"/>
              </w:rPr>
              <w:t>4/t</w:t>
            </w:r>
            <w:r>
              <w:rPr>
                <w:rFonts w:ascii="仿宋_GB2312" w:eastAsia="仿宋_GB2312" w:hint="eastAsia"/>
                <w:color w:val="000000"/>
                <w:sz w:val="24"/>
                <w:szCs w:val="24"/>
              </w:rPr>
              <w:t>分</w:t>
            </w:r>
          </w:p>
        </w:tc>
      </w:tr>
      <w:tr w:rsidR="00953A49">
        <w:trPr>
          <w:trHeight w:hRule="exact" w:val="531"/>
          <w:jc w:val="center"/>
        </w:trPr>
        <w:tc>
          <w:tcPr>
            <w:tcW w:w="3226"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color w:val="000000"/>
                <w:sz w:val="24"/>
                <w:szCs w:val="24"/>
              </w:rPr>
            </w:pPr>
            <w:r>
              <w:rPr>
                <w:rFonts w:ascii="仿宋_GB2312" w:eastAsia="仿宋_GB2312" w:hint="eastAsia"/>
                <w:color w:val="000000"/>
                <w:sz w:val="24"/>
                <w:szCs w:val="24"/>
              </w:rPr>
              <w:t>D</w:t>
            </w:r>
            <w:r>
              <w:rPr>
                <w:rFonts w:ascii="仿宋_GB2312" w:eastAsia="仿宋_GB2312" w:hint="eastAsia"/>
                <w:color w:val="000000"/>
                <w:sz w:val="24"/>
                <w:szCs w:val="24"/>
              </w:rPr>
              <w:t>类</w:t>
            </w:r>
          </w:p>
        </w:tc>
        <w:tc>
          <w:tcPr>
            <w:tcW w:w="5002"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color w:val="000000"/>
                <w:sz w:val="24"/>
                <w:szCs w:val="24"/>
              </w:rPr>
            </w:pPr>
            <w:r>
              <w:rPr>
                <w:rFonts w:ascii="仿宋_GB2312" w:eastAsia="仿宋_GB2312" w:hint="eastAsia"/>
                <w:color w:val="000000"/>
                <w:sz w:val="24"/>
                <w:szCs w:val="24"/>
              </w:rPr>
              <w:t>1/t</w:t>
            </w:r>
            <w:r>
              <w:rPr>
                <w:rFonts w:ascii="仿宋_GB2312" w:eastAsia="仿宋_GB2312" w:hint="eastAsia"/>
                <w:color w:val="000000"/>
                <w:sz w:val="24"/>
                <w:szCs w:val="24"/>
              </w:rPr>
              <w:t>分</w:t>
            </w:r>
          </w:p>
        </w:tc>
      </w:tr>
      <w:tr w:rsidR="00953A49">
        <w:trPr>
          <w:trHeight w:val="1011"/>
          <w:jc w:val="center"/>
        </w:trPr>
        <w:tc>
          <w:tcPr>
            <w:tcW w:w="8228" w:type="dxa"/>
            <w:gridSpan w:val="2"/>
            <w:tcBorders>
              <w:top w:val="single" w:sz="4" w:space="0" w:color="auto"/>
              <w:left w:val="single" w:sz="4" w:space="0" w:color="auto"/>
              <w:bottom w:val="single" w:sz="4" w:space="0" w:color="auto"/>
              <w:right w:val="single" w:sz="4" w:space="0" w:color="auto"/>
            </w:tcBorders>
            <w:vAlign w:val="center"/>
          </w:tcPr>
          <w:p w:rsidR="00953A49" w:rsidRDefault="004E594A">
            <w:pPr>
              <w:spacing w:line="276" w:lineRule="auto"/>
              <w:ind w:firstLine="480"/>
              <w:rPr>
                <w:rFonts w:ascii="仿宋_GB2312" w:eastAsia="仿宋_GB2312"/>
                <w:color w:val="000000"/>
                <w:sz w:val="24"/>
                <w:szCs w:val="24"/>
              </w:rPr>
            </w:pPr>
            <w:r>
              <w:rPr>
                <w:rFonts w:ascii="仿宋_GB2312" w:eastAsia="仿宋_GB2312" w:hint="eastAsia"/>
                <w:color w:val="000000"/>
                <w:sz w:val="24"/>
                <w:szCs w:val="24"/>
              </w:rPr>
              <w:t>注：本次监督抽查取</w:t>
            </w:r>
            <w:r>
              <w:rPr>
                <w:rFonts w:ascii="仿宋_GB2312" w:eastAsia="仿宋_GB2312" w:hint="eastAsia"/>
                <w:color w:val="000000"/>
                <w:sz w:val="24"/>
                <w:szCs w:val="24"/>
              </w:rPr>
              <w:t>t=1</w:t>
            </w:r>
            <w:r>
              <w:rPr>
                <w:rFonts w:ascii="仿宋_GB2312" w:eastAsia="仿宋_GB2312" w:hint="eastAsia"/>
                <w:color w:val="000000"/>
                <w:sz w:val="24"/>
                <w:szCs w:val="24"/>
              </w:rPr>
              <w:t>。需要进行调整时，以困难类别、要素数量等为原则，按照《测绘生产困难类别细则》进行调整（平均困难类别</w:t>
            </w:r>
            <w:r>
              <w:rPr>
                <w:rFonts w:ascii="仿宋_GB2312" w:eastAsia="仿宋_GB2312" w:hint="eastAsia"/>
                <w:color w:val="000000"/>
                <w:sz w:val="24"/>
                <w:szCs w:val="24"/>
              </w:rPr>
              <w:t>t=1</w:t>
            </w:r>
            <w:r>
              <w:rPr>
                <w:rFonts w:ascii="仿宋_GB2312" w:eastAsia="仿宋_GB2312" w:hint="eastAsia"/>
                <w:color w:val="000000"/>
                <w:sz w:val="24"/>
                <w:szCs w:val="24"/>
              </w:rPr>
              <w:t>）</w:t>
            </w:r>
          </w:p>
        </w:tc>
      </w:tr>
    </w:tbl>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⑤质量子元素评分方法。</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数学精度按本节③执行，得到</w:t>
      </w:r>
      <w:r>
        <w:rPr>
          <w:rFonts w:ascii="仿宋_GB2312" w:eastAsia="仿宋_GB2312" w:hAnsi="仿宋_GB2312" w:cs="仿宋_GB2312" w:hint="eastAsia"/>
          <w:color w:val="000000"/>
        </w:rPr>
        <w:t>S</w:t>
      </w:r>
      <w:r>
        <w:rPr>
          <w:rFonts w:ascii="仿宋_GB2312" w:eastAsia="仿宋_GB2312" w:hAnsi="仿宋_GB2312" w:cs="仿宋_GB2312" w:hint="eastAsia"/>
          <w:color w:val="000000"/>
          <w:vertAlign w:val="subscript"/>
        </w:rPr>
        <w:t>1</w:t>
      </w:r>
      <w:r>
        <w:rPr>
          <w:rFonts w:ascii="仿宋_GB2312" w:eastAsia="仿宋_GB2312" w:hAnsi="仿宋_GB2312" w:cs="仿宋_GB2312" w:hint="eastAsia"/>
          <w:color w:val="000000"/>
        </w:rPr>
        <w:t>。</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其他质量子元素评分，首先将质量子元素得分预置</w:t>
      </w:r>
      <w:r>
        <w:rPr>
          <w:rFonts w:ascii="仿宋_GB2312" w:eastAsia="仿宋_GB2312" w:hAnsi="仿宋_GB2312" w:cs="仿宋_GB2312" w:hint="eastAsia"/>
          <w:color w:val="000000"/>
        </w:rPr>
        <w:t>100</w:t>
      </w:r>
      <w:r>
        <w:rPr>
          <w:rFonts w:ascii="仿宋_GB2312" w:eastAsia="仿宋_GB2312" w:hAnsi="仿宋_GB2312" w:cs="仿宋_GB2312" w:hint="eastAsia"/>
          <w:color w:val="000000"/>
        </w:rPr>
        <w:t>分，对相应质量子元素中出现的错漏逐个扣分，</w:t>
      </w:r>
      <w:r>
        <w:rPr>
          <w:rFonts w:ascii="仿宋_GB2312" w:eastAsia="仿宋_GB2312" w:hAnsi="仿宋_GB2312" w:cs="仿宋_GB2312" w:hint="eastAsia"/>
          <w:color w:val="000000"/>
        </w:rPr>
        <w:t>S</w:t>
      </w:r>
      <w:r>
        <w:rPr>
          <w:rFonts w:ascii="仿宋_GB2312" w:eastAsia="仿宋_GB2312" w:hAnsi="仿宋_GB2312" w:cs="仿宋_GB2312" w:hint="eastAsia"/>
          <w:color w:val="000000"/>
          <w:vertAlign w:val="subscript"/>
        </w:rPr>
        <w:t>1</w:t>
      </w:r>
      <w:r>
        <w:rPr>
          <w:rFonts w:ascii="仿宋_GB2312" w:eastAsia="仿宋_GB2312" w:hAnsi="仿宋_GB2312" w:cs="仿宋_GB2312" w:hint="eastAsia"/>
          <w:color w:val="000000"/>
        </w:rPr>
        <w:t>的按公式（</w:t>
      </w:r>
      <w:r>
        <w:rPr>
          <w:rFonts w:ascii="仿宋_GB2312" w:eastAsia="仿宋_GB2312" w:hAnsi="仿宋_GB2312" w:cs="仿宋_GB2312" w:hint="eastAsia"/>
          <w:color w:val="000000"/>
        </w:rPr>
        <w:t>4</w:t>
      </w:r>
      <w:r>
        <w:rPr>
          <w:rFonts w:ascii="仿宋_GB2312" w:eastAsia="仿宋_GB2312" w:hAnsi="仿宋_GB2312" w:cs="仿宋_GB2312" w:hint="eastAsia"/>
          <w:color w:val="000000"/>
        </w:rPr>
        <w:t>）计算。</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⑥质量元素评分方法。</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采用加权平均法计算质量元素得分，</w:t>
      </w:r>
      <w:r>
        <w:rPr>
          <w:rFonts w:ascii="仿宋_GB2312" w:eastAsia="仿宋_GB2312" w:hAnsi="仿宋_GB2312" w:cs="仿宋_GB2312" w:hint="eastAsia"/>
          <w:color w:val="000000"/>
        </w:rPr>
        <w:t>S</w:t>
      </w:r>
      <w:r>
        <w:rPr>
          <w:rFonts w:ascii="仿宋_GB2312" w:eastAsia="仿宋_GB2312" w:hAnsi="仿宋_GB2312" w:cs="仿宋_GB2312" w:hint="eastAsia"/>
          <w:color w:val="000000"/>
          <w:vertAlign w:val="subscript"/>
        </w:rPr>
        <w:t>2</w:t>
      </w:r>
      <w:r>
        <w:rPr>
          <w:rFonts w:ascii="仿宋_GB2312" w:eastAsia="仿宋_GB2312" w:hAnsi="仿宋_GB2312" w:cs="仿宋_GB2312" w:hint="eastAsia"/>
          <w:color w:val="000000"/>
        </w:rPr>
        <w:t>的值按公式（</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）计算。</w:t>
      </w:r>
    </w:p>
    <w:p w:rsidR="00953A49" w:rsidRDefault="004E594A">
      <w:pPr>
        <w:spacing w:line="560" w:lineRule="exact"/>
        <w:ind w:firstLine="640"/>
        <w:rPr>
          <w:rFonts w:ascii="仿宋_GB2312" w:eastAsia="仿宋_GB2312" w:hAnsi="仿宋_GB2312" w:cs="仿宋_GB2312"/>
          <w:color w:val="000000"/>
        </w:rPr>
      </w:pPr>
      <m:oMath>
        <m:sSub>
          <m:sSubPr>
            <m:ctrlPr>
              <w:rPr>
                <w:rFonts w:ascii="Cambria Math" w:hAnsi="Cambria Math" w:cs="仿宋_GB2312"/>
                <w:i/>
                <w:color w:val="000000"/>
              </w:rPr>
            </m:ctrlPr>
          </m:sSubPr>
          <m:e>
            <m:r>
              <w:rPr>
                <w:rFonts w:ascii="Cambria Math" w:hAnsi="Cambria Math" w:cs="仿宋_GB2312"/>
                <w:color w:val="000000"/>
              </w:rPr>
              <m:t>S</m:t>
            </m:r>
          </m:e>
          <m:sub>
            <m:r>
              <w:rPr>
                <w:rFonts w:ascii="Cambria Math" w:hAnsi="Cambria Math" w:cs="仿宋_GB2312"/>
                <w:color w:val="000000"/>
              </w:rPr>
              <m:t>2</m:t>
            </m:r>
          </m:sub>
        </m:sSub>
        <m:r>
          <w:rPr>
            <w:rFonts w:ascii="Cambria Math" w:hAnsi="Cambria Math" w:cs="仿宋_GB2312"/>
            <w:color w:val="000000"/>
          </w:rPr>
          <m:t>=</m:t>
        </m:r>
        <m:nary>
          <m:naryPr>
            <m:chr m:val="∑"/>
            <m:limLoc m:val="undOvr"/>
            <m:ctrlPr>
              <w:rPr>
                <w:rFonts w:ascii="Cambria Math" w:hAnsi="Cambria Math" w:cs="仿宋_GB2312"/>
                <w:i/>
                <w:color w:val="000000"/>
              </w:rPr>
            </m:ctrlPr>
          </m:naryPr>
          <m:sub>
            <m:r>
              <w:rPr>
                <w:rFonts w:ascii="Cambria Math" w:hAnsi="Cambria Math" w:cs="仿宋_GB2312"/>
                <w:color w:val="000000"/>
              </w:rPr>
              <m:t>i</m:t>
            </m:r>
            <m:r>
              <w:rPr>
                <w:rFonts w:ascii="Cambria Math" w:hAnsi="Cambria Math" w:cs="仿宋_GB2312" w:hint="eastAsia"/>
                <w:color w:val="000000"/>
              </w:rPr>
              <m:t>=</m:t>
            </m:r>
            <m:r>
              <w:rPr>
                <w:rFonts w:ascii="Cambria Math" w:hAnsi="Cambria Math" w:cs="仿宋_GB2312"/>
                <w:color w:val="000000"/>
              </w:rPr>
              <m:t>1</m:t>
            </m:r>
          </m:sub>
          <m:sup>
            <m:r>
              <w:rPr>
                <w:rFonts w:ascii="Cambria Math" w:hAnsi="Cambria Math" w:cs="仿宋_GB2312"/>
                <w:color w:val="000000"/>
              </w:rPr>
              <m:t>n</m:t>
            </m:r>
          </m:sup>
          <m:e>
            <m:d>
              <m:dPr>
                <m:ctrlPr>
                  <w:rPr>
                    <w:rFonts w:ascii="Cambria Math" w:hAnsi="Cambria Math" w:cs="仿宋_GB2312"/>
                    <w:i/>
                    <w:color w:val="000000"/>
                  </w:rPr>
                </m:ctrlPr>
              </m:dPr>
              <m:e>
                <m:sSub>
                  <m:sSubPr>
                    <m:ctrlPr>
                      <w:rPr>
                        <w:rFonts w:ascii="Cambria Math" w:hAnsi="Cambria Math" w:cs="仿宋_GB2312"/>
                        <w:i/>
                        <w:color w:val="000000"/>
                      </w:rPr>
                    </m:ctrlPr>
                  </m:sSubPr>
                  <m:e>
                    <m:r>
                      <w:rPr>
                        <w:rFonts w:ascii="Cambria Math" w:hAnsi="Cambria Math" w:cs="仿宋_GB2312"/>
                        <w:color w:val="000000"/>
                      </w:rPr>
                      <m:t>S</m:t>
                    </m:r>
                  </m:e>
                  <m:sub>
                    <m:r>
                      <w:rPr>
                        <w:rFonts w:ascii="Cambria Math" w:hAnsi="Cambria Math" w:cs="仿宋_GB2312"/>
                        <w:color w:val="000000"/>
                      </w:rPr>
                      <m:t>1</m:t>
                    </m:r>
                    <m:r>
                      <w:rPr>
                        <w:rFonts w:ascii="Cambria Math" w:hAnsi="Cambria Math" w:cs="仿宋_GB2312"/>
                        <w:color w:val="000000"/>
                      </w:rPr>
                      <m:t>i</m:t>
                    </m:r>
                  </m:sub>
                </m:sSub>
                <m:r>
                  <w:rPr>
                    <w:rFonts w:ascii="Cambria Math" w:hAnsi="Cambria Math" w:cs="仿宋_GB2312"/>
                    <w:color w:val="000000"/>
                  </w:rPr>
                  <m:t>×</m:t>
                </m:r>
                <m:sSub>
                  <m:sSubPr>
                    <m:ctrlPr>
                      <w:rPr>
                        <w:rFonts w:ascii="Cambria Math" w:hAnsi="Cambria Math" w:cs="仿宋_GB2312"/>
                        <w:i/>
                        <w:color w:val="000000"/>
                      </w:rPr>
                    </m:ctrlPr>
                  </m:sSubPr>
                  <m:e>
                    <m:r>
                      <w:rPr>
                        <w:rFonts w:ascii="Cambria Math" w:hAnsi="Cambria Math" w:cs="仿宋_GB2312"/>
                        <w:color w:val="000000"/>
                      </w:rPr>
                      <m:t>p</m:t>
                    </m:r>
                  </m:e>
                  <m:sub>
                    <m:r>
                      <w:rPr>
                        <w:rFonts w:ascii="Cambria Math" w:hAnsi="Cambria Math" w:cs="仿宋_GB2312"/>
                        <w:color w:val="000000"/>
                      </w:rPr>
                      <m:t>i</m:t>
                    </m:r>
                  </m:sub>
                </m:sSub>
              </m:e>
            </m:d>
          </m:e>
        </m:nary>
      </m:oMath>
      <w:r>
        <w:rPr>
          <w:rFonts w:hAnsi="Cambria Math" w:cs="仿宋_GB2312" w:hint="eastAsia"/>
          <w:color w:val="000000"/>
        </w:rPr>
        <w:t xml:space="preserve">                            </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式中：</w:t>
      </w:r>
      <w:r>
        <w:rPr>
          <w:rFonts w:ascii="仿宋_GB2312" w:eastAsia="仿宋_GB2312" w:hAnsi="仿宋_GB2312" w:cs="仿宋_GB2312" w:hint="eastAsia"/>
          <w:color w:val="000000"/>
        </w:rPr>
        <w:t>S</w:t>
      </w:r>
      <w:r>
        <w:rPr>
          <w:rFonts w:ascii="仿宋_GB2312" w:eastAsia="仿宋_GB2312" w:hAnsi="仿宋_GB2312" w:cs="仿宋_GB2312" w:hint="eastAsia"/>
          <w:color w:val="000000"/>
          <w:vertAlign w:val="subscript"/>
        </w:rPr>
        <w:t>2</w:t>
      </w:r>
      <w:r>
        <w:rPr>
          <w:rFonts w:ascii="仿宋_GB2312" w:eastAsia="仿宋_GB2312" w:hAnsi="仿宋_GB2312" w:cs="仿宋_GB2312" w:hint="eastAsia"/>
          <w:color w:val="000000"/>
        </w:rPr>
        <w:t>为质量元素得分，</w:t>
      </w:r>
      <w:r>
        <w:rPr>
          <w:rFonts w:ascii="仿宋_GB2312" w:eastAsia="仿宋_GB2312" w:hAnsi="仿宋_GB2312" w:cs="仿宋_GB2312" w:hint="eastAsia"/>
          <w:color w:val="000000"/>
        </w:rPr>
        <w:t>n</w:t>
      </w:r>
      <w:r>
        <w:rPr>
          <w:rFonts w:ascii="仿宋_GB2312" w:eastAsia="仿宋_GB2312" w:hAnsi="仿宋_GB2312" w:cs="仿宋_GB2312" w:hint="eastAsia"/>
          <w:color w:val="000000"/>
        </w:rPr>
        <w:t>为质量元素中包含的质量子元素个数，</w:t>
      </w:r>
      <m:oMath>
        <m:sSub>
          <m:sSubPr>
            <m:ctrlPr>
              <w:rPr>
                <w:rFonts w:ascii="Cambria Math" w:hAnsi="Cambria Math" w:cs="仿宋_GB2312"/>
                <w:i/>
                <w:color w:val="000000"/>
              </w:rPr>
            </m:ctrlPr>
          </m:sSubPr>
          <m:e>
            <m:r>
              <w:rPr>
                <w:rFonts w:ascii="Cambria Math" w:hAnsi="Cambria Math" w:cs="仿宋_GB2312"/>
                <w:color w:val="000000"/>
              </w:rPr>
              <m:t>S</m:t>
            </m:r>
          </m:e>
          <m:sub>
            <m:r>
              <w:rPr>
                <w:rFonts w:ascii="Cambria Math" w:hAnsi="Cambria Math" w:cs="仿宋_GB2312"/>
                <w:color w:val="000000"/>
              </w:rPr>
              <m:t>1</m:t>
            </m:r>
            <m:r>
              <w:rPr>
                <w:rFonts w:ascii="Cambria Math" w:hAnsi="Cambria Math" w:cs="仿宋_GB2312"/>
                <w:color w:val="000000"/>
              </w:rPr>
              <m:t>i</m:t>
            </m:r>
          </m:sub>
        </m:sSub>
      </m:oMath>
      <w:r>
        <w:rPr>
          <w:rFonts w:ascii="仿宋_GB2312" w:eastAsia="仿宋_GB2312" w:hAnsi="仿宋_GB2312" w:cs="仿宋_GB2312" w:hint="eastAsia"/>
          <w:color w:val="000000"/>
        </w:rPr>
        <w:t>为第</w:t>
      </w:r>
      <w:r>
        <w:rPr>
          <w:rFonts w:ascii="仿宋_GB2312" w:eastAsia="仿宋_GB2312" w:hAnsi="仿宋_GB2312" w:cs="仿宋_GB2312" w:hint="eastAsia"/>
          <w:color w:val="000000"/>
        </w:rPr>
        <w:t>i</w:t>
      </w:r>
      <w:r>
        <w:rPr>
          <w:rFonts w:ascii="仿宋_GB2312" w:eastAsia="仿宋_GB2312" w:hAnsi="仿宋_GB2312" w:cs="仿宋_GB2312" w:hint="eastAsia"/>
          <w:color w:val="000000"/>
        </w:rPr>
        <w:t>个质量子元素得分，</w:t>
      </w:r>
      <m:oMath>
        <m:sSub>
          <m:sSubPr>
            <m:ctrlPr>
              <w:rPr>
                <w:rFonts w:ascii="Cambria Math" w:hAnsi="Cambria Math" w:cs="仿宋_GB2312"/>
                <w:i/>
                <w:color w:val="000000"/>
              </w:rPr>
            </m:ctrlPr>
          </m:sSubPr>
          <m:e>
            <m:r>
              <w:rPr>
                <w:rFonts w:ascii="Cambria Math" w:hAnsi="Cambria Math" w:cs="仿宋_GB2312"/>
                <w:color w:val="000000"/>
              </w:rPr>
              <m:t>p</m:t>
            </m:r>
          </m:e>
          <m:sub>
            <m:r>
              <w:rPr>
                <w:rFonts w:ascii="Cambria Math" w:hAnsi="Cambria Math" w:cs="仿宋_GB2312"/>
                <w:color w:val="000000"/>
              </w:rPr>
              <m:t>i</m:t>
            </m:r>
          </m:sub>
        </m:sSub>
      </m:oMath>
      <w:r>
        <w:rPr>
          <w:rFonts w:ascii="仿宋_GB2312" w:eastAsia="仿宋_GB2312" w:hAnsi="仿宋_GB2312" w:cs="仿宋_GB2312" w:hint="eastAsia"/>
          <w:color w:val="000000"/>
        </w:rPr>
        <w:t>为第</w:t>
      </w:r>
      <w:r>
        <w:rPr>
          <w:rFonts w:ascii="仿宋_GB2312" w:eastAsia="仿宋_GB2312" w:hAnsi="仿宋_GB2312" w:cs="仿宋_GB2312" w:hint="eastAsia"/>
          <w:color w:val="000000"/>
        </w:rPr>
        <w:t>i</w:t>
      </w:r>
      <w:r>
        <w:rPr>
          <w:rFonts w:ascii="仿宋_GB2312" w:eastAsia="仿宋_GB2312" w:hAnsi="仿宋_GB2312" w:cs="仿宋_GB2312" w:hint="eastAsia"/>
          <w:color w:val="000000"/>
        </w:rPr>
        <w:t>个质量子元素的权。</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⑦单位成果质量评分。</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采用加权平均法计算单位成果质量得分。</w:t>
      </w:r>
      <w:r>
        <w:rPr>
          <w:rFonts w:ascii="仿宋_GB2312" w:eastAsia="仿宋_GB2312" w:hAnsi="仿宋_GB2312" w:cs="仿宋_GB2312" w:hint="eastAsia"/>
          <w:color w:val="000000"/>
        </w:rPr>
        <w:t>S</w:t>
      </w:r>
      <w:r>
        <w:rPr>
          <w:rFonts w:ascii="仿宋_GB2312" w:eastAsia="仿宋_GB2312" w:hAnsi="仿宋_GB2312" w:cs="仿宋_GB2312" w:hint="eastAsia"/>
          <w:color w:val="000000"/>
        </w:rPr>
        <w:t>的值按公式（</w:t>
      </w:r>
      <w:r>
        <w:rPr>
          <w:rFonts w:ascii="仿宋_GB2312" w:eastAsia="仿宋_GB2312" w:hAnsi="仿宋_GB2312" w:cs="仿宋_GB2312" w:hint="eastAsia"/>
          <w:color w:val="000000"/>
        </w:rPr>
        <w:t>6</w:t>
      </w:r>
      <w:r>
        <w:rPr>
          <w:rFonts w:ascii="仿宋_GB2312" w:eastAsia="仿宋_GB2312" w:hAnsi="仿宋_GB2312" w:cs="仿宋_GB2312" w:hint="eastAsia"/>
          <w:color w:val="000000"/>
        </w:rPr>
        <w:t>）计算。</w:t>
      </w:r>
    </w:p>
    <w:p w:rsidR="00953A49" w:rsidRDefault="004E594A">
      <w:pPr>
        <w:spacing w:line="560" w:lineRule="exact"/>
        <w:ind w:firstLine="640"/>
        <w:rPr>
          <w:rFonts w:ascii="仿宋_GB2312" w:eastAsia="仿宋_GB2312" w:hAnsi="仿宋_GB2312" w:cs="仿宋_GB2312"/>
          <w:color w:val="000000"/>
        </w:rPr>
      </w:pPr>
      <m:oMath>
        <m:r>
          <w:rPr>
            <w:rFonts w:ascii="Cambria Math" w:hAnsi="Cambria Math" w:cs="仿宋_GB2312"/>
            <w:color w:val="000000"/>
          </w:rPr>
          <m:t>S</m:t>
        </m:r>
        <m:r>
          <w:rPr>
            <w:rFonts w:ascii="Cambria Math" w:hAnsi="Cambria Math" w:cs="仿宋_GB2312"/>
            <w:color w:val="000000"/>
          </w:rPr>
          <m:t>=</m:t>
        </m:r>
        <m:nary>
          <m:naryPr>
            <m:chr m:val="∑"/>
            <m:limLoc m:val="undOvr"/>
            <m:ctrlPr>
              <w:rPr>
                <w:rFonts w:ascii="Cambria Math" w:hAnsi="Cambria Math" w:cs="仿宋_GB2312"/>
                <w:i/>
                <w:color w:val="000000"/>
              </w:rPr>
            </m:ctrlPr>
          </m:naryPr>
          <m:sub>
            <m:r>
              <w:rPr>
                <w:rFonts w:ascii="Cambria Math" w:hAnsi="Cambria Math" w:cs="仿宋_GB2312"/>
                <w:color w:val="000000"/>
              </w:rPr>
              <m:t>j</m:t>
            </m:r>
            <m:r>
              <w:rPr>
                <w:rFonts w:ascii="Cambria Math" w:hAnsi="Cambria Math" w:cs="仿宋_GB2312" w:hint="eastAsia"/>
                <w:color w:val="000000"/>
              </w:rPr>
              <m:t>=</m:t>
            </m:r>
            <m:r>
              <w:rPr>
                <w:rFonts w:ascii="Cambria Math" w:hAnsi="Cambria Math" w:cs="仿宋_GB2312"/>
                <w:color w:val="000000"/>
              </w:rPr>
              <m:t>1</m:t>
            </m:r>
          </m:sub>
          <m:sup>
            <m:r>
              <w:rPr>
                <w:rFonts w:ascii="Cambria Math" w:hAnsi="Cambria Math" w:cs="仿宋_GB2312"/>
                <w:color w:val="000000"/>
              </w:rPr>
              <m:t>N</m:t>
            </m:r>
          </m:sup>
          <m:e>
            <m:d>
              <m:dPr>
                <m:ctrlPr>
                  <w:rPr>
                    <w:rFonts w:ascii="Cambria Math" w:hAnsi="Cambria Math" w:cs="仿宋_GB2312"/>
                    <w:i/>
                    <w:color w:val="000000"/>
                  </w:rPr>
                </m:ctrlPr>
              </m:dPr>
              <m:e>
                <m:sSub>
                  <m:sSubPr>
                    <m:ctrlPr>
                      <w:rPr>
                        <w:rFonts w:ascii="Cambria Math" w:hAnsi="Cambria Math" w:cs="仿宋_GB2312"/>
                        <w:i/>
                        <w:color w:val="000000"/>
                      </w:rPr>
                    </m:ctrlPr>
                  </m:sSubPr>
                  <m:e>
                    <m:r>
                      <w:rPr>
                        <w:rFonts w:ascii="Cambria Math" w:hAnsi="Cambria Math" w:cs="仿宋_GB2312"/>
                        <w:color w:val="000000"/>
                      </w:rPr>
                      <m:t>S</m:t>
                    </m:r>
                  </m:e>
                  <m:sub>
                    <m:r>
                      <w:rPr>
                        <w:rFonts w:ascii="Cambria Math" w:hAnsi="Cambria Math" w:cs="仿宋_GB2312"/>
                        <w:color w:val="000000"/>
                      </w:rPr>
                      <m:t>2</m:t>
                    </m:r>
                    <m:r>
                      <w:rPr>
                        <w:rFonts w:ascii="Cambria Math" w:hAnsi="Cambria Math" w:cs="仿宋_GB2312"/>
                        <w:color w:val="000000"/>
                      </w:rPr>
                      <m:t>j</m:t>
                    </m:r>
                  </m:sub>
                </m:sSub>
                <m:r>
                  <w:rPr>
                    <w:rFonts w:ascii="Cambria Math" w:hAnsi="Cambria Math" w:cs="仿宋_GB2312"/>
                    <w:color w:val="000000"/>
                  </w:rPr>
                  <m:t>×</m:t>
                </m:r>
                <m:sSub>
                  <m:sSubPr>
                    <m:ctrlPr>
                      <w:rPr>
                        <w:rFonts w:ascii="Cambria Math" w:hAnsi="Cambria Math" w:cs="仿宋_GB2312"/>
                        <w:i/>
                        <w:color w:val="000000"/>
                      </w:rPr>
                    </m:ctrlPr>
                  </m:sSubPr>
                  <m:e>
                    <m:r>
                      <w:rPr>
                        <w:rFonts w:ascii="Cambria Math" w:hAnsi="Cambria Math" w:cs="仿宋_GB2312"/>
                        <w:color w:val="000000"/>
                      </w:rPr>
                      <m:t>p</m:t>
                    </m:r>
                  </m:e>
                  <m:sub>
                    <m:r>
                      <w:rPr>
                        <w:rFonts w:ascii="Cambria Math" w:hAnsi="Cambria Math" w:cs="仿宋_GB2312"/>
                        <w:color w:val="000000"/>
                      </w:rPr>
                      <m:t>j</m:t>
                    </m:r>
                  </m:sub>
                </m:sSub>
              </m:e>
            </m:d>
          </m:e>
        </m:nary>
      </m:oMath>
      <w:r>
        <w:rPr>
          <w:rFonts w:hAnsi="Cambria Math" w:cs="仿宋_GB2312" w:hint="eastAsia"/>
          <w:color w:val="000000"/>
        </w:rPr>
        <w:t xml:space="preserve">                            </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lastRenderedPageBreak/>
        <w:t>式中：</w:t>
      </w:r>
      <w:r>
        <w:rPr>
          <w:rFonts w:ascii="仿宋_GB2312" w:eastAsia="仿宋_GB2312" w:hAnsi="仿宋_GB2312" w:cs="仿宋_GB2312" w:hint="eastAsia"/>
          <w:color w:val="000000"/>
        </w:rPr>
        <w:t>S</w:t>
      </w:r>
      <w:r>
        <w:rPr>
          <w:rFonts w:ascii="仿宋_GB2312" w:eastAsia="仿宋_GB2312" w:hAnsi="仿宋_GB2312" w:cs="仿宋_GB2312" w:hint="eastAsia"/>
          <w:color w:val="000000"/>
        </w:rPr>
        <w:t>为单位成果质量得分，</w:t>
      </w:r>
      <w:r>
        <w:rPr>
          <w:rFonts w:ascii="仿宋_GB2312" w:eastAsia="仿宋_GB2312" w:hAnsi="仿宋_GB2312" w:cs="仿宋_GB2312" w:hint="eastAsia"/>
          <w:color w:val="000000"/>
        </w:rPr>
        <w:t>N</w:t>
      </w:r>
      <w:r>
        <w:rPr>
          <w:rFonts w:ascii="仿宋_GB2312" w:eastAsia="仿宋_GB2312" w:hAnsi="仿宋_GB2312" w:cs="仿宋_GB2312" w:hint="eastAsia"/>
          <w:color w:val="000000"/>
        </w:rPr>
        <w:t>为单位成果中包含的质量元素个数，</w:t>
      </w:r>
      <m:oMath>
        <m:sSub>
          <m:sSubPr>
            <m:ctrlPr>
              <w:rPr>
                <w:rFonts w:ascii="Cambria Math" w:hAnsi="Cambria Math" w:cs="仿宋_GB2312"/>
                <w:i/>
                <w:color w:val="000000"/>
              </w:rPr>
            </m:ctrlPr>
          </m:sSubPr>
          <m:e>
            <m:r>
              <w:rPr>
                <w:rFonts w:ascii="Cambria Math" w:hAnsi="Cambria Math" w:cs="仿宋_GB2312"/>
                <w:color w:val="000000"/>
              </w:rPr>
              <m:t>S</m:t>
            </m:r>
          </m:e>
          <m:sub>
            <m:r>
              <w:rPr>
                <w:rFonts w:ascii="Cambria Math" w:hAnsi="Cambria Math" w:cs="仿宋_GB2312"/>
                <w:color w:val="000000"/>
              </w:rPr>
              <m:t>2</m:t>
            </m:r>
            <m:r>
              <w:rPr>
                <w:rFonts w:ascii="Cambria Math" w:hAnsi="Cambria Math" w:cs="仿宋_GB2312"/>
                <w:color w:val="000000"/>
              </w:rPr>
              <m:t>i</m:t>
            </m:r>
          </m:sub>
        </m:sSub>
      </m:oMath>
      <w:r>
        <w:rPr>
          <w:rFonts w:ascii="仿宋_GB2312" w:eastAsia="仿宋_GB2312" w:hAnsi="仿宋_GB2312" w:cs="仿宋_GB2312" w:hint="eastAsia"/>
          <w:color w:val="000000"/>
        </w:rPr>
        <w:t>为第</w:t>
      </w:r>
      <w:r>
        <w:rPr>
          <w:rFonts w:ascii="仿宋_GB2312" w:eastAsia="仿宋_GB2312" w:hAnsi="仿宋_GB2312" w:cs="仿宋_GB2312" w:hint="eastAsia"/>
          <w:color w:val="000000"/>
        </w:rPr>
        <w:t>j</w:t>
      </w:r>
      <w:r>
        <w:rPr>
          <w:rFonts w:ascii="仿宋_GB2312" w:eastAsia="仿宋_GB2312" w:hAnsi="仿宋_GB2312" w:cs="仿宋_GB2312" w:hint="eastAsia"/>
          <w:color w:val="000000"/>
        </w:rPr>
        <w:t>个质量元素得分，</w:t>
      </w:r>
      <m:oMath>
        <m:sSub>
          <m:sSubPr>
            <m:ctrlPr>
              <w:rPr>
                <w:rFonts w:ascii="Cambria Math" w:hAnsi="Cambria Math" w:cs="仿宋_GB2312"/>
                <w:i/>
                <w:color w:val="000000"/>
              </w:rPr>
            </m:ctrlPr>
          </m:sSubPr>
          <m:e>
            <m:r>
              <w:rPr>
                <w:rFonts w:ascii="Cambria Math" w:hAnsi="Cambria Math" w:cs="仿宋_GB2312"/>
                <w:color w:val="000000"/>
              </w:rPr>
              <m:t>p</m:t>
            </m:r>
          </m:e>
          <m:sub>
            <m:r>
              <w:rPr>
                <w:rFonts w:ascii="Cambria Math" w:hAnsi="Cambria Math" w:cs="仿宋_GB2312"/>
                <w:color w:val="000000"/>
              </w:rPr>
              <m:t>j</m:t>
            </m:r>
          </m:sub>
        </m:sSub>
      </m:oMath>
      <w:r>
        <w:rPr>
          <w:rFonts w:ascii="仿宋_GB2312" w:eastAsia="仿宋_GB2312" w:hAnsi="仿宋_GB2312" w:cs="仿宋_GB2312" w:hint="eastAsia"/>
          <w:color w:val="000000"/>
        </w:rPr>
        <w:t>为第</w:t>
      </w:r>
      <w:r>
        <w:rPr>
          <w:rFonts w:ascii="仿宋_GB2312" w:eastAsia="仿宋_GB2312" w:hAnsi="仿宋_GB2312" w:cs="仿宋_GB2312" w:hint="eastAsia"/>
          <w:color w:val="000000"/>
        </w:rPr>
        <w:t>j</w:t>
      </w:r>
      <w:r>
        <w:rPr>
          <w:rFonts w:ascii="仿宋_GB2312" w:eastAsia="仿宋_GB2312" w:hAnsi="仿宋_GB2312" w:cs="仿宋_GB2312" w:hint="eastAsia"/>
          <w:color w:val="000000"/>
        </w:rPr>
        <w:t>个质量子元素的权。</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⑧单位成果质量等级评定。</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当单位成果出现以下情况之一时，即判定单位成果为不合格：</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a.</w:t>
      </w:r>
      <w:r>
        <w:rPr>
          <w:rFonts w:ascii="仿宋_GB2312" w:eastAsia="仿宋_GB2312" w:hAnsi="仿宋_GB2312" w:cs="仿宋_GB2312" w:hint="eastAsia"/>
          <w:color w:val="000000"/>
        </w:rPr>
        <w:t>单位成果中出现</w:t>
      </w:r>
      <w:r>
        <w:rPr>
          <w:rFonts w:ascii="仿宋_GB2312" w:eastAsia="仿宋_GB2312" w:hAnsi="仿宋_GB2312" w:cs="仿宋_GB2312" w:hint="eastAsia"/>
          <w:color w:val="000000"/>
        </w:rPr>
        <w:t>A</w:t>
      </w:r>
      <w:r>
        <w:rPr>
          <w:rFonts w:ascii="仿宋_GB2312" w:eastAsia="仿宋_GB2312" w:hAnsi="仿宋_GB2312" w:cs="仿宋_GB2312" w:hint="eastAsia"/>
          <w:color w:val="000000"/>
        </w:rPr>
        <w:t>类错漏；</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b.</w:t>
      </w:r>
      <w:r>
        <w:rPr>
          <w:rFonts w:ascii="仿宋_GB2312" w:eastAsia="仿宋_GB2312" w:hAnsi="仿宋_GB2312" w:cs="仿宋_GB2312" w:hint="eastAsia"/>
          <w:color w:val="000000"/>
        </w:rPr>
        <w:t>单位成果高程精度检测、平面位置精度检测及相对位置精度检测，任一项粗差比例超过</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、检测中误差超限；</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c.</w:t>
      </w:r>
      <w:r>
        <w:rPr>
          <w:rFonts w:ascii="仿宋_GB2312" w:eastAsia="仿宋_GB2312" w:hAnsi="仿宋_GB2312" w:cs="仿宋_GB2312" w:hint="eastAsia"/>
          <w:color w:val="000000"/>
        </w:rPr>
        <w:t>质量子元素质量得分小于</w:t>
      </w:r>
      <w:r>
        <w:rPr>
          <w:rFonts w:ascii="仿宋_GB2312" w:eastAsia="仿宋_GB2312" w:hAnsi="仿宋_GB2312" w:cs="仿宋_GB2312" w:hint="eastAsia"/>
          <w:color w:val="000000"/>
        </w:rPr>
        <w:t>60</w:t>
      </w:r>
      <w:r>
        <w:rPr>
          <w:rFonts w:ascii="仿宋_GB2312" w:eastAsia="仿宋_GB2312" w:hAnsi="仿宋_GB2312" w:cs="仿宋_GB2312" w:hint="eastAsia"/>
          <w:color w:val="000000"/>
        </w:rPr>
        <w:t>分。</w:t>
      </w:r>
    </w:p>
    <w:p w:rsidR="00953A49" w:rsidRDefault="004E594A">
      <w:pPr>
        <w:spacing w:line="560" w:lineRule="exact"/>
        <w:ind w:firstLine="640"/>
        <w:rPr>
          <w:rFonts w:ascii="仿宋_GB2312" w:eastAsia="仿宋_GB2312" w:hAnsi="仿宋_GB2312" w:cs="仿宋_GB2312"/>
          <w:color w:val="000000"/>
          <w:sz w:val="30"/>
          <w:szCs w:val="30"/>
        </w:rPr>
      </w:pPr>
      <w:r>
        <w:rPr>
          <w:rFonts w:ascii="仿宋_GB2312" w:eastAsia="仿宋_GB2312" w:hAnsi="仿宋_GB2312" w:cs="仿宋_GB2312" w:hint="eastAsia"/>
          <w:color w:val="000000"/>
        </w:rPr>
        <w:t>全部质量子元素（质量元素）得分大于或等于</w:t>
      </w:r>
      <w:r>
        <w:rPr>
          <w:rFonts w:ascii="仿宋_GB2312" w:eastAsia="仿宋_GB2312" w:hAnsi="仿宋_GB2312" w:cs="仿宋_GB2312" w:hint="eastAsia"/>
          <w:color w:val="000000"/>
        </w:rPr>
        <w:t>60</w:t>
      </w:r>
      <w:r>
        <w:rPr>
          <w:rFonts w:ascii="仿宋_GB2312" w:eastAsia="仿宋_GB2312" w:hAnsi="仿宋_GB2312" w:cs="仿宋_GB2312" w:hint="eastAsia"/>
          <w:color w:val="000000"/>
        </w:rPr>
        <w:t>分时，计算单位成果质量得分，并评定单位成果质量等级，质量等级评定方法如表</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w:t>
      </w:r>
      <w:r>
        <w:rPr>
          <w:rFonts w:ascii="仿宋_GB2312" w:eastAsia="仿宋_GB2312" w:hAnsi="仿宋_GB2312" w:cs="仿宋_GB2312" w:hint="eastAsia"/>
          <w:color w:val="000000"/>
        </w:rPr>
        <w:t>S</w:t>
      </w:r>
      <w:r>
        <w:rPr>
          <w:rFonts w:ascii="仿宋_GB2312" w:eastAsia="仿宋_GB2312" w:hAnsi="仿宋_GB2312" w:cs="仿宋_GB2312" w:hint="eastAsia"/>
          <w:color w:val="000000"/>
        </w:rPr>
        <w:t>为单位成果质量得分）。</w:t>
      </w:r>
    </w:p>
    <w:tbl>
      <w:tblPr>
        <w:tblStyle w:val="aff2"/>
        <w:tblW w:w="0" w:type="auto"/>
        <w:jc w:val="center"/>
        <w:tblLook w:val="04A0" w:firstRow="1" w:lastRow="0" w:firstColumn="1" w:lastColumn="0" w:noHBand="0" w:noVBand="1"/>
      </w:tblPr>
      <w:tblGrid>
        <w:gridCol w:w="2373"/>
        <w:gridCol w:w="5597"/>
      </w:tblGrid>
      <w:tr w:rsidR="00953A49">
        <w:trPr>
          <w:jc w:val="center"/>
        </w:trPr>
        <w:tc>
          <w:tcPr>
            <w:tcW w:w="7970" w:type="dxa"/>
            <w:gridSpan w:val="2"/>
            <w:tcBorders>
              <w:top w:val="nil"/>
              <w:left w:val="nil"/>
              <w:right w:val="nil"/>
            </w:tcBorders>
            <w:vAlign w:val="center"/>
          </w:tcPr>
          <w:p w:rsidR="00953A49" w:rsidRDefault="004E594A">
            <w:pPr>
              <w:spacing w:line="240" w:lineRule="auto"/>
              <w:ind w:firstLine="560"/>
              <w:jc w:val="center"/>
              <w:rPr>
                <w:rFonts w:ascii="仿宋_GB2312" w:eastAsia="方正黑体_GBK" w:hAnsi="Times New Roman"/>
                <w:color w:val="000000"/>
                <w:kern w:val="0"/>
                <w:sz w:val="28"/>
                <w:szCs w:val="30"/>
              </w:rPr>
            </w:pPr>
            <w:r>
              <w:rPr>
                <w:rFonts w:ascii="方正黑体_GBK" w:eastAsia="方正黑体_GBK" w:hAnsi="方正黑体_GBK" w:cs="方正黑体_GBK" w:hint="eastAsia"/>
                <w:color w:val="000000"/>
                <w:kern w:val="0"/>
                <w:sz w:val="28"/>
                <w:szCs w:val="28"/>
              </w:rPr>
              <w:t>表</w:t>
            </w:r>
            <w:r>
              <w:rPr>
                <w:rFonts w:ascii="方正黑体_GBK" w:eastAsia="方正黑体_GBK" w:hAnsi="方正黑体_GBK" w:cs="方正黑体_GBK" w:hint="eastAsia"/>
                <w:color w:val="000000"/>
                <w:kern w:val="0"/>
                <w:sz w:val="28"/>
                <w:szCs w:val="28"/>
              </w:rPr>
              <w:t xml:space="preserve">5 </w:t>
            </w:r>
            <w:r>
              <w:rPr>
                <w:rFonts w:ascii="方正黑体_GBK" w:eastAsia="方正黑体_GBK" w:hAnsi="方正黑体_GBK" w:cs="方正黑体_GBK" w:hint="eastAsia"/>
                <w:color w:val="000000"/>
                <w:kern w:val="0"/>
                <w:sz w:val="28"/>
                <w:szCs w:val="28"/>
              </w:rPr>
              <w:t>单位成果质量等级评定方法</w:t>
            </w:r>
          </w:p>
        </w:tc>
      </w:tr>
      <w:tr w:rsidR="00953A49">
        <w:trPr>
          <w:trHeight w:hRule="exact" w:val="567"/>
          <w:jc w:val="center"/>
        </w:trPr>
        <w:tc>
          <w:tcPr>
            <w:tcW w:w="2373" w:type="dxa"/>
            <w:vAlign w:val="center"/>
          </w:tcPr>
          <w:p w:rsidR="00953A49" w:rsidRDefault="004E594A">
            <w:pPr>
              <w:spacing w:line="240" w:lineRule="auto"/>
              <w:ind w:firstLineChars="0" w:firstLine="0"/>
              <w:jc w:val="center"/>
              <w:rPr>
                <w:rFonts w:ascii="仿宋_GB2312" w:eastAsia="仿宋_GB2312" w:hAnsi="Times New Roman"/>
                <w:b/>
                <w:color w:val="000000"/>
                <w:kern w:val="0"/>
                <w:sz w:val="24"/>
                <w:szCs w:val="24"/>
              </w:rPr>
            </w:pPr>
            <w:r>
              <w:rPr>
                <w:rFonts w:ascii="仿宋_GB2312" w:eastAsia="仿宋_GB2312" w:hAnsi="Times New Roman" w:hint="eastAsia"/>
                <w:b/>
                <w:color w:val="000000"/>
                <w:kern w:val="0"/>
                <w:sz w:val="24"/>
                <w:szCs w:val="24"/>
              </w:rPr>
              <w:t>质量等级</w:t>
            </w:r>
          </w:p>
        </w:tc>
        <w:tc>
          <w:tcPr>
            <w:tcW w:w="5597" w:type="dxa"/>
            <w:vAlign w:val="center"/>
          </w:tcPr>
          <w:p w:rsidR="00953A49" w:rsidRDefault="004E594A">
            <w:pPr>
              <w:spacing w:line="240" w:lineRule="auto"/>
              <w:ind w:firstLineChars="0" w:firstLine="0"/>
              <w:jc w:val="center"/>
              <w:rPr>
                <w:rFonts w:ascii="仿宋_GB2312" w:eastAsia="仿宋_GB2312" w:hAnsi="Times New Roman"/>
                <w:b/>
                <w:color w:val="000000"/>
                <w:kern w:val="0"/>
                <w:sz w:val="24"/>
                <w:szCs w:val="24"/>
              </w:rPr>
            </w:pPr>
            <w:r>
              <w:rPr>
                <w:rFonts w:ascii="仿宋_GB2312" w:eastAsia="仿宋_GB2312" w:hAnsi="Times New Roman" w:hint="eastAsia"/>
                <w:b/>
                <w:color w:val="000000"/>
                <w:kern w:val="0"/>
                <w:sz w:val="24"/>
                <w:szCs w:val="24"/>
              </w:rPr>
              <w:t>质量得分</w:t>
            </w:r>
          </w:p>
        </w:tc>
      </w:tr>
      <w:tr w:rsidR="00953A49">
        <w:trPr>
          <w:trHeight w:hRule="exact" w:val="567"/>
          <w:jc w:val="center"/>
        </w:trPr>
        <w:tc>
          <w:tcPr>
            <w:tcW w:w="2373" w:type="dxa"/>
            <w:vAlign w:val="center"/>
          </w:tcPr>
          <w:p w:rsidR="00953A49" w:rsidRDefault="004E594A">
            <w:pPr>
              <w:spacing w:line="240" w:lineRule="auto"/>
              <w:ind w:firstLineChars="0" w:firstLine="0"/>
              <w:jc w:val="center"/>
              <w:rPr>
                <w:rFonts w:ascii="仿宋_GB2312" w:eastAsia="仿宋_GB2312" w:hAnsi="Times New Roman"/>
                <w:color w:val="000000"/>
                <w:kern w:val="0"/>
                <w:sz w:val="24"/>
                <w:szCs w:val="24"/>
              </w:rPr>
            </w:pPr>
            <w:r>
              <w:rPr>
                <w:rFonts w:ascii="仿宋_GB2312" w:eastAsia="仿宋_GB2312" w:hAnsi="Times New Roman" w:hint="eastAsia"/>
                <w:color w:val="000000"/>
                <w:kern w:val="0"/>
                <w:sz w:val="24"/>
                <w:szCs w:val="24"/>
              </w:rPr>
              <w:t>优</w:t>
            </w:r>
          </w:p>
        </w:tc>
        <w:tc>
          <w:tcPr>
            <w:tcW w:w="5597" w:type="dxa"/>
            <w:vAlign w:val="center"/>
          </w:tcPr>
          <w:p w:rsidR="00953A49" w:rsidRDefault="004E594A">
            <w:pPr>
              <w:spacing w:line="240" w:lineRule="auto"/>
              <w:ind w:firstLineChars="0" w:firstLine="0"/>
              <w:jc w:val="center"/>
              <w:rPr>
                <w:rFonts w:ascii="仿宋_GB2312" w:eastAsia="仿宋_GB2312" w:hAnsi="Times New Roman"/>
                <w:color w:val="000000"/>
                <w:kern w:val="0"/>
                <w:sz w:val="24"/>
                <w:szCs w:val="24"/>
              </w:rPr>
            </w:pPr>
            <w:r>
              <w:rPr>
                <w:rFonts w:ascii="仿宋_GB2312" w:eastAsia="仿宋_GB2312" w:hAnsi="Times New Roman" w:hint="eastAsia"/>
                <w:color w:val="000000"/>
                <w:kern w:val="0"/>
                <w:sz w:val="24"/>
                <w:szCs w:val="24"/>
              </w:rPr>
              <w:t>S</w:t>
            </w:r>
            <w:r>
              <w:rPr>
                <w:rFonts w:ascii="仿宋_GB2312" w:eastAsia="仿宋_GB2312" w:hAnsi="Times New Roman" w:hint="eastAsia"/>
                <w:color w:val="000000"/>
                <w:kern w:val="0"/>
                <w:sz w:val="24"/>
                <w:szCs w:val="24"/>
              </w:rPr>
              <w:t>≥</w:t>
            </w:r>
            <w:r>
              <w:rPr>
                <w:rFonts w:ascii="仿宋_GB2312" w:eastAsia="仿宋_GB2312" w:hAnsi="Times New Roman" w:hint="eastAsia"/>
                <w:color w:val="000000"/>
                <w:kern w:val="0"/>
                <w:sz w:val="24"/>
                <w:szCs w:val="24"/>
              </w:rPr>
              <w:t>90</w:t>
            </w:r>
            <w:r>
              <w:rPr>
                <w:rFonts w:ascii="仿宋_GB2312" w:eastAsia="仿宋_GB2312" w:hAnsi="Times New Roman" w:hint="eastAsia"/>
                <w:color w:val="000000"/>
                <w:kern w:val="0"/>
                <w:sz w:val="24"/>
                <w:szCs w:val="24"/>
              </w:rPr>
              <w:t>分</w:t>
            </w:r>
          </w:p>
        </w:tc>
      </w:tr>
      <w:tr w:rsidR="00953A49">
        <w:trPr>
          <w:trHeight w:hRule="exact" w:val="567"/>
          <w:jc w:val="center"/>
        </w:trPr>
        <w:tc>
          <w:tcPr>
            <w:tcW w:w="2373" w:type="dxa"/>
            <w:vAlign w:val="center"/>
          </w:tcPr>
          <w:p w:rsidR="00953A49" w:rsidRDefault="004E594A">
            <w:pPr>
              <w:spacing w:line="240" w:lineRule="auto"/>
              <w:ind w:firstLineChars="0" w:firstLine="0"/>
              <w:jc w:val="center"/>
              <w:rPr>
                <w:rFonts w:ascii="仿宋_GB2312" w:eastAsia="仿宋_GB2312" w:hAnsi="Times New Roman"/>
                <w:color w:val="000000"/>
                <w:kern w:val="0"/>
                <w:sz w:val="24"/>
                <w:szCs w:val="24"/>
              </w:rPr>
            </w:pPr>
            <w:r>
              <w:rPr>
                <w:rFonts w:ascii="仿宋_GB2312" w:eastAsia="仿宋_GB2312" w:hAnsi="Times New Roman" w:hint="eastAsia"/>
                <w:color w:val="000000"/>
                <w:kern w:val="0"/>
                <w:sz w:val="24"/>
                <w:szCs w:val="24"/>
              </w:rPr>
              <w:t>良</w:t>
            </w:r>
          </w:p>
        </w:tc>
        <w:tc>
          <w:tcPr>
            <w:tcW w:w="5597" w:type="dxa"/>
            <w:vAlign w:val="center"/>
          </w:tcPr>
          <w:p w:rsidR="00953A49" w:rsidRDefault="004E594A">
            <w:pPr>
              <w:spacing w:line="240" w:lineRule="auto"/>
              <w:ind w:firstLineChars="0" w:firstLine="0"/>
              <w:jc w:val="center"/>
              <w:rPr>
                <w:rFonts w:ascii="仿宋_GB2312" w:eastAsia="仿宋_GB2312" w:hAnsi="Times New Roman"/>
                <w:color w:val="000000"/>
                <w:kern w:val="0"/>
                <w:sz w:val="24"/>
                <w:szCs w:val="24"/>
              </w:rPr>
            </w:pPr>
            <w:r>
              <w:rPr>
                <w:rFonts w:ascii="仿宋_GB2312" w:eastAsia="仿宋_GB2312" w:hAnsi="Times New Roman" w:hint="eastAsia"/>
                <w:color w:val="000000"/>
                <w:kern w:val="0"/>
                <w:sz w:val="24"/>
                <w:szCs w:val="24"/>
              </w:rPr>
              <w:t>75</w:t>
            </w:r>
            <w:r>
              <w:rPr>
                <w:rFonts w:ascii="仿宋_GB2312" w:eastAsia="仿宋_GB2312" w:hAnsi="Times New Roman" w:hint="eastAsia"/>
                <w:color w:val="000000"/>
                <w:kern w:val="0"/>
                <w:sz w:val="24"/>
                <w:szCs w:val="24"/>
              </w:rPr>
              <w:t>分≤</w:t>
            </w:r>
            <w:r>
              <w:rPr>
                <w:rFonts w:ascii="仿宋_GB2312" w:eastAsia="仿宋_GB2312" w:hAnsi="Times New Roman" w:hint="eastAsia"/>
                <w:color w:val="000000"/>
                <w:kern w:val="0"/>
                <w:sz w:val="24"/>
                <w:szCs w:val="24"/>
              </w:rPr>
              <w:t>S</w:t>
            </w:r>
            <w:r>
              <w:rPr>
                <w:rFonts w:ascii="仿宋_GB2312" w:eastAsia="仿宋_GB2312" w:hAnsi="Times New Roman" w:hint="eastAsia"/>
                <w:color w:val="000000"/>
                <w:kern w:val="0"/>
                <w:sz w:val="24"/>
                <w:szCs w:val="24"/>
              </w:rPr>
              <w:t>＜</w:t>
            </w:r>
            <w:r>
              <w:rPr>
                <w:rFonts w:ascii="仿宋_GB2312" w:eastAsia="仿宋_GB2312" w:hAnsi="Times New Roman" w:hint="eastAsia"/>
                <w:color w:val="000000"/>
                <w:kern w:val="0"/>
                <w:sz w:val="24"/>
                <w:szCs w:val="24"/>
              </w:rPr>
              <w:t>90</w:t>
            </w:r>
            <w:r>
              <w:rPr>
                <w:rFonts w:ascii="仿宋_GB2312" w:eastAsia="仿宋_GB2312" w:hAnsi="Times New Roman" w:hint="eastAsia"/>
                <w:color w:val="000000"/>
                <w:kern w:val="0"/>
                <w:sz w:val="24"/>
                <w:szCs w:val="24"/>
              </w:rPr>
              <w:t>分</w:t>
            </w:r>
          </w:p>
        </w:tc>
      </w:tr>
      <w:tr w:rsidR="00953A49">
        <w:trPr>
          <w:trHeight w:hRule="exact" w:val="567"/>
          <w:jc w:val="center"/>
        </w:trPr>
        <w:tc>
          <w:tcPr>
            <w:tcW w:w="2373" w:type="dxa"/>
            <w:vAlign w:val="center"/>
          </w:tcPr>
          <w:p w:rsidR="00953A49" w:rsidRDefault="004E594A">
            <w:pPr>
              <w:spacing w:line="240" w:lineRule="auto"/>
              <w:ind w:firstLineChars="0" w:firstLine="0"/>
              <w:jc w:val="center"/>
              <w:rPr>
                <w:rFonts w:ascii="仿宋_GB2312" w:eastAsia="仿宋_GB2312" w:hAnsi="Times New Roman"/>
                <w:color w:val="000000"/>
                <w:kern w:val="0"/>
                <w:sz w:val="24"/>
                <w:szCs w:val="24"/>
              </w:rPr>
            </w:pPr>
            <w:r>
              <w:rPr>
                <w:rFonts w:ascii="仿宋_GB2312" w:eastAsia="仿宋_GB2312" w:hAnsi="Times New Roman" w:hint="eastAsia"/>
                <w:color w:val="000000"/>
                <w:kern w:val="0"/>
                <w:sz w:val="24"/>
                <w:szCs w:val="24"/>
              </w:rPr>
              <w:t>合格</w:t>
            </w:r>
          </w:p>
        </w:tc>
        <w:tc>
          <w:tcPr>
            <w:tcW w:w="5597" w:type="dxa"/>
            <w:vAlign w:val="center"/>
          </w:tcPr>
          <w:p w:rsidR="00953A49" w:rsidRDefault="004E594A">
            <w:pPr>
              <w:spacing w:line="240" w:lineRule="auto"/>
              <w:ind w:firstLineChars="0" w:firstLine="0"/>
              <w:jc w:val="center"/>
              <w:rPr>
                <w:rFonts w:ascii="仿宋_GB2312" w:eastAsia="仿宋_GB2312" w:hAnsi="Times New Roman"/>
                <w:color w:val="000000"/>
                <w:kern w:val="0"/>
                <w:sz w:val="24"/>
                <w:szCs w:val="24"/>
              </w:rPr>
            </w:pPr>
            <w:r>
              <w:rPr>
                <w:rFonts w:ascii="仿宋_GB2312" w:eastAsia="仿宋_GB2312" w:hAnsi="Times New Roman" w:hint="eastAsia"/>
                <w:color w:val="000000"/>
                <w:kern w:val="0"/>
                <w:sz w:val="24"/>
                <w:szCs w:val="24"/>
              </w:rPr>
              <w:t>60</w:t>
            </w:r>
            <w:r>
              <w:rPr>
                <w:rFonts w:ascii="仿宋_GB2312" w:eastAsia="仿宋_GB2312" w:hAnsi="Times New Roman" w:hint="eastAsia"/>
                <w:color w:val="000000"/>
                <w:kern w:val="0"/>
                <w:sz w:val="24"/>
                <w:szCs w:val="24"/>
              </w:rPr>
              <w:t>分≤</w:t>
            </w:r>
            <w:r>
              <w:rPr>
                <w:rFonts w:ascii="仿宋_GB2312" w:eastAsia="仿宋_GB2312" w:hAnsi="Times New Roman" w:hint="eastAsia"/>
                <w:color w:val="000000"/>
                <w:kern w:val="0"/>
                <w:sz w:val="24"/>
                <w:szCs w:val="24"/>
              </w:rPr>
              <w:t>S</w:t>
            </w:r>
            <w:r>
              <w:rPr>
                <w:rFonts w:ascii="仿宋_GB2312" w:eastAsia="仿宋_GB2312" w:hAnsi="Times New Roman" w:hint="eastAsia"/>
                <w:color w:val="000000"/>
                <w:kern w:val="0"/>
                <w:sz w:val="24"/>
                <w:szCs w:val="24"/>
              </w:rPr>
              <w:t>＜</w:t>
            </w:r>
            <w:r>
              <w:rPr>
                <w:rFonts w:ascii="仿宋_GB2312" w:eastAsia="仿宋_GB2312" w:hAnsi="Times New Roman" w:hint="eastAsia"/>
                <w:color w:val="000000"/>
                <w:kern w:val="0"/>
                <w:sz w:val="24"/>
                <w:szCs w:val="24"/>
              </w:rPr>
              <w:t>75</w:t>
            </w:r>
            <w:r>
              <w:rPr>
                <w:rFonts w:ascii="仿宋_GB2312" w:eastAsia="仿宋_GB2312" w:hAnsi="Times New Roman" w:hint="eastAsia"/>
                <w:color w:val="000000"/>
                <w:kern w:val="0"/>
                <w:sz w:val="24"/>
                <w:szCs w:val="24"/>
              </w:rPr>
              <w:t>分</w:t>
            </w:r>
          </w:p>
        </w:tc>
      </w:tr>
    </w:tbl>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2</w:t>
      </w:r>
      <w:r>
        <w:rPr>
          <w:rFonts w:ascii="仿宋_GB2312" w:eastAsia="仿宋_GB2312" w:hAnsi="仿宋_GB2312" w:cs="仿宋_GB2312" w:hint="eastAsia"/>
          <w:color w:val="000000"/>
        </w:rPr>
        <w:t>）样本质量评定</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样本中检出不合格单位成果时，评定样本质量等级为不合格。</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样本中全部单位成果合格后，根据单位成果质量得分按算术平均方式计算样本质量得分</w:t>
      </w:r>
      <w:r>
        <w:rPr>
          <w:rFonts w:ascii="仿宋_GB2312" w:eastAsia="仿宋_GB2312" w:hAnsi="仿宋_GB2312" w:cs="仿宋_GB2312" w:hint="eastAsia"/>
          <w:color w:val="000000"/>
        </w:rPr>
        <w:t>S</w:t>
      </w:r>
      <w:r>
        <w:rPr>
          <w:rFonts w:ascii="仿宋_GB2312" w:eastAsia="仿宋_GB2312" w:hAnsi="仿宋_GB2312" w:cs="仿宋_GB2312" w:hint="eastAsia"/>
          <w:color w:val="000000"/>
        </w:rPr>
        <w:t>，按表</w:t>
      </w:r>
      <w:r>
        <w:rPr>
          <w:rFonts w:ascii="仿宋_GB2312" w:eastAsia="仿宋_GB2312" w:hAnsi="仿宋_GB2312" w:cs="仿宋_GB2312" w:hint="eastAsia"/>
          <w:color w:val="000000"/>
        </w:rPr>
        <w:t>5</w:t>
      </w:r>
      <w:r>
        <w:rPr>
          <w:rFonts w:ascii="仿宋_GB2312" w:eastAsia="仿宋_GB2312" w:hAnsi="仿宋_GB2312" w:cs="仿宋_GB2312" w:hint="eastAsia"/>
          <w:color w:val="000000"/>
        </w:rPr>
        <w:t>评定样本质量等级。</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）批成果质量判定</w:t>
      </w:r>
    </w:p>
    <w:p w:rsidR="00953A49" w:rsidRDefault="004E594A">
      <w:pPr>
        <w:spacing w:line="560" w:lineRule="exact"/>
        <w:ind w:firstLine="643"/>
        <w:rPr>
          <w:rFonts w:ascii="仿宋_GB2312" w:eastAsia="仿宋_GB2312" w:hAnsi="仿宋_GB2312" w:cs="仿宋_GB2312"/>
          <w:b/>
          <w:color w:val="000000"/>
        </w:rPr>
      </w:pPr>
      <w:r>
        <w:rPr>
          <w:rFonts w:ascii="仿宋_GB2312" w:eastAsia="仿宋_GB2312" w:hAnsi="仿宋_GB2312" w:cs="仿宋_GB2312" w:hint="eastAsia"/>
          <w:b/>
          <w:color w:val="000000"/>
        </w:rPr>
        <w:lastRenderedPageBreak/>
        <w:t>根据样本的合格与否，判定该检验批次的合格与否，当详查和概查均为合格时，判为批合格；否则，判为</w:t>
      </w:r>
      <w:r>
        <w:rPr>
          <w:rFonts w:ascii="仿宋_GB2312" w:eastAsia="仿宋_GB2312" w:hAnsi="仿宋_GB2312" w:cs="仿宋_GB2312" w:hint="eastAsia"/>
          <w:b/>
        </w:rPr>
        <w:t>批</w:t>
      </w:r>
      <w:r>
        <w:rPr>
          <w:rFonts w:ascii="仿宋_GB2312" w:eastAsia="仿宋_GB2312" w:hAnsi="仿宋_GB2312" w:cs="仿宋_GB2312" w:hint="eastAsia"/>
          <w:b/>
          <w:color w:val="000000"/>
        </w:rPr>
        <w:t>不合格。</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有下列情况的判</w:t>
      </w:r>
      <w:r>
        <w:rPr>
          <w:rFonts w:ascii="仿宋_GB2312" w:eastAsia="仿宋_GB2312" w:hAnsi="仿宋_GB2312" w:cs="仿宋_GB2312" w:hint="eastAsia"/>
        </w:rPr>
        <w:t>定为</w:t>
      </w:r>
      <w:r>
        <w:rPr>
          <w:rFonts w:ascii="仿宋_GB2312" w:eastAsia="仿宋_GB2312" w:hAnsi="仿宋_GB2312" w:cs="仿宋_GB2312" w:hint="eastAsia"/>
          <w:color w:val="000000"/>
        </w:rPr>
        <w:t>批不合格：</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a.</w:t>
      </w:r>
      <w:r>
        <w:rPr>
          <w:rFonts w:ascii="仿宋_GB2312" w:eastAsia="仿宋_GB2312" w:hAnsi="仿宋_GB2312" w:cs="仿宋_GB2312" w:hint="eastAsia"/>
          <w:color w:val="000000"/>
        </w:rPr>
        <w:t>详查或概查中</w:t>
      </w:r>
      <w:r>
        <w:rPr>
          <w:rFonts w:ascii="仿宋_GB2312" w:eastAsia="仿宋_GB2312" w:hAnsi="仿宋_GB2312" w:cs="仿宋_GB2312" w:hint="eastAsia"/>
        </w:rPr>
        <w:t>被确认</w:t>
      </w:r>
      <w:r>
        <w:rPr>
          <w:rFonts w:ascii="仿宋_GB2312" w:eastAsia="仿宋_GB2312" w:hAnsi="仿宋_GB2312" w:cs="仿宋_GB2312" w:hint="eastAsia"/>
          <w:color w:val="000000"/>
        </w:rPr>
        <w:t>伪造成果</w:t>
      </w:r>
      <w:r>
        <w:rPr>
          <w:rFonts w:ascii="仿宋_GB2312" w:eastAsia="仿宋_GB2312" w:hAnsi="仿宋_GB2312" w:cs="仿宋_GB2312" w:hint="eastAsia"/>
        </w:rPr>
        <w:t>的</w:t>
      </w:r>
      <w:r>
        <w:rPr>
          <w:rFonts w:ascii="仿宋_GB2312" w:eastAsia="仿宋_GB2312" w:hAnsi="仿宋_GB2312" w:cs="仿宋_GB2312" w:hint="eastAsia"/>
        </w:rPr>
        <w:t>;</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b.</w:t>
      </w:r>
      <w:r>
        <w:rPr>
          <w:rFonts w:ascii="仿宋_GB2312" w:eastAsia="仿宋_GB2312" w:hAnsi="仿宋_GB2312" w:cs="仿宋_GB2312" w:hint="eastAsia"/>
          <w:color w:val="000000"/>
        </w:rPr>
        <w:t>使用未经计量检定或检定不合格测量仪器的</w:t>
      </w:r>
      <w:r>
        <w:rPr>
          <w:rFonts w:ascii="仿宋_GB2312" w:eastAsia="仿宋_GB2312" w:hAnsi="仿宋_GB2312" w:cs="仿宋_GB2312" w:hint="eastAsia"/>
          <w:color w:val="000000"/>
        </w:rPr>
        <w:t>;</w:t>
      </w:r>
    </w:p>
    <w:p w:rsidR="00953A49" w:rsidRDefault="004E594A">
      <w:pPr>
        <w:widowControl w:val="0"/>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c.</w:t>
      </w:r>
      <w:r>
        <w:rPr>
          <w:rFonts w:ascii="仿宋_GB2312" w:eastAsia="仿宋_GB2312" w:hAnsi="仿宋_GB2312" w:cs="仿宋_GB2312" w:hint="eastAsia"/>
          <w:color w:val="000000"/>
        </w:rPr>
        <w:t>专业技术设计书不满足合同、招标文件的规定，技术路线存在重大偏差或降低技术标准的</w:t>
      </w:r>
      <w:r>
        <w:rPr>
          <w:rFonts w:ascii="仿宋_GB2312" w:eastAsia="仿宋_GB2312" w:hAnsi="仿宋_GB2312" w:cs="仿宋_GB2312" w:hint="eastAsia"/>
          <w:color w:val="000000"/>
        </w:rPr>
        <w:t>;</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d.</w:t>
      </w:r>
      <w:r>
        <w:rPr>
          <w:rFonts w:ascii="仿宋_GB2312" w:eastAsia="仿宋_GB2312" w:hAnsi="仿宋_GB2312" w:cs="仿宋_GB2312" w:hint="eastAsia"/>
          <w:color w:val="000000"/>
        </w:rPr>
        <w:t>受检单位拒绝、</w:t>
      </w:r>
      <w:r>
        <w:rPr>
          <w:rFonts w:ascii="仿宋_GB2312" w:eastAsia="仿宋_GB2312" w:hAnsi="仿宋_GB2312" w:cs="仿宋_GB2312" w:hint="eastAsia"/>
        </w:rPr>
        <w:t>不配合</w:t>
      </w:r>
      <w:r>
        <w:rPr>
          <w:rFonts w:ascii="仿宋_GB2312" w:eastAsia="仿宋_GB2312" w:hAnsi="仿宋_GB2312" w:cs="仿宋_GB2312" w:hint="eastAsia"/>
          <w:color w:val="000000"/>
        </w:rPr>
        <w:t>监督抽查的</w:t>
      </w:r>
      <w:r>
        <w:rPr>
          <w:rFonts w:ascii="仿宋_GB2312" w:eastAsia="仿宋_GB2312" w:hAnsi="仿宋_GB2312" w:cs="仿宋_GB2312" w:hint="eastAsia"/>
          <w:color w:val="000000"/>
        </w:rPr>
        <w:t>;</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e.</w:t>
      </w:r>
      <w:r>
        <w:rPr>
          <w:rFonts w:ascii="仿宋_GB2312" w:eastAsia="仿宋_GB2312" w:hAnsi="仿宋_GB2312" w:cs="仿宋_GB2312" w:hint="eastAsia"/>
          <w:color w:val="000000"/>
        </w:rPr>
        <w:t>在</w:t>
      </w:r>
      <w:r>
        <w:rPr>
          <w:rFonts w:ascii="仿宋_GB2312" w:eastAsia="仿宋_GB2312" w:hAnsi="仿宋_GB2312" w:cs="仿宋_GB2312" w:hint="eastAsia"/>
        </w:rPr>
        <w:t>规定的时间内</w:t>
      </w:r>
      <w:r>
        <w:rPr>
          <w:rFonts w:ascii="仿宋_GB2312" w:eastAsia="仿宋_GB2312" w:hAnsi="仿宋_GB2312" w:cs="仿宋_GB2312" w:hint="eastAsia"/>
          <w:color w:val="000000"/>
        </w:rPr>
        <w:t>不提交监督抽查项目或不提交适宜质量检验成果的。</w:t>
      </w:r>
    </w:p>
    <w:p w:rsidR="00953A49" w:rsidRDefault="004E594A">
      <w:pPr>
        <w:spacing w:line="560" w:lineRule="exact"/>
        <w:ind w:firstLine="640"/>
        <w:outlineLvl w:val="0"/>
        <w:rPr>
          <w:rFonts w:ascii="黑体" w:eastAsia="黑体" w:hAnsi="黑体" w:cs="黑体"/>
          <w:color w:val="000000"/>
        </w:rPr>
      </w:pPr>
      <w:r>
        <w:rPr>
          <w:rFonts w:ascii="黑体" w:eastAsia="黑体" w:hAnsi="黑体" w:cs="黑体" w:hint="eastAsia"/>
          <w:color w:val="000000"/>
        </w:rPr>
        <w:t>五、提交成果</w:t>
      </w:r>
      <w:bookmarkEnd w:id="93"/>
      <w:r>
        <w:rPr>
          <w:rFonts w:ascii="黑体" w:eastAsia="黑体" w:hAnsi="黑体" w:cs="黑体" w:hint="eastAsia"/>
          <w:color w:val="000000"/>
        </w:rPr>
        <w:t>要求</w:t>
      </w:r>
    </w:p>
    <w:p w:rsidR="00953A49" w:rsidRDefault="004E594A">
      <w:pPr>
        <w:spacing w:line="560" w:lineRule="exact"/>
        <w:ind w:firstLine="640"/>
        <w:outlineLvl w:val="1"/>
        <w:rPr>
          <w:rFonts w:ascii="华文楷体" w:eastAsia="华文楷体" w:hAnsi="华文楷体" w:cs="华文楷体"/>
          <w:color w:val="000000"/>
        </w:rPr>
      </w:pPr>
      <w:bookmarkStart w:id="106" w:name="_Toc69400198"/>
      <w:r>
        <w:rPr>
          <w:rFonts w:ascii="华文楷体" w:eastAsia="华文楷体" w:hAnsi="华文楷体" w:cs="华文楷体" w:hint="eastAsia"/>
          <w:color w:val="000000"/>
        </w:rPr>
        <w:t>（一）工作文档</w:t>
      </w:r>
      <w:bookmarkEnd w:id="106"/>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1.2025</w:t>
      </w:r>
      <w:r>
        <w:rPr>
          <w:rFonts w:ascii="仿宋_GB2312" w:eastAsia="仿宋_GB2312" w:hAnsi="仿宋_GB2312" w:cs="仿宋_GB2312" w:hint="eastAsia"/>
          <w:color w:val="000000"/>
        </w:rPr>
        <w:t>年度测绘地理信息“双随机”监督抽查实施方案</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rPr>
        <w:t>市级监督抽查可参照省级实施方案并结合实际情况制定本地区实施方案。本地区实施方案应进一步明确受检单位和项目要求、双随机抽取程序、检查人员组成、工作实施等内容，有效指导本地区检查。</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2.2025</w:t>
      </w:r>
      <w:r>
        <w:rPr>
          <w:rFonts w:ascii="仿宋_GB2312" w:eastAsia="仿宋_GB2312" w:hAnsi="仿宋_GB2312" w:cs="仿宋_GB2312" w:hint="eastAsia"/>
          <w:color w:val="000000"/>
        </w:rPr>
        <w:t>年度测绘地理信息“双随机”监督抽查技术方案</w:t>
      </w:r>
    </w:p>
    <w:p w:rsidR="00953A49" w:rsidRDefault="004E594A">
      <w:pPr>
        <w:spacing w:line="560" w:lineRule="exact"/>
        <w:ind w:firstLine="640"/>
        <w:rPr>
          <w:rFonts w:ascii="仿宋_GB2312" w:eastAsia="仿宋_GB2312" w:hAnsi="仿宋_GB2312" w:cs="仿宋_GB2312"/>
        </w:rPr>
      </w:pPr>
      <w:r>
        <w:rPr>
          <w:rFonts w:ascii="仿宋_GB2312" w:eastAsia="仿宋_GB2312" w:hAnsi="仿宋_GB2312" w:cs="仿宋_GB2312" w:hint="eastAsia"/>
        </w:rPr>
        <w:t>市级监督抽查可执行省级技术方案，也可参照省级技术方案并结合实际情况制定本地区技术方案。本地区技术方案可进一步明确检查程序，梳理资质检查表、地理信息安全保密检查和测绘安全生产表，选取适用于本地区的检查内容。</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3.2025</w:t>
      </w:r>
      <w:r>
        <w:rPr>
          <w:rFonts w:ascii="仿宋_GB2312" w:eastAsia="仿宋_GB2312" w:hAnsi="仿宋_GB2312" w:cs="仿宋_GB2312" w:hint="eastAsia"/>
          <w:color w:val="000000"/>
        </w:rPr>
        <w:t>年度测绘地理信息“双随机”监督抽查工作总结</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rPr>
        <w:lastRenderedPageBreak/>
        <w:t>市局领导小组办公室根据本地区监督抽查结果，梳理汇总工作开展情况，形成监督抽查工作总结或综合报告。内容应包括监督抽查基本情况、结果、存在的问题和原因分析等，特别应针对测绘资质、项目成果质量、地理信息安全保密和安全生产等重点检查内容，深入挖掘发现问题，</w:t>
      </w:r>
      <w:r>
        <w:rPr>
          <w:rFonts w:ascii="仿宋_GB2312" w:eastAsia="仿宋_GB2312" w:hAnsi="仿宋_GB2312" w:cs="仿宋_GB2312" w:hint="eastAsia"/>
        </w:rPr>
        <w:t>逐条分类详细阐述，科学分析判断原因，提出改进措</w:t>
      </w:r>
      <w:r>
        <w:rPr>
          <w:rFonts w:ascii="仿宋_GB2312" w:eastAsia="仿宋_GB2312" w:hAnsi="仿宋_GB2312" w:cs="仿宋_GB2312" w:hint="eastAsia"/>
          <w:color w:val="000000"/>
        </w:rPr>
        <w:t>施或建议。</w:t>
      </w:r>
    </w:p>
    <w:p w:rsidR="00953A49" w:rsidRDefault="004E594A">
      <w:pPr>
        <w:spacing w:line="560" w:lineRule="exact"/>
        <w:ind w:firstLine="640"/>
        <w:outlineLvl w:val="1"/>
        <w:rPr>
          <w:rFonts w:ascii="华文楷体" w:eastAsia="华文楷体" w:hAnsi="华文楷体" w:cs="华文楷体"/>
          <w:color w:val="000000"/>
        </w:rPr>
      </w:pPr>
      <w:bookmarkStart w:id="107" w:name="_Toc69400199"/>
      <w:r>
        <w:rPr>
          <w:rFonts w:ascii="华文楷体" w:eastAsia="华文楷体" w:hAnsi="华文楷体" w:cs="华文楷体" w:hint="eastAsia"/>
          <w:color w:val="000000"/>
        </w:rPr>
        <w:t>（二）监督抽查报告</w:t>
      </w:r>
      <w:bookmarkEnd w:id="107"/>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w:t>
      </w:r>
      <w:r>
        <w:rPr>
          <w:rFonts w:ascii="仿宋_GB2312" w:eastAsia="仿宋_GB2312" w:hAnsi="仿宋_GB2312" w:cs="仿宋_GB2312" w:hint="eastAsia"/>
          <w:color w:val="000000"/>
        </w:rPr>
        <w:t>．测绘资质检查报告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市级监督抽查可参照附件</w:t>
      </w:r>
      <w:r>
        <w:rPr>
          <w:rFonts w:ascii="仿宋_GB2312" w:eastAsia="仿宋_GB2312" w:hAnsi="仿宋_GB2312" w:cs="仿宋_GB2312" w:hint="eastAsia"/>
          <w:color w:val="000000"/>
        </w:rPr>
        <w:t>2-5</w:t>
      </w:r>
      <w:r>
        <w:rPr>
          <w:rFonts w:ascii="仿宋_GB2312" w:eastAsia="仿宋_GB2312" w:hAnsi="仿宋_GB2312" w:cs="仿宋_GB2312" w:hint="eastAsia"/>
          <w:color w:val="000000"/>
        </w:rPr>
        <w:t>格式制定本地区检查报告。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w:t>
      </w:r>
      <w:r>
        <w:rPr>
          <w:rFonts w:ascii="仿宋_GB2312" w:eastAsia="仿宋_GB2312" w:hAnsi="仿宋_GB2312" w:cs="仿宋_GB2312" w:hint="eastAsia"/>
          <w:color w:val="000000"/>
        </w:rPr>
        <w:t>地理信息安全保密检查报告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市级监督抽查可参照附件</w:t>
      </w:r>
      <w:r>
        <w:rPr>
          <w:rFonts w:ascii="仿宋_GB2312" w:eastAsia="仿宋_GB2312" w:hAnsi="仿宋_GB2312" w:cs="仿宋_GB2312" w:hint="eastAsia"/>
          <w:color w:val="000000"/>
        </w:rPr>
        <w:t>2-6</w:t>
      </w:r>
      <w:r>
        <w:rPr>
          <w:rFonts w:ascii="仿宋_GB2312" w:eastAsia="仿宋_GB2312" w:hAnsi="仿宋_GB2312" w:cs="仿宋_GB2312" w:hint="eastAsia"/>
          <w:color w:val="000000"/>
        </w:rPr>
        <w:t>格式制定本地区检查报告。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．测绘安全生产检查报告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市级监督抽查可参照附件</w:t>
      </w:r>
      <w:r>
        <w:rPr>
          <w:rFonts w:ascii="仿宋_GB2312" w:eastAsia="仿宋_GB2312" w:hAnsi="仿宋_GB2312" w:cs="仿宋_GB2312" w:hint="eastAsia"/>
          <w:color w:val="000000"/>
        </w:rPr>
        <w:t>2-7</w:t>
      </w:r>
      <w:r>
        <w:rPr>
          <w:rFonts w:ascii="仿宋_GB2312" w:eastAsia="仿宋_GB2312" w:hAnsi="仿宋_GB2312" w:cs="仿宋_GB2312" w:hint="eastAsia"/>
          <w:color w:val="000000"/>
        </w:rPr>
        <w:t>格式制定本地区测绘安全生产检查报告。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4</w:t>
      </w:r>
      <w:r>
        <w:rPr>
          <w:rFonts w:ascii="仿宋_GB2312" w:eastAsia="仿宋_GB2312" w:hAnsi="仿宋_GB2312" w:cs="仿宋_GB2312" w:hint="eastAsia"/>
          <w:color w:val="000000"/>
        </w:rPr>
        <w:t>．测绘成果质量监督抽查报</w:t>
      </w:r>
      <w:r>
        <w:rPr>
          <w:rFonts w:ascii="仿宋_GB2312" w:eastAsia="仿宋_GB2312" w:hAnsi="仿宋_GB2312" w:cs="仿宋_GB2312" w:hint="eastAsia"/>
        </w:rPr>
        <w:t>告或</w:t>
      </w:r>
      <w:r>
        <w:rPr>
          <w:rFonts w:ascii="仿宋_GB2312" w:eastAsia="仿宋_GB2312" w:hAnsi="仿宋_GB2312" w:cs="仿宋_GB2312" w:hint="eastAsia"/>
          <w:color w:val="000000"/>
        </w:rPr>
        <w:t>检验报告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市级监督抽查可参照附件</w:t>
      </w:r>
      <w:r>
        <w:rPr>
          <w:rFonts w:ascii="仿宋_GB2312" w:eastAsia="仿宋_GB2312" w:hAnsi="仿宋_GB2312" w:cs="仿宋_GB2312" w:hint="eastAsia"/>
          <w:color w:val="000000"/>
        </w:rPr>
        <w:t>2-8</w:t>
      </w:r>
      <w:r>
        <w:rPr>
          <w:rFonts w:ascii="仿宋_GB2312" w:eastAsia="仿宋_GB2312" w:hAnsi="仿宋_GB2312" w:cs="仿宋_GB2312" w:hint="eastAsia"/>
          <w:color w:val="000000"/>
        </w:rPr>
        <w:t>格式制定本地区抽查报告。</w:t>
      </w:r>
    </w:p>
    <w:p w:rsidR="00953A49" w:rsidRDefault="004E594A">
      <w:pPr>
        <w:spacing w:line="560" w:lineRule="exact"/>
        <w:ind w:firstLine="640"/>
        <w:outlineLvl w:val="0"/>
        <w:rPr>
          <w:rFonts w:ascii="黑体" w:eastAsia="黑体" w:hAnsi="黑体" w:cs="黑体"/>
          <w:color w:val="000000"/>
        </w:rPr>
      </w:pPr>
      <w:bookmarkStart w:id="108" w:name="_Toc69400200"/>
      <w:r>
        <w:rPr>
          <w:rFonts w:ascii="黑体" w:eastAsia="黑体" w:hAnsi="黑体" w:cs="黑体" w:hint="eastAsia"/>
          <w:color w:val="000000"/>
        </w:rPr>
        <w:t>六、附件、附表</w:t>
      </w:r>
      <w:bookmarkEnd w:id="94"/>
      <w:bookmarkEnd w:id="95"/>
      <w:bookmarkEnd w:id="96"/>
      <w:bookmarkEnd w:id="108"/>
    </w:p>
    <w:p w:rsidR="00953A49" w:rsidRDefault="004E594A">
      <w:pPr>
        <w:spacing w:line="560" w:lineRule="exact"/>
        <w:ind w:firstLine="640"/>
        <w:outlineLvl w:val="1"/>
        <w:rPr>
          <w:rFonts w:ascii="华文楷体" w:eastAsia="华文楷体" w:hAnsi="华文楷体" w:cs="华文楷体"/>
          <w:color w:val="000000"/>
        </w:rPr>
      </w:pPr>
      <w:bookmarkStart w:id="109" w:name="_Toc69400201"/>
      <w:r>
        <w:rPr>
          <w:rFonts w:ascii="华文楷体" w:eastAsia="华文楷体" w:hAnsi="华文楷体" w:cs="华文楷体" w:hint="eastAsia"/>
          <w:color w:val="000000"/>
        </w:rPr>
        <w:t>（一）附件</w:t>
      </w:r>
      <w:bookmarkEnd w:id="109"/>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w:t>
      </w:r>
      <w:r>
        <w:rPr>
          <w:rFonts w:ascii="仿宋_GB2312" w:eastAsia="仿宋_GB2312" w:hAnsi="仿宋_GB2312" w:cs="仿宋_GB2312" w:hint="eastAsia"/>
          <w:color w:val="000000"/>
        </w:rPr>
        <w:t>测绘地理信息“双随机”监督抽查通知单</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w:t>
      </w:r>
      <w:r>
        <w:rPr>
          <w:rFonts w:ascii="仿宋_GB2312" w:eastAsia="仿宋_GB2312" w:hAnsi="仿宋_GB2312" w:cs="仿宋_GB2312" w:hint="eastAsia"/>
          <w:color w:val="000000"/>
        </w:rPr>
        <w:t>测绘资质单位汇报</w:t>
      </w:r>
      <w:r>
        <w:rPr>
          <w:rFonts w:ascii="仿宋_GB2312" w:eastAsia="仿宋_GB2312" w:hAnsi="仿宋_GB2312" w:cs="仿宋_GB2312" w:hint="eastAsia"/>
        </w:rPr>
        <w:t>提纲</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测绘地理信息“双随机”监督抽查成果抽样单</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4.</w:t>
      </w:r>
      <w:r>
        <w:rPr>
          <w:rFonts w:ascii="仿宋_GB2312" w:eastAsia="仿宋_GB2312" w:hAnsi="仿宋_GB2312" w:cs="仿宋_GB2312" w:hint="eastAsia"/>
          <w:color w:val="000000"/>
        </w:rPr>
        <w:t>测绘地理信息“双随机”监督抽查整改通知单</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5.</w:t>
      </w:r>
      <w:r>
        <w:rPr>
          <w:rFonts w:ascii="仿宋_GB2312" w:eastAsia="仿宋_GB2312" w:hAnsi="仿宋_GB2312" w:cs="仿宋_GB2312" w:hint="eastAsia"/>
          <w:color w:val="000000"/>
        </w:rPr>
        <w:t>测绘资质检查报告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6.</w:t>
      </w:r>
      <w:r>
        <w:rPr>
          <w:rFonts w:ascii="仿宋_GB2312" w:eastAsia="仿宋_GB2312" w:hAnsi="仿宋_GB2312" w:cs="仿宋_GB2312" w:hint="eastAsia"/>
          <w:color w:val="000000"/>
        </w:rPr>
        <w:t>地理信息安全保密检查报告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lastRenderedPageBreak/>
        <w:t>7.</w:t>
      </w:r>
      <w:r>
        <w:rPr>
          <w:rFonts w:ascii="仿宋_GB2312" w:eastAsia="仿宋_GB2312" w:hAnsi="仿宋_GB2312" w:cs="仿宋_GB2312" w:hint="eastAsia"/>
          <w:color w:val="000000"/>
        </w:rPr>
        <w:t>测绘安全生产检查报告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8.</w:t>
      </w:r>
      <w:r>
        <w:rPr>
          <w:rFonts w:ascii="仿宋_GB2312" w:eastAsia="仿宋_GB2312" w:hAnsi="仿宋_GB2312" w:cs="仿宋_GB2312" w:hint="eastAsia"/>
          <w:color w:val="000000"/>
        </w:rPr>
        <w:t>测绘成果质量监督抽查报告</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9.</w:t>
      </w:r>
      <w:r>
        <w:rPr>
          <w:rFonts w:ascii="仿宋_GB2312" w:eastAsia="仿宋_GB2312" w:hAnsi="仿宋_GB2312" w:cs="仿宋_GB2312" w:hint="eastAsia"/>
          <w:color w:val="000000"/>
        </w:rPr>
        <w:t>测绘地理信息“双随机”监督抽查结果通知单</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10.</w:t>
      </w:r>
      <w:r>
        <w:rPr>
          <w:rFonts w:ascii="仿宋_GB2312" w:eastAsia="仿宋_GB2312" w:hAnsi="仿宋_GB2312" w:cs="仿宋_GB2312" w:hint="eastAsia"/>
          <w:color w:val="000000"/>
        </w:rPr>
        <w:t>测绘地理信息“双随机”监督抽查结果确认回执</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11.</w:t>
      </w:r>
      <w:r>
        <w:rPr>
          <w:rFonts w:ascii="仿宋_GB2312" w:eastAsia="仿宋_GB2312" w:hAnsi="仿宋_GB2312" w:cs="仿宋_GB2312" w:hint="eastAsia"/>
          <w:color w:val="000000"/>
        </w:rPr>
        <w:t>测绘地理信息“双随机”监督抽查异议处理结果通知单</w:t>
      </w:r>
    </w:p>
    <w:p w:rsidR="00953A49" w:rsidRDefault="004E594A">
      <w:pPr>
        <w:spacing w:line="560" w:lineRule="exact"/>
        <w:ind w:leftChars="200" w:left="640" w:firstLineChars="0" w:firstLine="0"/>
        <w:rPr>
          <w:rFonts w:ascii="仿宋_GB2312" w:eastAsia="仿宋_GB2312" w:hAnsi="仿宋_GB2312" w:cs="仿宋_GB2312"/>
          <w:color w:val="000000"/>
          <w:spacing w:val="-11"/>
        </w:rPr>
      </w:pPr>
      <w:r>
        <w:rPr>
          <w:rFonts w:ascii="仿宋_GB2312" w:eastAsia="仿宋_GB2312" w:hAnsi="仿宋_GB2312" w:cs="仿宋_GB2312" w:hint="eastAsia"/>
          <w:color w:val="000000"/>
        </w:rPr>
        <w:t>12.</w:t>
      </w:r>
      <w:r>
        <w:rPr>
          <w:rFonts w:ascii="仿宋_GB2312" w:eastAsia="仿宋_GB2312" w:hAnsi="仿宋_GB2312" w:cs="仿宋_GB2312" w:hint="eastAsia"/>
          <w:color w:val="000000"/>
          <w:spacing w:val="-11"/>
        </w:rPr>
        <w:t>测绘地理信息“双随机”监督抽查延缓监督抽查申请书</w:t>
      </w:r>
    </w:p>
    <w:p w:rsidR="00953A49" w:rsidRDefault="004E594A">
      <w:pPr>
        <w:spacing w:line="560" w:lineRule="exact"/>
        <w:ind w:leftChars="200" w:left="640" w:firstLineChars="0" w:firstLine="0"/>
        <w:rPr>
          <w:rFonts w:ascii="仿宋_GB2312" w:eastAsia="仿宋_GB2312" w:hAnsi="仿宋_GB2312" w:cs="仿宋_GB2312"/>
          <w:color w:val="000000"/>
          <w:spacing w:val="-11"/>
        </w:rPr>
      </w:pPr>
      <w:r>
        <w:rPr>
          <w:rFonts w:ascii="仿宋_GB2312" w:eastAsia="仿宋_GB2312" w:hAnsi="仿宋_GB2312" w:cs="仿宋_GB2312" w:hint="eastAsia"/>
          <w:color w:val="000000"/>
        </w:rPr>
        <w:t>13.</w:t>
      </w:r>
      <w:r>
        <w:rPr>
          <w:rFonts w:ascii="仿宋_GB2312" w:eastAsia="仿宋_GB2312" w:hAnsi="仿宋_GB2312" w:cs="仿宋_GB2312" w:hint="eastAsia"/>
          <w:color w:val="000000"/>
          <w:spacing w:val="-11"/>
        </w:rPr>
        <w:t>测绘地理信息“双随机”监督抽查项目上交资料清单</w:t>
      </w:r>
    </w:p>
    <w:p w:rsidR="00953A49" w:rsidRDefault="004E594A">
      <w:pPr>
        <w:spacing w:line="560" w:lineRule="exact"/>
        <w:ind w:firstLine="640"/>
        <w:outlineLvl w:val="1"/>
        <w:rPr>
          <w:rFonts w:ascii="华文楷体" w:eastAsia="华文楷体" w:hAnsi="华文楷体" w:cs="华文楷体"/>
          <w:color w:val="000000"/>
        </w:rPr>
      </w:pPr>
      <w:bookmarkStart w:id="110" w:name="_Toc69400202"/>
      <w:r>
        <w:rPr>
          <w:rFonts w:ascii="华文楷体" w:eastAsia="华文楷体" w:hAnsi="华文楷体" w:cs="华文楷体" w:hint="eastAsia"/>
          <w:color w:val="000000"/>
        </w:rPr>
        <w:t>（二）附表</w:t>
      </w:r>
      <w:bookmarkEnd w:id="110"/>
    </w:p>
    <w:p w:rsidR="00953A49" w:rsidRDefault="004E594A">
      <w:pPr>
        <w:spacing w:line="560" w:lineRule="exact"/>
        <w:ind w:firstLine="640"/>
        <w:rPr>
          <w:rFonts w:ascii="仿宋_GB2312" w:eastAsia="仿宋_GB2312" w:hAnsi="仿宋_GB2312" w:cs="仿宋_GB2312"/>
          <w:color w:val="000000"/>
          <w:spacing w:val="-11"/>
        </w:rPr>
      </w:pPr>
      <w:r>
        <w:rPr>
          <w:rFonts w:ascii="仿宋_GB2312" w:eastAsia="仿宋_GB2312" w:hAnsi="仿宋_GB2312" w:cs="仿宋_GB2312" w:hint="eastAsia"/>
          <w:color w:val="000000"/>
        </w:rPr>
        <w:t>1.</w:t>
      </w:r>
      <w:r>
        <w:rPr>
          <w:rFonts w:ascii="仿宋_GB2312" w:eastAsia="仿宋_GB2312" w:hAnsi="仿宋_GB2312" w:cs="仿宋_GB2312" w:hint="eastAsia"/>
          <w:color w:val="000000"/>
          <w:spacing w:val="-11"/>
        </w:rPr>
        <w:t>测绘地理信息质量“双随机”监督抽</w:t>
      </w:r>
      <w:r>
        <w:rPr>
          <w:rFonts w:ascii="仿宋_GB2312" w:eastAsia="仿宋_GB2312" w:hAnsi="仿宋_GB2312" w:cs="仿宋_GB2312" w:hint="eastAsia"/>
          <w:spacing w:val="-11"/>
        </w:rPr>
        <w:t>查首</w:t>
      </w:r>
      <w:r>
        <w:rPr>
          <w:rFonts w:ascii="仿宋_GB2312" w:eastAsia="仿宋_GB2312" w:hAnsi="仿宋_GB2312" w:cs="仿宋_GB2312" w:hint="eastAsia"/>
          <w:spacing w:val="-11"/>
        </w:rPr>
        <w:t>/</w:t>
      </w:r>
      <w:r>
        <w:rPr>
          <w:rFonts w:ascii="仿宋_GB2312" w:eastAsia="仿宋_GB2312" w:hAnsi="仿宋_GB2312" w:cs="仿宋_GB2312" w:hint="eastAsia"/>
          <w:spacing w:val="-11"/>
        </w:rPr>
        <w:t>末次</w:t>
      </w:r>
      <w:r>
        <w:rPr>
          <w:rFonts w:ascii="仿宋_GB2312" w:eastAsia="仿宋_GB2312" w:hAnsi="仿宋_GB2312" w:cs="仿宋_GB2312" w:hint="eastAsia"/>
          <w:color w:val="000000"/>
          <w:spacing w:val="-11"/>
        </w:rPr>
        <w:t>会议签到表</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2.</w:t>
      </w:r>
      <w:r>
        <w:rPr>
          <w:rFonts w:ascii="仿宋_GB2312" w:eastAsia="仿宋_GB2312" w:hAnsi="仿宋_GB2312" w:cs="仿宋_GB2312" w:hint="eastAsia"/>
          <w:color w:val="000000"/>
        </w:rPr>
        <w:t>主要质量问题记录表</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3.</w:t>
      </w:r>
      <w:r>
        <w:rPr>
          <w:rFonts w:ascii="仿宋_GB2312" w:eastAsia="仿宋_GB2312" w:hAnsi="仿宋_GB2312" w:cs="仿宋_GB2312" w:hint="eastAsia"/>
          <w:color w:val="000000"/>
        </w:rPr>
        <w:t>技术资料检查记录表</w:t>
      </w:r>
    </w:p>
    <w:p w:rsidR="00953A49" w:rsidRDefault="004E594A">
      <w:pPr>
        <w:spacing w:line="560" w:lineRule="exact"/>
        <w:ind w:firstLine="640"/>
        <w:rPr>
          <w:rFonts w:ascii="仿宋_GB2312" w:eastAsia="仿宋_GB2312" w:hAnsi="仿宋_GB2312" w:cs="仿宋_GB2312"/>
          <w:color w:val="000000"/>
        </w:rPr>
      </w:pPr>
      <w:r>
        <w:rPr>
          <w:rFonts w:ascii="仿宋_GB2312" w:eastAsia="仿宋_GB2312" w:hAnsi="仿宋_GB2312" w:cs="仿宋_GB2312" w:hint="eastAsia"/>
          <w:color w:val="000000"/>
        </w:rPr>
        <w:t>4.</w:t>
      </w:r>
      <w:r>
        <w:rPr>
          <w:rFonts w:ascii="仿宋_GB2312" w:eastAsia="仿宋_GB2312" w:hAnsi="仿宋_GB2312" w:cs="仿宋_GB2312" w:hint="eastAsia"/>
          <w:color w:val="000000"/>
        </w:rPr>
        <w:t>测绘资质检查表</w:t>
      </w:r>
    </w:p>
    <w:p w:rsidR="00953A49" w:rsidRDefault="004E594A">
      <w:pPr>
        <w:spacing w:line="560" w:lineRule="exact"/>
        <w:ind w:firstLine="640"/>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测绘资质检查记录表</w:t>
      </w:r>
    </w:p>
    <w:p w:rsidR="00953A49" w:rsidRDefault="004E594A">
      <w:pPr>
        <w:spacing w:line="560" w:lineRule="exact"/>
        <w:ind w:firstLine="640"/>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地理信息安全保密检查表</w:t>
      </w:r>
    </w:p>
    <w:p w:rsidR="00953A49" w:rsidRDefault="004E594A">
      <w:pPr>
        <w:spacing w:line="560" w:lineRule="exact"/>
        <w:ind w:firstLine="640"/>
        <w:rPr>
          <w:rFonts w:ascii="仿宋_GB2312" w:eastAsia="仿宋_GB2312" w:hAnsi="仿宋_GB2312" w:cs="仿宋_GB2312"/>
        </w:rPr>
      </w:pPr>
      <w:r>
        <w:rPr>
          <w:rFonts w:ascii="仿宋_GB2312" w:eastAsia="仿宋_GB2312" w:hAnsi="仿宋_GB2312" w:cs="仿宋_GB2312" w:hint="eastAsia"/>
        </w:rPr>
        <w:t>7.</w:t>
      </w:r>
      <w:r>
        <w:rPr>
          <w:rFonts w:ascii="仿宋_GB2312" w:eastAsia="仿宋_GB2312" w:hAnsi="仿宋_GB2312" w:cs="仿宋_GB2312" w:hint="eastAsia"/>
        </w:rPr>
        <w:t>测绘安全生产检查表</w:t>
      </w:r>
    </w:p>
    <w:p w:rsidR="00953A49" w:rsidRDefault="004E594A">
      <w:pPr>
        <w:spacing w:line="560" w:lineRule="exact"/>
        <w:ind w:firstLine="600"/>
        <w:rPr>
          <w:rFonts w:ascii="仿宋" w:hAnsi="仿宋"/>
          <w:color w:val="000000"/>
        </w:rPr>
      </w:pPr>
      <w:bookmarkStart w:id="111" w:name="_Toc179620564"/>
      <w:bookmarkEnd w:id="0"/>
      <w:bookmarkEnd w:id="1"/>
      <w:bookmarkEnd w:id="2"/>
      <w:bookmarkEnd w:id="3"/>
      <w:r>
        <w:rPr>
          <w:rFonts w:ascii="仿宋_GB2312" w:eastAsia="仿宋_GB2312"/>
          <w:sz w:val="30"/>
          <w:szCs w:val="30"/>
        </w:rPr>
        <w:br w:type="page"/>
      </w:r>
    </w:p>
    <w:p w:rsidR="00953A49" w:rsidRDefault="004E594A">
      <w:pPr>
        <w:ind w:firstLineChars="0" w:firstLine="0"/>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2-1</w:t>
      </w:r>
    </w:p>
    <w:p w:rsidR="00953A49" w:rsidRDefault="00953A49">
      <w:pPr>
        <w:ind w:firstLineChars="0" w:firstLine="0"/>
        <w:jc w:val="center"/>
        <w:rPr>
          <w:rFonts w:ascii="仿宋_GB2312" w:eastAsia="仿宋_GB2312"/>
          <w:b/>
          <w:bCs/>
        </w:rPr>
      </w:pPr>
    </w:p>
    <w:p w:rsidR="00953A49" w:rsidRDefault="004E594A">
      <w:pPr>
        <w:ind w:firstLineChars="0" w:firstLine="0"/>
        <w:jc w:val="center"/>
        <w:rPr>
          <w:rFonts w:ascii="方正小标宋简体" w:eastAsia="方正小标宋简体"/>
          <w:bCs/>
          <w:sz w:val="36"/>
          <w:szCs w:val="36"/>
        </w:rPr>
      </w:pPr>
      <w:r>
        <w:rPr>
          <w:rFonts w:ascii="方正小标宋简体" w:eastAsia="方正小标宋简体" w:hint="eastAsia"/>
          <w:bCs/>
          <w:sz w:val="36"/>
          <w:szCs w:val="36"/>
        </w:rPr>
        <w:t>测绘地理信息“双随机”监督抽查通知单</w:t>
      </w:r>
    </w:p>
    <w:p w:rsidR="00953A49" w:rsidRDefault="004E594A">
      <w:pPr>
        <w:wordWrap w:val="0"/>
        <w:ind w:right="240" w:firstLineChars="0" w:firstLine="0"/>
        <w:jc w:val="right"/>
        <w:rPr>
          <w:rFonts w:ascii="仿宋_GB2312" w:eastAsia="仿宋_GB2312"/>
          <w:sz w:val="24"/>
          <w:szCs w:val="20"/>
        </w:rPr>
      </w:pPr>
      <w:r>
        <w:rPr>
          <w:rFonts w:ascii="仿宋_GB2312" w:eastAsia="仿宋_GB2312" w:hint="eastAsia"/>
          <w:sz w:val="24"/>
          <w:szCs w:val="20"/>
        </w:rPr>
        <w:t>（皖测质监〔</w:t>
      </w:r>
      <w:r>
        <w:rPr>
          <w:rFonts w:ascii="仿宋_GB2312" w:eastAsia="仿宋_GB2312" w:hint="eastAsia"/>
          <w:sz w:val="24"/>
          <w:szCs w:val="20"/>
        </w:rPr>
        <w:t>2025</w:t>
      </w:r>
      <w:r>
        <w:rPr>
          <w:rFonts w:ascii="仿宋_GB2312" w:eastAsia="仿宋_GB2312" w:hint="eastAsia"/>
          <w:sz w:val="24"/>
          <w:szCs w:val="20"/>
        </w:rPr>
        <w:t>年〕第</w:t>
      </w:r>
      <w:r>
        <w:rPr>
          <w:rFonts w:ascii="仿宋_GB2312" w:eastAsia="仿宋_GB2312" w:hint="eastAsia"/>
          <w:sz w:val="24"/>
          <w:szCs w:val="20"/>
        </w:rPr>
        <w:t xml:space="preserve">   </w:t>
      </w:r>
      <w:r>
        <w:rPr>
          <w:rFonts w:ascii="仿宋_GB2312" w:eastAsia="仿宋_GB2312" w:hint="eastAsia"/>
          <w:sz w:val="24"/>
          <w:szCs w:val="20"/>
        </w:rPr>
        <w:t>号）</w:t>
      </w:r>
    </w:p>
    <w:p w:rsidR="00953A49" w:rsidRDefault="00953A49">
      <w:pPr>
        <w:ind w:firstLineChars="0" w:firstLine="0"/>
        <w:jc w:val="center"/>
        <w:rPr>
          <w:rFonts w:ascii="宋体" w:eastAsia="宋体"/>
          <w:sz w:val="24"/>
          <w:szCs w:val="20"/>
        </w:rPr>
      </w:pPr>
    </w:p>
    <w:p w:rsidR="00953A49" w:rsidRDefault="004E594A">
      <w:pPr>
        <w:spacing w:line="480" w:lineRule="auto"/>
        <w:ind w:firstLineChars="0" w:firstLine="0"/>
        <w:rPr>
          <w:rFonts w:ascii="仿宋_GB2312" w:eastAsia="仿宋_GB2312"/>
          <w:sz w:val="30"/>
          <w:szCs w:val="30"/>
          <w:u w:val="single"/>
        </w:rPr>
      </w:pPr>
      <w:r>
        <w:rPr>
          <w:rFonts w:ascii="仿宋_GB2312" w:eastAsia="仿宋_GB2312" w:hint="eastAsia"/>
          <w:sz w:val="30"/>
          <w:szCs w:val="30"/>
          <w:u w:val="single"/>
        </w:rPr>
        <w:t xml:space="preserve">                             </w:t>
      </w:r>
      <w:r>
        <w:rPr>
          <w:rFonts w:ascii="仿宋_GB2312" w:eastAsia="仿宋_GB2312" w:hint="eastAsia"/>
          <w:sz w:val="30"/>
          <w:szCs w:val="30"/>
        </w:rPr>
        <w:t>：</w:t>
      </w:r>
    </w:p>
    <w:p w:rsidR="00953A49" w:rsidRDefault="004E594A">
      <w:pPr>
        <w:spacing w:line="560" w:lineRule="exact"/>
        <w:ind w:firstLineChars="0" w:firstLine="570"/>
        <w:jc w:val="left"/>
        <w:rPr>
          <w:rFonts w:ascii="仿宋_GB2312" w:eastAsia="仿宋_GB2312"/>
          <w:sz w:val="28"/>
          <w:szCs w:val="20"/>
        </w:rPr>
      </w:pPr>
      <w:r>
        <w:rPr>
          <w:rFonts w:ascii="仿宋_GB2312" w:eastAsia="仿宋_GB2312" w:hint="eastAsia"/>
          <w:sz w:val="30"/>
          <w:szCs w:val="30"/>
        </w:rPr>
        <w:t>受</w:t>
      </w:r>
      <w:r>
        <w:rPr>
          <w:rFonts w:ascii="仿宋_GB2312" w:eastAsia="仿宋_GB2312" w:hint="eastAsia"/>
          <w:sz w:val="30"/>
          <w:szCs w:val="30"/>
        </w:rPr>
        <w:t>2025</w:t>
      </w:r>
      <w:r>
        <w:rPr>
          <w:rFonts w:ascii="仿宋_GB2312" w:eastAsia="仿宋_GB2312" w:hint="eastAsia"/>
          <w:sz w:val="30"/>
          <w:szCs w:val="30"/>
        </w:rPr>
        <w:t>年度全省测绘地理信息“双随机”监督抽查领导小组办公室委托，我单位将于</w:t>
      </w:r>
      <w:r>
        <w:rPr>
          <w:rFonts w:ascii="仿宋_GB2312" w:eastAsia="仿宋_GB2312" w:hint="eastAsia"/>
          <w:sz w:val="30"/>
          <w:szCs w:val="30"/>
        </w:rPr>
        <w:t>2025</w:t>
      </w:r>
      <w:r>
        <w:rPr>
          <w:rFonts w:ascii="仿宋_GB2312" w:eastAsia="仿宋_GB2312" w:hint="eastAsia"/>
          <w:sz w:val="30"/>
          <w:szCs w:val="30"/>
        </w:rPr>
        <w:t>年</w:t>
      </w:r>
      <w:r>
        <w:rPr>
          <w:rFonts w:ascii="仿宋_GB2312" w:eastAsia="仿宋_GB2312" w:hAnsi="Times New Roman" w:hint="eastAsia"/>
          <w:sz w:val="30"/>
          <w:szCs w:val="30"/>
          <w:u w:val="single"/>
        </w:rPr>
        <w:t xml:space="preserve">     </w:t>
      </w:r>
      <w:r>
        <w:rPr>
          <w:rFonts w:ascii="仿宋_GB2312" w:eastAsia="仿宋_GB2312" w:hAnsi="Times New Roman" w:hint="eastAsia"/>
          <w:sz w:val="30"/>
          <w:szCs w:val="30"/>
        </w:rPr>
        <w:t>年</w:t>
      </w:r>
      <w:r>
        <w:rPr>
          <w:rFonts w:ascii="仿宋_GB2312" w:eastAsia="仿宋_GB2312" w:hAnsi="Times New Roman" w:hint="eastAsia"/>
          <w:sz w:val="30"/>
          <w:szCs w:val="30"/>
          <w:u w:val="single"/>
        </w:rPr>
        <w:t xml:space="preserve">   </w:t>
      </w:r>
      <w:r>
        <w:rPr>
          <w:rFonts w:ascii="仿宋_GB2312" w:eastAsia="仿宋_GB2312" w:hAnsi="Times New Roman" w:hint="eastAsia"/>
          <w:sz w:val="30"/>
          <w:szCs w:val="30"/>
        </w:rPr>
        <w:t>月</w:t>
      </w:r>
      <w:r>
        <w:rPr>
          <w:rFonts w:ascii="仿宋_GB2312" w:eastAsia="仿宋_GB2312" w:hAnsi="Times New Roman" w:hint="eastAsia"/>
          <w:sz w:val="30"/>
          <w:szCs w:val="30"/>
          <w:u w:val="single"/>
        </w:rPr>
        <w:t xml:space="preserve">   </w:t>
      </w:r>
      <w:r>
        <w:rPr>
          <w:rFonts w:ascii="仿宋_GB2312" w:eastAsia="仿宋_GB2312" w:hAnsi="Times New Roman" w:hint="eastAsia"/>
          <w:sz w:val="30"/>
          <w:szCs w:val="30"/>
        </w:rPr>
        <w:t>日至</w:t>
      </w:r>
      <w:r>
        <w:rPr>
          <w:rFonts w:ascii="仿宋_GB2312" w:eastAsia="仿宋_GB2312" w:hAnsi="Times New Roman" w:hint="eastAsia"/>
          <w:sz w:val="30"/>
          <w:szCs w:val="30"/>
          <w:u w:val="single"/>
        </w:rPr>
        <w:t xml:space="preserve">   </w:t>
      </w:r>
      <w:r>
        <w:rPr>
          <w:rFonts w:ascii="仿宋_GB2312" w:eastAsia="仿宋_GB2312" w:hAnsi="Times New Roman" w:hint="eastAsia"/>
          <w:sz w:val="30"/>
          <w:szCs w:val="30"/>
        </w:rPr>
        <w:t>月</w:t>
      </w:r>
      <w:r>
        <w:rPr>
          <w:rFonts w:ascii="仿宋_GB2312" w:eastAsia="仿宋_GB2312" w:hAnsi="Times New Roman" w:hint="eastAsia"/>
          <w:sz w:val="30"/>
          <w:szCs w:val="30"/>
          <w:u w:val="single"/>
        </w:rPr>
        <w:t xml:space="preserve">   </w:t>
      </w:r>
      <w:r>
        <w:rPr>
          <w:rFonts w:ascii="仿宋_GB2312" w:eastAsia="仿宋_GB2312" w:hAnsi="Times New Roman" w:hint="eastAsia"/>
          <w:sz w:val="30"/>
          <w:szCs w:val="30"/>
        </w:rPr>
        <w:t>日</w:t>
      </w:r>
      <w:r>
        <w:rPr>
          <w:rFonts w:ascii="仿宋_GB2312" w:eastAsia="仿宋_GB2312" w:hint="eastAsia"/>
          <w:sz w:val="30"/>
          <w:szCs w:val="30"/>
        </w:rPr>
        <w:t>，对你单位依法进行测绘地理信息“双随机”监督抽查，抽查工作中涉及的仪器、设备、资料以及其他有关事项请给予支持和配合。</w:t>
      </w:r>
      <w:r>
        <w:rPr>
          <w:rFonts w:ascii="仿宋_GB2312" w:eastAsia="仿宋_GB2312" w:hint="eastAsia"/>
          <w:sz w:val="28"/>
          <w:szCs w:val="20"/>
        </w:rPr>
        <w:t>抽查事项为：</w:t>
      </w:r>
    </w:p>
    <w:p w:rsidR="00953A49" w:rsidRDefault="004E594A">
      <w:pPr>
        <w:spacing w:line="560" w:lineRule="exact"/>
        <w:ind w:firstLineChars="0" w:firstLine="570"/>
        <w:jc w:val="left"/>
        <w:rPr>
          <w:rFonts w:ascii="仿宋_GB2312" w:eastAsia="仿宋_GB2312"/>
          <w:sz w:val="30"/>
          <w:szCs w:val="30"/>
        </w:rPr>
      </w:pPr>
      <w:r>
        <w:rPr>
          <w:rFonts w:ascii="仿宋_GB2312" w:eastAsia="仿宋_GB2312" w:hAnsi="Times New Roman" w:hint="eastAsia"/>
          <w:sz w:val="28"/>
          <w:szCs w:val="28"/>
        </w:rPr>
        <w:t>□</w:t>
      </w:r>
      <w:r>
        <w:rPr>
          <w:rFonts w:ascii="仿宋_GB2312" w:eastAsia="仿宋_GB2312" w:hint="eastAsia"/>
          <w:sz w:val="30"/>
          <w:szCs w:val="30"/>
        </w:rPr>
        <w:t>测绘资质检查</w:t>
      </w:r>
    </w:p>
    <w:p w:rsidR="00953A49" w:rsidRDefault="004E594A">
      <w:pPr>
        <w:spacing w:line="560" w:lineRule="exact"/>
        <w:ind w:firstLineChars="0" w:firstLine="570"/>
        <w:jc w:val="left"/>
        <w:rPr>
          <w:rFonts w:ascii="仿宋_GB2312" w:eastAsia="仿宋_GB2312"/>
          <w:sz w:val="30"/>
          <w:szCs w:val="30"/>
        </w:rPr>
      </w:pPr>
      <w:r>
        <w:rPr>
          <w:rFonts w:ascii="仿宋_GB2312" w:eastAsia="仿宋_GB2312" w:hAnsi="Times New Roman" w:hint="eastAsia"/>
          <w:sz w:val="28"/>
          <w:szCs w:val="28"/>
        </w:rPr>
        <w:t>□</w:t>
      </w:r>
      <w:r>
        <w:rPr>
          <w:rFonts w:ascii="仿宋_GB2312" w:eastAsia="仿宋_GB2312" w:hint="eastAsia"/>
          <w:sz w:val="30"/>
          <w:szCs w:val="30"/>
        </w:rPr>
        <w:t>测绘成果质量检查</w:t>
      </w:r>
    </w:p>
    <w:p w:rsidR="00953A49" w:rsidRDefault="004E594A">
      <w:pPr>
        <w:spacing w:line="560" w:lineRule="exact"/>
        <w:ind w:firstLineChars="0" w:firstLine="570"/>
        <w:jc w:val="left"/>
        <w:rPr>
          <w:rFonts w:ascii="仿宋_GB2312" w:eastAsia="仿宋_GB2312"/>
          <w:sz w:val="30"/>
          <w:szCs w:val="30"/>
          <w:u w:val="single"/>
        </w:rPr>
      </w:pPr>
      <w:r>
        <w:rPr>
          <w:rFonts w:ascii="仿宋_GB2312" w:eastAsia="仿宋_GB2312" w:hint="eastAsia"/>
          <w:sz w:val="30"/>
          <w:szCs w:val="30"/>
        </w:rPr>
        <w:t>抽查的测绘项目为：</w:t>
      </w:r>
      <w:r>
        <w:rPr>
          <w:rFonts w:ascii="仿宋_GB2312" w:eastAsia="仿宋_GB2312" w:hint="eastAsia"/>
          <w:sz w:val="30"/>
          <w:szCs w:val="30"/>
          <w:u w:val="single"/>
        </w:rPr>
        <w:t xml:space="preserve">                        </w:t>
      </w:r>
    </w:p>
    <w:p w:rsidR="00953A49" w:rsidRDefault="004E594A">
      <w:pPr>
        <w:spacing w:line="560" w:lineRule="exact"/>
        <w:ind w:firstLineChars="0" w:firstLine="570"/>
        <w:jc w:val="left"/>
        <w:rPr>
          <w:rFonts w:ascii="仿宋_GB2312" w:eastAsia="仿宋_GB2312"/>
          <w:sz w:val="30"/>
          <w:szCs w:val="30"/>
        </w:rPr>
      </w:pPr>
      <w:r>
        <w:rPr>
          <w:rFonts w:ascii="仿宋_GB2312" w:eastAsia="仿宋_GB2312" w:hAnsi="Times New Roman" w:hint="eastAsia"/>
          <w:sz w:val="28"/>
          <w:szCs w:val="28"/>
        </w:rPr>
        <w:sym w:font="Wingdings 2" w:char="00A3"/>
      </w:r>
      <w:r>
        <w:rPr>
          <w:rFonts w:ascii="仿宋_GB2312" w:eastAsia="仿宋_GB2312" w:hint="eastAsia"/>
          <w:sz w:val="30"/>
          <w:szCs w:val="30"/>
        </w:rPr>
        <w:t>地理信息安全保密检查</w:t>
      </w:r>
    </w:p>
    <w:p w:rsidR="00953A49" w:rsidRDefault="004E594A">
      <w:pPr>
        <w:spacing w:line="560" w:lineRule="exact"/>
        <w:ind w:firstLineChars="0" w:firstLine="570"/>
        <w:jc w:val="left"/>
        <w:rPr>
          <w:rFonts w:ascii="仿宋_GB2312" w:eastAsia="仿宋_GB2312"/>
          <w:sz w:val="30"/>
          <w:szCs w:val="30"/>
        </w:rPr>
      </w:pPr>
      <w:r>
        <w:rPr>
          <w:rFonts w:ascii="仿宋_GB2312" w:eastAsia="仿宋_GB2312" w:hAnsi="Times New Roman" w:hint="eastAsia"/>
          <w:sz w:val="28"/>
          <w:szCs w:val="28"/>
        </w:rPr>
        <w:sym w:font="Wingdings 2" w:char="00A3"/>
      </w:r>
      <w:r>
        <w:rPr>
          <w:rFonts w:ascii="仿宋_GB2312" w:eastAsia="仿宋_GB2312" w:hint="eastAsia"/>
          <w:sz w:val="30"/>
          <w:szCs w:val="30"/>
        </w:rPr>
        <w:t>测绘安全生产检查</w:t>
      </w:r>
    </w:p>
    <w:p w:rsidR="00953A49" w:rsidRDefault="00953A49">
      <w:pPr>
        <w:spacing w:line="560" w:lineRule="exact"/>
        <w:ind w:rightChars="39" w:right="125" w:firstLineChars="0" w:firstLine="0"/>
        <w:rPr>
          <w:rFonts w:ascii="仿宋_GB2312" w:eastAsia="仿宋_GB2312"/>
          <w:sz w:val="30"/>
          <w:szCs w:val="30"/>
        </w:rPr>
      </w:pPr>
    </w:p>
    <w:p w:rsidR="00953A49" w:rsidRDefault="004E594A">
      <w:pPr>
        <w:spacing w:line="560" w:lineRule="exact"/>
        <w:ind w:rightChars="39" w:right="125" w:firstLine="600"/>
        <w:rPr>
          <w:rFonts w:ascii="仿宋_GB2312" w:eastAsia="仿宋_GB2312"/>
          <w:sz w:val="30"/>
          <w:szCs w:val="30"/>
        </w:rPr>
      </w:pPr>
      <w:r>
        <w:rPr>
          <w:rFonts w:ascii="仿宋_GB2312" w:eastAsia="仿宋_GB2312" w:hint="eastAsia"/>
          <w:sz w:val="30"/>
          <w:szCs w:val="30"/>
        </w:rPr>
        <w:t>抽查人员：</w:t>
      </w:r>
      <w:r>
        <w:rPr>
          <w:rFonts w:ascii="仿宋_GB2312" w:eastAsia="仿宋_GB2312" w:hint="eastAsia"/>
          <w:sz w:val="30"/>
          <w:szCs w:val="30"/>
          <w:u w:val="single"/>
        </w:rPr>
        <w:t xml:space="preserve">                                  </w:t>
      </w:r>
    </w:p>
    <w:p w:rsidR="00953A49" w:rsidRDefault="004E594A">
      <w:pPr>
        <w:spacing w:line="560" w:lineRule="exact"/>
        <w:ind w:rightChars="157" w:right="502" w:firstLine="600"/>
        <w:rPr>
          <w:rFonts w:ascii="仿宋_GB2312" w:eastAsia="仿宋_GB2312"/>
          <w:sz w:val="30"/>
          <w:szCs w:val="30"/>
          <w:u w:val="single"/>
        </w:rPr>
      </w:pPr>
      <w:r>
        <w:rPr>
          <w:rFonts w:ascii="仿宋_GB2312" w:eastAsia="仿宋_GB2312" w:hint="eastAsia"/>
          <w:sz w:val="30"/>
          <w:szCs w:val="30"/>
        </w:rPr>
        <w:t xml:space="preserve">          </w:t>
      </w:r>
      <w:r>
        <w:rPr>
          <w:rFonts w:ascii="仿宋_GB2312" w:eastAsia="仿宋_GB2312" w:hint="eastAsia"/>
          <w:sz w:val="30"/>
          <w:szCs w:val="30"/>
          <w:u w:val="single"/>
        </w:rPr>
        <w:t xml:space="preserve">                                  </w:t>
      </w:r>
    </w:p>
    <w:p w:rsidR="00953A49" w:rsidRDefault="00953A49">
      <w:pPr>
        <w:spacing w:line="560" w:lineRule="exact"/>
        <w:ind w:rightChars="157" w:right="502" w:firstLine="600"/>
        <w:rPr>
          <w:rFonts w:ascii="仿宋_GB2312" w:eastAsia="仿宋_GB2312"/>
          <w:sz w:val="30"/>
          <w:szCs w:val="30"/>
          <w:u w:val="single"/>
        </w:rPr>
      </w:pPr>
    </w:p>
    <w:p w:rsidR="00953A49" w:rsidRDefault="00953A49">
      <w:pPr>
        <w:spacing w:line="560" w:lineRule="exact"/>
        <w:ind w:rightChars="157" w:right="502" w:firstLine="600"/>
        <w:rPr>
          <w:rFonts w:ascii="仿宋_GB2312" w:eastAsia="仿宋_GB2312"/>
          <w:sz w:val="30"/>
          <w:szCs w:val="30"/>
          <w:u w:val="single"/>
        </w:rPr>
      </w:pPr>
    </w:p>
    <w:p w:rsidR="00953A49" w:rsidRDefault="004E594A">
      <w:pPr>
        <w:ind w:rightChars="157" w:right="502" w:firstLine="600"/>
        <w:rPr>
          <w:rFonts w:ascii="仿宋_GB2312" w:eastAsia="仿宋_GB2312"/>
          <w:sz w:val="30"/>
          <w:szCs w:val="30"/>
        </w:rPr>
      </w:pPr>
      <w:r>
        <w:rPr>
          <w:rFonts w:ascii="仿宋_GB2312" w:eastAsia="仿宋_GB2312" w:hint="eastAsia"/>
          <w:sz w:val="30"/>
          <w:szCs w:val="30"/>
        </w:rPr>
        <w:t xml:space="preserve">          </w:t>
      </w:r>
      <w:r>
        <w:rPr>
          <w:rFonts w:ascii="仿宋_GB2312" w:eastAsia="仿宋_GB2312" w:hint="eastAsia"/>
          <w:sz w:val="30"/>
          <w:szCs w:val="30"/>
        </w:rPr>
        <w:t>安徽省测绘产品质量监督检验站</w:t>
      </w:r>
    </w:p>
    <w:p w:rsidR="00953A49" w:rsidRDefault="004E594A">
      <w:pPr>
        <w:ind w:leftChars="105" w:left="336" w:right="719" w:firstLineChars="1900" w:firstLine="5320"/>
        <w:jc w:val="left"/>
        <w:rPr>
          <w:rFonts w:ascii="仿宋_GB2312" w:eastAsia="仿宋_GB2312"/>
          <w:sz w:val="28"/>
          <w:szCs w:val="20"/>
        </w:rPr>
      </w:pPr>
      <w:r>
        <w:rPr>
          <w:rFonts w:ascii="仿宋_GB2312" w:eastAsia="仿宋_GB2312" w:hint="eastAsia"/>
          <w:sz w:val="28"/>
          <w:szCs w:val="20"/>
        </w:rPr>
        <w:t>年</w:t>
      </w:r>
      <w:r>
        <w:rPr>
          <w:rFonts w:ascii="仿宋_GB2312" w:eastAsia="仿宋_GB2312" w:hint="eastAsia"/>
          <w:sz w:val="28"/>
          <w:szCs w:val="20"/>
        </w:rPr>
        <w:t xml:space="preserve">   </w:t>
      </w:r>
      <w:r>
        <w:rPr>
          <w:rFonts w:ascii="仿宋_GB2312" w:eastAsia="仿宋_GB2312" w:hint="eastAsia"/>
          <w:sz w:val="28"/>
          <w:szCs w:val="20"/>
        </w:rPr>
        <w:t>月</w:t>
      </w:r>
      <w:r>
        <w:rPr>
          <w:rFonts w:ascii="仿宋_GB2312" w:eastAsia="仿宋_GB2312" w:hint="eastAsia"/>
          <w:sz w:val="28"/>
          <w:szCs w:val="20"/>
        </w:rPr>
        <w:t xml:space="preserve">   </w:t>
      </w:r>
      <w:r>
        <w:rPr>
          <w:rFonts w:ascii="仿宋_GB2312" w:eastAsia="仿宋_GB2312" w:hint="eastAsia"/>
          <w:sz w:val="28"/>
          <w:szCs w:val="20"/>
        </w:rPr>
        <w:t>日</w:t>
      </w:r>
      <w:r>
        <w:rPr>
          <w:rFonts w:ascii="仿宋_GB2312" w:eastAsia="仿宋_GB2312" w:hint="eastAsia"/>
          <w:sz w:val="28"/>
          <w:szCs w:val="20"/>
        </w:rPr>
        <w:t xml:space="preserve"> </w:t>
      </w:r>
    </w:p>
    <w:p w:rsidR="00953A49" w:rsidRDefault="00953A49">
      <w:pPr>
        <w:widowControl w:val="0"/>
        <w:spacing w:line="240" w:lineRule="auto"/>
        <w:ind w:firstLineChars="0" w:firstLine="0"/>
        <w:jc w:val="left"/>
        <w:rPr>
          <w:rFonts w:ascii="黑体" w:eastAsia="黑体" w:hAnsi="黑体" w:cs="黑体"/>
          <w:sz w:val="30"/>
          <w:szCs w:val="30"/>
        </w:rPr>
      </w:pPr>
    </w:p>
    <w:p w:rsidR="00953A49" w:rsidRDefault="004E594A">
      <w:pPr>
        <w:widowControl w:val="0"/>
        <w:spacing w:line="240" w:lineRule="auto"/>
        <w:ind w:firstLineChars="0" w:firstLine="0"/>
        <w:jc w:val="left"/>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2-2</w:t>
      </w:r>
    </w:p>
    <w:p w:rsidR="00953A49" w:rsidRDefault="00953A49">
      <w:pPr>
        <w:widowControl w:val="0"/>
        <w:spacing w:line="240" w:lineRule="auto"/>
        <w:ind w:firstLineChars="0" w:firstLine="0"/>
        <w:jc w:val="center"/>
        <w:rPr>
          <w:rFonts w:eastAsia="宋体" w:cs="Times New Roman"/>
        </w:rPr>
      </w:pPr>
    </w:p>
    <w:p w:rsidR="00953A49" w:rsidRDefault="004E594A">
      <w:pPr>
        <w:widowControl w:val="0"/>
        <w:spacing w:line="240" w:lineRule="auto"/>
        <w:ind w:firstLineChars="0" w:firstLine="0"/>
        <w:jc w:val="center"/>
        <w:rPr>
          <w:rFonts w:ascii="方正小标宋简体" w:eastAsia="方正小标宋简体" w:hAnsi="黑体" w:cs="Times New Roman"/>
          <w:sz w:val="36"/>
          <w:szCs w:val="36"/>
        </w:rPr>
      </w:pPr>
      <w:r>
        <w:rPr>
          <w:rFonts w:ascii="方正小标宋简体" w:eastAsia="方正小标宋简体" w:hAnsi="黑体" w:cs="Times New Roman"/>
          <w:sz w:val="36"/>
          <w:szCs w:val="36"/>
        </w:rPr>
        <w:t>测绘资质单位汇报提纲</w:t>
      </w:r>
    </w:p>
    <w:p w:rsidR="00953A49" w:rsidRDefault="004E594A">
      <w:pPr>
        <w:widowControl w:val="0"/>
        <w:spacing w:line="240" w:lineRule="auto"/>
        <w:ind w:right="1120" w:firstLineChars="0" w:firstLine="0"/>
        <w:jc w:val="center"/>
        <w:rPr>
          <w:rFonts w:ascii="仿宋_GB2312" w:eastAsia="仿宋_GB2312" w:cs="Times New Roman"/>
          <w:sz w:val="28"/>
          <w:szCs w:val="28"/>
        </w:rPr>
      </w:pPr>
      <w:r>
        <w:rPr>
          <w:rFonts w:ascii="仿宋_GB2312" w:eastAsia="仿宋_GB2312" w:cs="Times New Roman" w:hint="eastAsia"/>
          <w:sz w:val="28"/>
          <w:szCs w:val="28"/>
        </w:rPr>
        <w:t xml:space="preserve">                       </w:t>
      </w:r>
    </w:p>
    <w:p w:rsidR="00953A49" w:rsidRDefault="004E594A">
      <w:pPr>
        <w:widowControl w:val="0"/>
        <w:spacing w:line="240" w:lineRule="auto"/>
        <w:ind w:right="1120" w:firstLineChars="0" w:firstLine="0"/>
        <w:jc w:val="center"/>
        <w:rPr>
          <w:rFonts w:ascii="仿宋_GB2312" w:eastAsia="仿宋_GB2312" w:cs="Times New Roman"/>
          <w:sz w:val="30"/>
          <w:szCs w:val="30"/>
        </w:rPr>
      </w:pPr>
      <w:r>
        <w:rPr>
          <w:rFonts w:ascii="仿宋_GB2312" w:eastAsia="仿宋_GB2312" w:cs="Times New Roman" w:hint="eastAsia"/>
          <w:sz w:val="28"/>
          <w:szCs w:val="28"/>
        </w:rPr>
        <w:t xml:space="preserve">           </w:t>
      </w:r>
    </w:p>
    <w:p w:rsidR="00953A49" w:rsidRDefault="004E594A">
      <w:pPr>
        <w:pStyle w:val="affc"/>
        <w:numPr>
          <w:ilvl w:val="0"/>
          <w:numId w:val="5"/>
        </w:numPr>
        <w:ind w:left="0" w:firstLine="600"/>
        <w:rPr>
          <w:rFonts w:ascii="方正黑体_GBK" w:eastAsia="方正黑体_GBK"/>
          <w:sz w:val="30"/>
          <w:szCs w:val="30"/>
        </w:rPr>
      </w:pPr>
      <w:r>
        <w:rPr>
          <w:rFonts w:ascii="方正黑体_GBK" w:eastAsia="方正黑体_GBK" w:hint="eastAsia"/>
          <w:sz w:val="30"/>
          <w:szCs w:val="30"/>
        </w:rPr>
        <w:t>单位基本情况</w:t>
      </w:r>
    </w:p>
    <w:p w:rsidR="00953A49" w:rsidRDefault="004E594A">
      <w:pPr>
        <w:pStyle w:val="affc"/>
        <w:numPr>
          <w:ilvl w:val="0"/>
          <w:numId w:val="6"/>
        </w:numPr>
        <w:ind w:left="0" w:firstLine="600"/>
        <w:rPr>
          <w:rFonts w:ascii="楷体" w:eastAsia="楷体" w:hAnsi="楷体"/>
          <w:sz w:val="30"/>
          <w:szCs w:val="30"/>
        </w:rPr>
      </w:pPr>
      <w:r>
        <w:rPr>
          <w:rFonts w:ascii="楷体" w:eastAsia="楷体" w:hAnsi="楷体" w:hint="eastAsia"/>
          <w:sz w:val="30"/>
          <w:szCs w:val="30"/>
        </w:rPr>
        <w:t>单位概况（</w:t>
      </w:r>
      <w:r>
        <w:rPr>
          <w:rFonts w:ascii="楷体" w:eastAsia="楷体" w:hAnsi="楷体" w:hint="eastAsia"/>
          <w:color w:val="auto"/>
          <w:sz w:val="30"/>
          <w:szCs w:val="30"/>
        </w:rPr>
        <w:t>测绘地理信息安全保障措施和管理制度、技术和质量保证体系、测绘成果和资料档案管理制度、专业技术人员、技术装备等</w:t>
      </w:r>
      <w:r>
        <w:rPr>
          <w:rFonts w:ascii="楷体" w:eastAsia="楷体" w:hAnsi="楷体" w:hint="eastAsia"/>
          <w:sz w:val="30"/>
          <w:szCs w:val="30"/>
        </w:rPr>
        <w:t>）</w:t>
      </w:r>
    </w:p>
    <w:p w:rsidR="00953A49" w:rsidRDefault="004E594A">
      <w:pPr>
        <w:pStyle w:val="affc"/>
        <w:numPr>
          <w:ilvl w:val="0"/>
          <w:numId w:val="6"/>
        </w:numPr>
        <w:ind w:left="0" w:firstLine="600"/>
        <w:rPr>
          <w:rFonts w:ascii="楷体" w:eastAsia="楷体" w:hAnsi="楷体"/>
          <w:sz w:val="30"/>
          <w:szCs w:val="30"/>
        </w:rPr>
      </w:pPr>
      <w:r>
        <w:rPr>
          <w:rFonts w:ascii="楷体" w:eastAsia="楷体" w:hAnsi="楷体" w:hint="eastAsia"/>
          <w:sz w:val="30"/>
          <w:szCs w:val="30"/>
        </w:rPr>
        <w:t>主要业务范围</w:t>
      </w:r>
    </w:p>
    <w:p w:rsidR="00953A49" w:rsidRDefault="004E594A">
      <w:pPr>
        <w:pStyle w:val="affc"/>
        <w:numPr>
          <w:ilvl w:val="0"/>
          <w:numId w:val="6"/>
        </w:numPr>
        <w:ind w:left="0" w:firstLine="600"/>
        <w:rPr>
          <w:rFonts w:ascii="楷体" w:eastAsia="楷体" w:hAnsi="楷体"/>
          <w:color w:val="000000" w:themeColor="text1"/>
          <w:sz w:val="30"/>
          <w:szCs w:val="30"/>
        </w:rPr>
      </w:pPr>
      <w:r>
        <w:rPr>
          <w:rFonts w:ascii="楷体" w:eastAsia="楷体" w:hAnsi="楷体" w:hint="eastAsia"/>
          <w:color w:val="000000" w:themeColor="text1"/>
          <w:sz w:val="30"/>
          <w:szCs w:val="30"/>
        </w:rPr>
        <w:t>主要业绩</w:t>
      </w:r>
    </w:p>
    <w:p w:rsidR="00953A49" w:rsidRDefault="004E594A">
      <w:pPr>
        <w:pStyle w:val="affc"/>
        <w:numPr>
          <w:ilvl w:val="0"/>
          <w:numId w:val="5"/>
        </w:numPr>
        <w:ind w:left="0" w:firstLine="600"/>
        <w:rPr>
          <w:rFonts w:ascii="方正黑体_GBK" w:eastAsia="方正黑体_GBK"/>
          <w:color w:val="000000" w:themeColor="text1"/>
          <w:sz w:val="30"/>
          <w:szCs w:val="30"/>
        </w:rPr>
      </w:pPr>
      <w:r>
        <w:rPr>
          <w:rFonts w:ascii="方正黑体_GBK" w:eastAsia="方正黑体_GBK"/>
          <w:color w:val="000000" w:themeColor="text1"/>
          <w:sz w:val="30"/>
          <w:szCs w:val="30"/>
        </w:rPr>
        <w:t>测绘安全生产情况</w:t>
      </w:r>
    </w:p>
    <w:p w:rsidR="00953A49" w:rsidRDefault="004E594A">
      <w:pPr>
        <w:pStyle w:val="affc"/>
        <w:numPr>
          <w:ilvl w:val="0"/>
          <w:numId w:val="7"/>
        </w:numPr>
        <w:ind w:left="0" w:firstLine="600"/>
        <w:rPr>
          <w:rFonts w:ascii="楷体" w:eastAsia="楷体" w:hAnsi="楷体"/>
          <w:color w:val="000000" w:themeColor="text1"/>
          <w:sz w:val="30"/>
          <w:szCs w:val="30"/>
        </w:rPr>
      </w:pPr>
      <w:r>
        <w:rPr>
          <w:rFonts w:ascii="楷体" w:eastAsia="楷体" w:hAnsi="楷体" w:hint="eastAsia"/>
          <w:color w:val="000000" w:themeColor="text1"/>
          <w:sz w:val="30"/>
          <w:szCs w:val="30"/>
        </w:rPr>
        <w:t>测绘安全生产制度建立</w:t>
      </w:r>
    </w:p>
    <w:p w:rsidR="00953A49" w:rsidRDefault="004E594A">
      <w:pPr>
        <w:pStyle w:val="affc"/>
        <w:numPr>
          <w:ilvl w:val="0"/>
          <w:numId w:val="7"/>
        </w:numPr>
        <w:ind w:left="0" w:firstLine="600"/>
        <w:rPr>
          <w:rFonts w:ascii="楷体" w:eastAsia="楷体" w:hAnsi="楷体"/>
          <w:color w:val="000000" w:themeColor="text1"/>
          <w:sz w:val="30"/>
          <w:szCs w:val="30"/>
        </w:rPr>
      </w:pPr>
      <w:r>
        <w:rPr>
          <w:rFonts w:ascii="楷体" w:eastAsia="楷体" w:hAnsi="楷体" w:hint="eastAsia"/>
          <w:color w:val="000000" w:themeColor="text1"/>
          <w:sz w:val="30"/>
          <w:szCs w:val="30"/>
        </w:rPr>
        <w:t>测绘安全生产制度执行</w:t>
      </w:r>
    </w:p>
    <w:p w:rsidR="00953A49" w:rsidRDefault="004E594A">
      <w:pPr>
        <w:widowControl w:val="0"/>
        <w:ind w:firstLine="600"/>
        <w:jc w:val="left"/>
        <w:rPr>
          <w:rFonts w:ascii="仿宋_GB2312" w:eastAsia="仿宋_GB2312" w:cs="Times New Roman"/>
          <w:color w:val="000000" w:themeColor="text1"/>
          <w:sz w:val="30"/>
          <w:szCs w:val="30"/>
        </w:rPr>
      </w:pPr>
      <w:r>
        <w:rPr>
          <w:rFonts w:ascii="方正黑体_GBK" w:eastAsia="方正黑体_GBK" w:cs="Times New Roman" w:hint="eastAsia"/>
          <w:color w:val="000000" w:themeColor="text1"/>
          <w:sz w:val="30"/>
          <w:szCs w:val="30"/>
        </w:rPr>
        <w:t>三、地理信息安全保密情况</w:t>
      </w:r>
    </w:p>
    <w:p w:rsidR="00953A49" w:rsidRDefault="004E594A">
      <w:pPr>
        <w:pStyle w:val="affc"/>
        <w:ind w:leftChars="200" w:left="640" w:firstLineChars="0" w:firstLine="0"/>
        <w:rPr>
          <w:rFonts w:ascii="楷体" w:eastAsia="楷体" w:hAnsi="楷体"/>
          <w:color w:val="000000" w:themeColor="text1"/>
          <w:sz w:val="30"/>
          <w:szCs w:val="30"/>
        </w:rPr>
      </w:pPr>
      <w:r>
        <w:rPr>
          <w:rFonts w:ascii="楷体" w:eastAsia="楷体" w:hAnsi="楷体" w:hint="eastAsia"/>
          <w:color w:val="000000" w:themeColor="text1"/>
          <w:sz w:val="30"/>
          <w:szCs w:val="30"/>
        </w:rPr>
        <w:t>地理信息安全保密</w:t>
      </w:r>
      <w:r>
        <w:rPr>
          <w:rFonts w:ascii="楷体" w:eastAsia="楷体" w:hAnsi="楷体"/>
          <w:color w:val="000000" w:themeColor="text1"/>
          <w:sz w:val="30"/>
          <w:szCs w:val="30"/>
        </w:rPr>
        <w:t>制度执行</w:t>
      </w:r>
    </w:p>
    <w:p w:rsidR="00953A49" w:rsidRDefault="004E594A">
      <w:pPr>
        <w:widowControl w:val="0"/>
        <w:ind w:firstLine="600"/>
        <w:jc w:val="left"/>
        <w:rPr>
          <w:rFonts w:ascii="仿宋_GB2312" w:eastAsia="仿宋_GB2312" w:cs="Times New Roman"/>
          <w:sz w:val="30"/>
          <w:szCs w:val="30"/>
        </w:rPr>
      </w:pPr>
      <w:r>
        <w:rPr>
          <w:rFonts w:ascii="方正黑体_GBK" w:eastAsia="方正黑体_GBK" w:cs="Times New Roman" w:hint="eastAsia"/>
          <w:sz w:val="30"/>
          <w:szCs w:val="30"/>
        </w:rPr>
        <w:t>四、抽检项目情况</w:t>
      </w:r>
    </w:p>
    <w:p w:rsidR="00953A49" w:rsidRDefault="004E594A">
      <w:pPr>
        <w:ind w:firstLine="600"/>
        <w:rPr>
          <w:rFonts w:ascii="楷体" w:eastAsia="楷体" w:hAnsi="楷体"/>
          <w:sz w:val="30"/>
          <w:szCs w:val="30"/>
        </w:rPr>
      </w:pPr>
      <w:r>
        <w:rPr>
          <w:rFonts w:ascii="楷体" w:eastAsia="楷体" w:hAnsi="楷体" w:hint="eastAsia"/>
          <w:sz w:val="30"/>
          <w:szCs w:val="30"/>
        </w:rPr>
        <w:t>（一）来源</w:t>
      </w:r>
    </w:p>
    <w:p w:rsidR="00953A49" w:rsidRDefault="004E594A">
      <w:pPr>
        <w:ind w:firstLine="600"/>
        <w:rPr>
          <w:rFonts w:ascii="楷体" w:eastAsia="楷体" w:hAnsi="楷体"/>
          <w:sz w:val="30"/>
          <w:szCs w:val="30"/>
        </w:rPr>
      </w:pPr>
      <w:r>
        <w:rPr>
          <w:rFonts w:ascii="楷体" w:eastAsia="楷体" w:hAnsi="楷体" w:hint="eastAsia"/>
          <w:sz w:val="30"/>
          <w:szCs w:val="30"/>
        </w:rPr>
        <w:t>（二）工作内容及工作量</w:t>
      </w:r>
    </w:p>
    <w:p w:rsidR="00953A49" w:rsidRDefault="004E594A">
      <w:pPr>
        <w:ind w:firstLine="600"/>
        <w:rPr>
          <w:rFonts w:ascii="楷体" w:eastAsia="楷体" w:hAnsi="楷体"/>
          <w:sz w:val="30"/>
          <w:szCs w:val="30"/>
        </w:rPr>
      </w:pPr>
      <w:r>
        <w:rPr>
          <w:rFonts w:ascii="楷体" w:eastAsia="楷体" w:hAnsi="楷体" w:hint="eastAsia"/>
          <w:sz w:val="30"/>
          <w:szCs w:val="30"/>
        </w:rPr>
        <w:t>（三）成果质量管控情况</w:t>
      </w:r>
    </w:p>
    <w:p w:rsidR="00953A49" w:rsidRDefault="00953A49">
      <w:pPr>
        <w:ind w:firstLine="600"/>
        <w:rPr>
          <w:rFonts w:ascii="楷体" w:eastAsia="楷体" w:hAnsi="楷体"/>
          <w:sz w:val="30"/>
          <w:szCs w:val="30"/>
        </w:rPr>
      </w:pPr>
    </w:p>
    <w:p w:rsidR="00953A49" w:rsidRDefault="00953A49">
      <w:pPr>
        <w:spacing w:line="240" w:lineRule="auto"/>
        <w:ind w:firstLineChars="0" w:firstLine="0"/>
        <w:rPr>
          <w:rFonts w:ascii="宋体" w:eastAsia="宋体" w:hAnsi="宋体"/>
          <w:sz w:val="24"/>
          <w:szCs w:val="24"/>
        </w:rPr>
      </w:pPr>
    </w:p>
    <w:p w:rsidR="00953A49" w:rsidRDefault="004E594A">
      <w:pPr>
        <w:spacing w:line="240" w:lineRule="auto"/>
        <w:ind w:firstLineChars="0" w:firstLine="0"/>
        <w:jc w:val="left"/>
        <w:rPr>
          <w:rFonts w:ascii="方正黑体_GBK" w:eastAsia="方正黑体_GBK" w:hAnsi="黑体"/>
          <w:sz w:val="30"/>
          <w:szCs w:val="30"/>
        </w:rPr>
      </w:pPr>
      <w:r>
        <w:rPr>
          <w:rFonts w:ascii="方正黑体_GBK" w:eastAsia="方正黑体_GBK" w:hAnsi="黑体"/>
          <w:sz w:val="30"/>
          <w:szCs w:val="30"/>
        </w:rPr>
        <w:br w:type="page"/>
      </w:r>
    </w:p>
    <w:p w:rsidR="00953A49" w:rsidRDefault="004E594A">
      <w:pPr>
        <w:ind w:right="719" w:firstLineChars="83" w:firstLine="249"/>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2-3</w:t>
      </w:r>
    </w:p>
    <w:p w:rsidR="00953A49" w:rsidRDefault="004E594A">
      <w:pPr>
        <w:spacing w:line="600" w:lineRule="exact"/>
        <w:ind w:firstLineChars="0" w:firstLine="0"/>
        <w:jc w:val="center"/>
        <w:rPr>
          <w:rFonts w:ascii="方正小标宋简体" w:eastAsia="方正小标宋简体" w:hAnsi="Times New Roman"/>
          <w:bCs/>
          <w:sz w:val="36"/>
          <w:szCs w:val="24"/>
        </w:rPr>
      </w:pPr>
      <w:r>
        <w:rPr>
          <w:rFonts w:ascii="方正小标宋简体" w:eastAsia="方正小标宋简体" w:hAnsi="Times New Roman" w:hint="eastAsia"/>
          <w:bCs/>
          <w:sz w:val="36"/>
          <w:szCs w:val="24"/>
        </w:rPr>
        <w:t>测绘地理信息“双随机”监督抽查</w:t>
      </w:r>
    </w:p>
    <w:p w:rsidR="00953A49" w:rsidRDefault="004E594A">
      <w:pPr>
        <w:spacing w:line="600" w:lineRule="exact"/>
        <w:ind w:firstLineChars="0" w:firstLine="0"/>
        <w:jc w:val="center"/>
        <w:rPr>
          <w:rFonts w:ascii="方正小标宋简体" w:eastAsia="方正小标宋简体" w:hAnsi="Times New Roman"/>
          <w:bCs/>
          <w:sz w:val="36"/>
          <w:szCs w:val="24"/>
        </w:rPr>
      </w:pPr>
      <w:r>
        <w:rPr>
          <w:rFonts w:ascii="方正小标宋简体" w:eastAsia="方正小标宋简体" w:hAnsi="Times New Roman" w:hint="eastAsia"/>
          <w:bCs/>
          <w:sz w:val="36"/>
          <w:szCs w:val="24"/>
        </w:rPr>
        <w:t>成果抽样单</w:t>
      </w:r>
    </w:p>
    <w:p w:rsidR="00953A49" w:rsidRDefault="004E594A">
      <w:pPr>
        <w:spacing w:line="240" w:lineRule="auto"/>
        <w:ind w:firstLineChars="0" w:firstLine="0"/>
        <w:rPr>
          <w:rFonts w:ascii="仿宋_GB2312" w:eastAsia="仿宋_GB2312" w:hAnsi="仿宋_GB2312" w:cs="仿宋_GB2312"/>
          <w:bCs/>
          <w:snapToGrid w:val="0"/>
          <w:sz w:val="24"/>
          <w:szCs w:val="20"/>
        </w:rPr>
      </w:pPr>
      <w:r>
        <w:rPr>
          <w:rFonts w:ascii="仿宋_GB2312" w:eastAsia="仿宋_GB2312" w:hAnsi="仿宋_GB2312" w:cs="仿宋_GB2312" w:hint="eastAsia"/>
          <w:bCs/>
          <w:snapToGrid w:val="0"/>
          <w:sz w:val="24"/>
          <w:szCs w:val="20"/>
        </w:rPr>
        <w:t>编</w:t>
      </w:r>
      <w:r>
        <w:rPr>
          <w:rFonts w:ascii="仿宋_GB2312" w:eastAsia="仿宋_GB2312" w:hAnsi="仿宋_GB2312" w:cs="仿宋_GB2312" w:hint="eastAsia"/>
          <w:bCs/>
          <w:snapToGrid w:val="0"/>
          <w:sz w:val="24"/>
          <w:szCs w:val="20"/>
        </w:rPr>
        <w:t xml:space="preserve">    </w:t>
      </w:r>
      <w:r>
        <w:rPr>
          <w:rFonts w:ascii="仿宋_GB2312" w:eastAsia="仿宋_GB2312" w:hAnsi="仿宋_GB2312" w:cs="仿宋_GB2312" w:hint="eastAsia"/>
          <w:bCs/>
          <w:snapToGrid w:val="0"/>
          <w:sz w:val="24"/>
          <w:szCs w:val="20"/>
        </w:rPr>
        <w:t>号：</w:t>
      </w:r>
    </w:p>
    <w:p w:rsidR="00953A49" w:rsidRDefault="00953A49">
      <w:pPr>
        <w:spacing w:line="240" w:lineRule="auto"/>
        <w:ind w:firstLineChars="0" w:firstLine="0"/>
        <w:rPr>
          <w:rFonts w:ascii="仿宋_GB2312" w:eastAsia="仿宋_GB2312" w:hAnsi="仿宋_GB2312" w:cs="仿宋_GB2312"/>
          <w:bCs/>
          <w:snapToGrid w:val="0"/>
          <w:sz w:val="24"/>
          <w:szCs w:val="24"/>
        </w:rPr>
      </w:pPr>
    </w:p>
    <w:p w:rsidR="00953A49" w:rsidRDefault="004E594A">
      <w:pPr>
        <w:spacing w:line="240" w:lineRule="auto"/>
        <w:ind w:firstLineChars="0" w:firstLine="0"/>
        <w:rPr>
          <w:rFonts w:ascii="仿宋_GB2312" w:eastAsia="仿宋_GB2312" w:hAnsi="仿宋_GB2312" w:cs="仿宋_GB2312"/>
          <w:bCs/>
          <w:snapToGrid w:val="0"/>
          <w:sz w:val="24"/>
          <w:szCs w:val="24"/>
          <w:u w:val="single"/>
        </w:rPr>
      </w:pPr>
      <w:r>
        <w:rPr>
          <w:rFonts w:ascii="仿宋_GB2312" w:eastAsia="仿宋_GB2312" w:hAnsi="仿宋_GB2312" w:cs="仿宋_GB2312" w:hint="eastAsia"/>
          <w:bCs/>
          <w:snapToGrid w:val="0"/>
          <w:sz w:val="24"/>
          <w:szCs w:val="24"/>
        </w:rPr>
        <w:t>受检单位：</w:t>
      </w:r>
      <w:r>
        <w:rPr>
          <w:rFonts w:ascii="仿宋_GB2312" w:eastAsia="仿宋_GB2312" w:hAnsi="仿宋_GB2312" w:cs="仿宋_GB2312" w:hint="eastAsia"/>
          <w:bCs/>
          <w:snapToGrid w:val="0"/>
          <w:sz w:val="24"/>
          <w:szCs w:val="24"/>
          <w:u w:val="single"/>
        </w:rPr>
        <w:t xml:space="preserve">                                 </w:t>
      </w:r>
      <w:r>
        <w:rPr>
          <w:rFonts w:ascii="仿宋_GB2312" w:eastAsia="仿宋_GB2312" w:hAnsi="仿宋_GB2312" w:cs="仿宋_GB2312" w:hint="eastAsia"/>
          <w:bCs/>
          <w:snapToGrid w:val="0"/>
          <w:sz w:val="24"/>
          <w:szCs w:val="24"/>
        </w:rPr>
        <w:t xml:space="preserve">  </w:t>
      </w:r>
      <w:r>
        <w:rPr>
          <w:rFonts w:ascii="仿宋_GB2312" w:eastAsia="仿宋_GB2312" w:hAnsi="仿宋_GB2312" w:cs="仿宋_GB2312" w:hint="eastAsia"/>
          <w:bCs/>
          <w:snapToGrid w:val="0"/>
          <w:sz w:val="24"/>
          <w:szCs w:val="24"/>
        </w:rPr>
        <w:t>检验类别：</w:t>
      </w:r>
      <w:r>
        <w:rPr>
          <w:rFonts w:ascii="仿宋_GB2312" w:eastAsia="仿宋_GB2312" w:hAnsi="仿宋_GB2312" w:cs="仿宋_GB2312" w:hint="eastAsia"/>
          <w:bCs/>
          <w:snapToGrid w:val="0"/>
          <w:sz w:val="24"/>
          <w:szCs w:val="24"/>
          <w:u w:val="single"/>
        </w:rPr>
        <w:t xml:space="preserve">                  </w:t>
      </w:r>
    </w:p>
    <w:p w:rsidR="00953A49" w:rsidRDefault="00953A49">
      <w:pPr>
        <w:spacing w:line="240" w:lineRule="auto"/>
        <w:ind w:firstLineChars="0" w:firstLine="0"/>
        <w:rPr>
          <w:rFonts w:ascii="仿宋" w:hAnsi="仿宋"/>
          <w:b/>
          <w:bCs/>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5"/>
        <w:gridCol w:w="1197"/>
        <w:gridCol w:w="578"/>
        <w:gridCol w:w="656"/>
        <w:gridCol w:w="2546"/>
        <w:gridCol w:w="1197"/>
        <w:gridCol w:w="2160"/>
      </w:tblGrid>
      <w:tr w:rsidR="00953A49">
        <w:trPr>
          <w:cantSplit/>
          <w:trHeight w:val="673"/>
          <w:jc w:val="center"/>
        </w:trPr>
        <w:tc>
          <w:tcPr>
            <w:tcW w:w="775"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成果</w:t>
            </w:r>
          </w:p>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名称</w:t>
            </w:r>
          </w:p>
        </w:tc>
        <w:tc>
          <w:tcPr>
            <w:tcW w:w="8334" w:type="dxa"/>
            <w:gridSpan w:val="6"/>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val="restart"/>
            <w:tcBorders>
              <w:top w:val="single" w:sz="4" w:space="0" w:color="auto"/>
              <w:left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生产日期</w:t>
            </w:r>
          </w:p>
        </w:tc>
        <w:tc>
          <w:tcPr>
            <w:tcW w:w="1775" w:type="dxa"/>
            <w:gridSpan w:val="2"/>
            <w:vMerge w:val="restart"/>
            <w:tcBorders>
              <w:top w:val="single" w:sz="4" w:space="0" w:color="auto"/>
              <w:left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656" w:type="dxa"/>
            <w:vMerge w:val="restart"/>
            <w:tcBorders>
              <w:top w:val="single" w:sz="4" w:space="0" w:color="auto"/>
              <w:left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抽样日期</w:t>
            </w:r>
          </w:p>
        </w:tc>
        <w:tc>
          <w:tcPr>
            <w:tcW w:w="2546" w:type="dxa"/>
            <w:vMerge w:val="restart"/>
            <w:tcBorders>
              <w:top w:val="single" w:sz="4" w:space="0" w:color="auto"/>
              <w:left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成果总数</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tcBorders>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775" w:type="dxa"/>
            <w:gridSpan w:val="2"/>
            <w:vMerge/>
            <w:tcBorders>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656" w:type="dxa"/>
            <w:vMerge/>
            <w:tcBorders>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2546" w:type="dxa"/>
            <w:vMerge/>
            <w:tcBorders>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批</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次</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val="restart"/>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提样方式</w:t>
            </w:r>
          </w:p>
        </w:tc>
        <w:tc>
          <w:tcPr>
            <w:tcW w:w="4977" w:type="dxa"/>
            <w:gridSpan w:val="4"/>
            <w:vMerge w:val="restart"/>
            <w:tcBorders>
              <w:top w:val="single" w:sz="4" w:space="0" w:color="auto"/>
              <w:left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□送寄</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□自提</w:t>
            </w: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批</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量</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4977" w:type="dxa"/>
            <w:gridSpan w:val="4"/>
            <w:vMerge/>
            <w:tcBorders>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样本数</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val="restart"/>
            <w:tcBorders>
              <w:top w:val="single" w:sz="2"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生产单位</w:t>
            </w: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单位名称</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right"/>
              <w:rPr>
                <w:rFonts w:ascii="仿宋_GB2312" w:eastAsia="仿宋_GB2312" w:hAnsi="仿宋_GB2312" w:cs="仿宋_GB2312"/>
                <w:sz w:val="21"/>
                <w:szCs w:val="21"/>
              </w:rPr>
            </w:pPr>
            <w:r>
              <w:rPr>
                <w:rFonts w:ascii="仿宋_GB2312" w:eastAsia="仿宋_GB2312" w:hAnsi="仿宋_GB2312" w:cs="仿宋_GB2312" w:hint="eastAsia"/>
                <w:sz w:val="21"/>
                <w:szCs w:val="21"/>
              </w:rPr>
              <w:t>（盖章）</w:t>
            </w: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电</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话</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tcBorders>
              <w:top w:val="nil"/>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经办人</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传</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真</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tcBorders>
              <w:top w:val="nil"/>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通讯地址</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邮政编码</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val="restart"/>
            <w:tcBorders>
              <w:top w:val="single" w:sz="4" w:space="0" w:color="auto"/>
              <w:left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检验单位</w:t>
            </w:r>
          </w:p>
        </w:tc>
        <w:tc>
          <w:tcPr>
            <w:tcW w:w="1197" w:type="dxa"/>
            <w:vMerge w:val="restart"/>
            <w:tcBorders>
              <w:top w:val="single" w:sz="4" w:space="0" w:color="auto"/>
              <w:left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单位名称</w:t>
            </w:r>
          </w:p>
        </w:tc>
        <w:tc>
          <w:tcPr>
            <w:tcW w:w="3780" w:type="dxa"/>
            <w:gridSpan w:val="3"/>
            <w:vMerge w:val="restart"/>
            <w:tcBorders>
              <w:top w:val="single" w:sz="4" w:space="0" w:color="auto"/>
              <w:left w:val="single" w:sz="4" w:space="0" w:color="auto"/>
              <w:right w:val="single" w:sz="4" w:space="0" w:color="auto"/>
            </w:tcBorders>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安徽省测绘产品质量监督检验站（盖章）</w:t>
            </w: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电</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话</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 xml:space="preserve"> 0551-62627061</w:t>
            </w:r>
          </w:p>
        </w:tc>
      </w:tr>
      <w:tr w:rsidR="00953A49">
        <w:trPr>
          <w:cantSplit/>
          <w:trHeight w:val="510"/>
          <w:jc w:val="center"/>
        </w:trPr>
        <w:tc>
          <w:tcPr>
            <w:tcW w:w="775" w:type="dxa"/>
            <w:vMerge/>
            <w:tcBorders>
              <w:left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vMerge/>
            <w:tcBorders>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3780" w:type="dxa"/>
            <w:gridSpan w:val="3"/>
            <w:vMerge/>
            <w:tcBorders>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传</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真</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0551-65117042</w:t>
            </w:r>
          </w:p>
        </w:tc>
      </w:tr>
      <w:tr w:rsidR="00953A49">
        <w:trPr>
          <w:cantSplit/>
          <w:trHeight w:val="510"/>
          <w:jc w:val="center"/>
        </w:trPr>
        <w:tc>
          <w:tcPr>
            <w:tcW w:w="775" w:type="dxa"/>
            <w:vMerge/>
            <w:tcBorders>
              <w:left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抽样人</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抽样地点</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cantSplit/>
          <w:trHeight w:val="510"/>
          <w:jc w:val="center"/>
        </w:trPr>
        <w:tc>
          <w:tcPr>
            <w:tcW w:w="775" w:type="dxa"/>
            <w:vMerge/>
            <w:tcBorders>
              <w:left w:val="single" w:sz="4" w:space="0" w:color="auto"/>
              <w:bottom w:val="single" w:sz="4" w:space="0" w:color="auto"/>
              <w:right w:val="single" w:sz="4" w:space="0" w:color="auto"/>
            </w:tcBorders>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通讯地址</w:t>
            </w:r>
          </w:p>
        </w:tc>
        <w:tc>
          <w:tcPr>
            <w:tcW w:w="3780" w:type="dxa"/>
            <w:gridSpan w:val="3"/>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合肥市蜀山区龙河路</w:t>
            </w:r>
            <w:r>
              <w:rPr>
                <w:rFonts w:ascii="仿宋_GB2312" w:eastAsia="仿宋_GB2312" w:hAnsi="仿宋_GB2312" w:cs="仿宋_GB2312" w:hint="eastAsia"/>
                <w:sz w:val="21"/>
                <w:szCs w:val="21"/>
              </w:rPr>
              <w:t>2</w:t>
            </w:r>
            <w:r>
              <w:rPr>
                <w:rFonts w:ascii="仿宋_GB2312" w:eastAsia="仿宋_GB2312" w:hAnsi="仿宋_GB2312" w:cs="仿宋_GB2312" w:hint="eastAsia"/>
                <w:sz w:val="21"/>
                <w:szCs w:val="21"/>
              </w:rPr>
              <w:t>号</w:t>
            </w:r>
          </w:p>
        </w:tc>
        <w:tc>
          <w:tcPr>
            <w:tcW w:w="1197"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邮政编码</w:t>
            </w:r>
          </w:p>
        </w:tc>
        <w:tc>
          <w:tcPr>
            <w:tcW w:w="2160" w:type="dxa"/>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230031</w:t>
            </w:r>
          </w:p>
        </w:tc>
      </w:tr>
      <w:tr w:rsidR="00953A49">
        <w:trPr>
          <w:cantSplit/>
          <w:trHeight w:val="1349"/>
          <w:jc w:val="center"/>
        </w:trPr>
        <w:tc>
          <w:tcPr>
            <w:tcW w:w="5752" w:type="dxa"/>
            <w:gridSpan w:val="5"/>
            <w:tcBorders>
              <w:top w:val="single" w:sz="4" w:space="0" w:color="auto"/>
              <w:left w:val="single" w:sz="4" w:space="0" w:color="auto"/>
              <w:bottom w:val="single" w:sz="4" w:space="0" w:color="auto"/>
              <w:right w:val="single" w:sz="4" w:space="0" w:color="auto"/>
            </w:tcBorders>
            <w:tcMar>
              <w:top w:w="113" w:type="dxa"/>
            </w:tcMar>
          </w:tcPr>
          <w:p w:rsidR="00953A49" w:rsidRDefault="004E594A">
            <w:pPr>
              <w:spacing w:line="240" w:lineRule="auto"/>
              <w:ind w:firstLineChars="0" w:firstLine="0"/>
              <w:rPr>
                <w:rFonts w:ascii="仿宋_GB2312" w:eastAsia="仿宋_GB2312" w:hAnsi="仿宋_GB2312" w:cs="仿宋_GB2312"/>
                <w:sz w:val="21"/>
                <w:szCs w:val="21"/>
              </w:rPr>
            </w:pPr>
            <w:r>
              <w:rPr>
                <w:rFonts w:ascii="仿宋_GB2312" w:eastAsia="仿宋_GB2312" w:hAnsi="仿宋_GB2312" w:cs="仿宋_GB2312" w:hint="eastAsia"/>
                <w:sz w:val="21"/>
                <w:szCs w:val="21"/>
              </w:rPr>
              <w:t>样本资料：</w:t>
            </w:r>
          </w:p>
        </w:tc>
        <w:tc>
          <w:tcPr>
            <w:tcW w:w="3357" w:type="dxa"/>
            <w:gridSpan w:val="2"/>
            <w:tcBorders>
              <w:top w:val="single" w:sz="4" w:space="0" w:color="auto"/>
              <w:left w:val="single" w:sz="4" w:space="0" w:color="auto"/>
              <w:bottom w:val="single" w:sz="4" w:space="0" w:color="auto"/>
              <w:right w:val="single" w:sz="4" w:space="0" w:color="auto"/>
            </w:tcBorders>
            <w:tcMar>
              <w:top w:w="113" w:type="dxa"/>
            </w:tcMar>
          </w:tcPr>
          <w:p w:rsidR="00953A49" w:rsidRDefault="004E594A">
            <w:pPr>
              <w:spacing w:line="240" w:lineRule="auto"/>
              <w:ind w:firstLineChars="0" w:firstLine="0"/>
              <w:rPr>
                <w:rFonts w:ascii="仿宋_GB2312" w:eastAsia="仿宋_GB2312" w:hAnsi="仿宋_GB2312" w:cs="仿宋_GB2312"/>
                <w:sz w:val="21"/>
                <w:szCs w:val="21"/>
              </w:rPr>
            </w:pPr>
            <w:r>
              <w:rPr>
                <w:rFonts w:ascii="仿宋_GB2312" w:eastAsia="仿宋_GB2312" w:hAnsi="仿宋_GB2312" w:cs="仿宋_GB2312" w:hint="eastAsia"/>
                <w:sz w:val="21"/>
                <w:szCs w:val="21"/>
              </w:rPr>
              <w:t>检验参数：</w:t>
            </w:r>
          </w:p>
        </w:tc>
      </w:tr>
      <w:tr w:rsidR="00953A49">
        <w:trPr>
          <w:trHeight w:val="1495"/>
          <w:jc w:val="center"/>
        </w:trPr>
        <w:tc>
          <w:tcPr>
            <w:tcW w:w="9109" w:type="dxa"/>
            <w:gridSpan w:val="7"/>
            <w:tcBorders>
              <w:top w:val="single" w:sz="4" w:space="0" w:color="auto"/>
              <w:left w:val="single" w:sz="4" w:space="0" w:color="auto"/>
              <w:bottom w:val="single" w:sz="4" w:space="0" w:color="auto"/>
              <w:right w:val="single" w:sz="4" w:space="0" w:color="auto"/>
            </w:tcBorders>
            <w:tcMar>
              <w:top w:w="113" w:type="dxa"/>
            </w:tcMar>
          </w:tcPr>
          <w:p w:rsidR="00953A49" w:rsidRDefault="004E594A">
            <w:pPr>
              <w:spacing w:line="240" w:lineRule="auto"/>
              <w:ind w:firstLineChars="0" w:firstLine="0"/>
              <w:rPr>
                <w:rFonts w:ascii="仿宋_GB2312" w:eastAsia="仿宋_GB2312" w:hAnsi="仿宋_GB2312" w:cs="仿宋_GB2312"/>
                <w:sz w:val="21"/>
                <w:szCs w:val="21"/>
              </w:rPr>
            </w:pPr>
            <w:r>
              <w:rPr>
                <w:rFonts w:ascii="仿宋_GB2312" w:eastAsia="仿宋_GB2312" w:hAnsi="仿宋_GB2312" w:cs="仿宋_GB2312" w:hint="eastAsia"/>
                <w:sz w:val="21"/>
                <w:szCs w:val="21"/>
              </w:rPr>
              <w:t>样本号：</w:t>
            </w:r>
          </w:p>
        </w:tc>
      </w:tr>
      <w:tr w:rsidR="00953A49">
        <w:trPr>
          <w:trHeight w:val="839"/>
          <w:jc w:val="center"/>
        </w:trPr>
        <w:tc>
          <w:tcPr>
            <w:tcW w:w="9109" w:type="dxa"/>
            <w:gridSpan w:val="7"/>
            <w:tcBorders>
              <w:top w:val="single" w:sz="4" w:space="0" w:color="auto"/>
              <w:left w:val="single" w:sz="4" w:space="0" w:color="auto"/>
              <w:bottom w:val="single" w:sz="4" w:space="0" w:color="auto"/>
              <w:right w:val="single" w:sz="4" w:space="0" w:color="auto"/>
            </w:tcBorders>
            <w:tcMar>
              <w:top w:w="113" w:type="dxa"/>
            </w:tcMar>
          </w:tcPr>
          <w:p w:rsidR="00953A49" w:rsidRDefault="004E594A">
            <w:pPr>
              <w:spacing w:line="240" w:lineRule="auto"/>
              <w:ind w:firstLineChars="0" w:firstLine="0"/>
              <w:rPr>
                <w:rFonts w:ascii="仿宋_GB2312" w:eastAsia="仿宋_GB2312" w:hAnsi="仿宋_GB2312" w:cs="仿宋_GB2312"/>
                <w:sz w:val="21"/>
                <w:szCs w:val="21"/>
              </w:rPr>
            </w:pPr>
            <w:r>
              <w:rPr>
                <w:rFonts w:ascii="仿宋_GB2312" w:eastAsia="仿宋_GB2312" w:hAnsi="仿宋_GB2312" w:cs="仿宋_GB2312" w:hint="eastAsia"/>
                <w:sz w:val="21"/>
                <w:szCs w:val="21"/>
              </w:rPr>
              <w:t>备注：</w:t>
            </w:r>
          </w:p>
        </w:tc>
      </w:tr>
    </w:tbl>
    <w:p w:rsidR="00953A49" w:rsidRDefault="004E594A">
      <w:pPr>
        <w:ind w:firstLineChars="0" w:firstLine="0"/>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2-4</w:t>
      </w:r>
    </w:p>
    <w:p w:rsidR="00953A49" w:rsidRDefault="004E594A">
      <w:pPr>
        <w:spacing w:line="600" w:lineRule="exact"/>
        <w:ind w:firstLineChars="0" w:firstLine="0"/>
        <w:jc w:val="center"/>
        <w:rPr>
          <w:rFonts w:ascii="方正小标宋简体" w:eastAsia="方正小标宋简体" w:hAnsi="宋体"/>
          <w:bCs/>
          <w:sz w:val="36"/>
          <w:szCs w:val="20"/>
        </w:rPr>
      </w:pPr>
      <w:r>
        <w:rPr>
          <w:rFonts w:ascii="方正小标宋简体" w:eastAsia="方正小标宋简体" w:hAnsi="宋体" w:hint="eastAsia"/>
          <w:bCs/>
          <w:sz w:val="36"/>
          <w:szCs w:val="20"/>
        </w:rPr>
        <w:t>测绘地理信息“双随机”监督抽查</w:t>
      </w:r>
    </w:p>
    <w:p w:rsidR="00953A49" w:rsidRDefault="004E594A">
      <w:pPr>
        <w:spacing w:line="600" w:lineRule="exact"/>
        <w:ind w:firstLineChars="0" w:firstLine="0"/>
        <w:jc w:val="center"/>
        <w:rPr>
          <w:rFonts w:ascii="方正小标宋简体" w:eastAsia="方正小标宋简体" w:hAnsi="宋体"/>
          <w:bCs/>
          <w:sz w:val="36"/>
          <w:szCs w:val="20"/>
        </w:rPr>
      </w:pPr>
      <w:r>
        <w:rPr>
          <w:rFonts w:ascii="方正小标宋简体" w:eastAsia="方正小标宋简体" w:hAnsi="宋体" w:hint="eastAsia"/>
          <w:bCs/>
          <w:sz w:val="36"/>
          <w:szCs w:val="20"/>
        </w:rPr>
        <w:t>整改通知单</w:t>
      </w:r>
    </w:p>
    <w:p w:rsidR="00953A49" w:rsidRDefault="00953A49">
      <w:pPr>
        <w:spacing w:line="240" w:lineRule="auto"/>
        <w:ind w:rightChars="39" w:right="125" w:firstLine="560"/>
        <w:jc w:val="right"/>
        <w:rPr>
          <w:rFonts w:ascii="仿宋_GB2312" w:eastAsia="仿宋_GB2312"/>
          <w:sz w:val="28"/>
          <w:szCs w:val="28"/>
        </w:rPr>
      </w:pPr>
    </w:p>
    <w:p w:rsidR="00953A49" w:rsidRDefault="004E594A">
      <w:pPr>
        <w:spacing w:line="240" w:lineRule="auto"/>
        <w:ind w:rightChars="39" w:right="125" w:firstLine="560"/>
        <w:jc w:val="right"/>
        <w:rPr>
          <w:rFonts w:ascii="仿宋_GB2312" w:eastAsia="仿宋_GB2312"/>
          <w:sz w:val="28"/>
          <w:szCs w:val="28"/>
        </w:rPr>
      </w:pPr>
      <w:r>
        <w:rPr>
          <w:rFonts w:ascii="仿宋_GB2312" w:eastAsia="仿宋_GB2312" w:hint="eastAsia"/>
          <w:sz w:val="28"/>
          <w:szCs w:val="28"/>
        </w:rPr>
        <w:t>（皖测质监</w:t>
      </w:r>
      <w:r>
        <w:rPr>
          <w:rFonts w:ascii="仿宋_GB2312" w:eastAsia="仿宋_GB2312" w:hAnsi="宋体" w:hint="eastAsia"/>
          <w:sz w:val="28"/>
          <w:szCs w:val="28"/>
        </w:rPr>
        <w:t>〔</w:t>
      </w:r>
      <w:r>
        <w:rPr>
          <w:rFonts w:ascii="仿宋_GB2312" w:eastAsia="仿宋_GB2312" w:hint="eastAsia"/>
          <w:sz w:val="28"/>
          <w:szCs w:val="28"/>
        </w:rPr>
        <w:t>2025</w:t>
      </w:r>
      <w:r>
        <w:rPr>
          <w:rFonts w:ascii="仿宋_GB2312" w:eastAsia="仿宋_GB2312" w:hint="eastAsia"/>
          <w:sz w:val="28"/>
          <w:szCs w:val="28"/>
        </w:rPr>
        <w:t>年</w:t>
      </w:r>
      <w:r>
        <w:rPr>
          <w:rFonts w:ascii="仿宋_GB2312" w:eastAsia="仿宋_GB2312" w:hAnsi="宋体" w:hint="eastAsia"/>
          <w:sz w:val="28"/>
          <w:szCs w:val="28"/>
        </w:rPr>
        <w:t>〕</w:t>
      </w:r>
      <w:r>
        <w:rPr>
          <w:rFonts w:ascii="仿宋_GB2312" w:eastAsia="仿宋_GB2312" w:hint="eastAsia"/>
          <w:sz w:val="28"/>
          <w:szCs w:val="28"/>
        </w:rPr>
        <w:t>第</w:t>
      </w:r>
      <w:r>
        <w:rPr>
          <w:rFonts w:ascii="仿宋_GB2312" w:eastAsia="仿宋_GB2312" w:hint="eastAsia"/>
          <w:sz w:val="28"/>
          <w:szCs w:val="28"/>
        </w:rPr>
        <w:t xml:space="preserve">    </w:t>
      </w:r>
      <w:r>
        <w:rPr>
          <w:rFonts w:ascii="仿宋_GB2312" w:eastAsia="仿宋_GB2312" w:hint="eastAsia"/>
          <w:sz w:val="28"/>
          <w:szCs w:val="28"/>
        </w:rPr>
        <w:t>号）</w:t>
      </w:r>
    </w:p>
    <w:p w:rsidR="00953A49" w:rsidRDefault="004E594A">
      <w:pPr>
        <w:ind w:firstLineChars="0" w:firstLine="0"/>
        <w:rPr>
          <w:rFonts w:ascii="仿宋_GB2312" w:eastAsia="仿宋_GB2312" w:hAnsi="宋体"/>
          <w:sz w:val="30"/>
          <w:szCs w:val="30"/>
        </w:rPr>
      </w:pPr>
      <w:r>
        <w:rPr>
          <w:rFonts w:ascii="仿宋_GB2312" w:eastAsia="仿宋_GB2312" w:hAnsi="宋体" w:hint="eastAsia"/>
          <w:sz w:val="30"/>
          <w:szCs w:val="30"/>
          <w:u w:val="single"/>
        </w:rPr>
        <w:t xml:space="preserve">                             </w:t>
      </w:r>
      <w:r>
        <w:rPr>
          <w:rFonts w:ascii="仿宋_GB2312" w:eastAsia="仿宋_GB2312" w:hAnsi="宋体" w:hint="eastAsia"/>
          <w:sz w:val="30"/>
          <w:szCs w:val="30"/>
        </w:rPr>
        <w:t>：</w:t>
      </w:r>
    </w:p>
    <w:p w:rsidR="00953A49" w:rsidRDefault="004E594A">
      <w:pPr>
        <w:spacing w:line="520" w:lineRule="exact"/>
        <w:ind w:firstLine="600"/>
        <w:rPr>
          <w:rFonts w:ascii="仿宋_GB2312" w:eastAsia="仿宋_GB2312" w:hAnsi="宋体"/>
          <w:sz w:val="30"/>
          <w:szCs w:val="30"/>
        </w:rPr>
      </w:pPr>
      <w:r>
        <w:rPr>
          <w:rFonts w:ascii="仿宋_GB2312" w:eastAsia="仿宋_GB2312" w:hint="eastAsia"/>
          <w:sz w:val="30"/>
          <w:szCs w:val="30"/>
        </w:rPr>
        <w:t>受</w:t>
      </w:r>
      <w:r>
        <w:rPr>
          <w:rFonts w:ascii="仿宋_GB2312" w:eastAsia="仿宋_GB2312" w:hint="eastAsia"/>
          <w:sz w:val="30"/>
          <w:szCs w:val="30"/>
        </w:rPr>
        <w:t>2025</w:t>
      </w:r>
      <w:r>
        <w:rPr>
          <w:rFonts w:ascii="仿宋_GB2312" w:eastAsia="仿宋_GB2312" w:hint="eastAsia"/>
          <w:sz w:val="30"/>
          <w:szCs w:val="30"/>
        </w:rPr>
        <w:t>年度全省测绘地理信息“双随机”监督抽查领导小组办公室委托，我单位</w:t>
      </w:r>
      <w:r>
        <w:rPr>
          <w:rFonts w:ascii="仿宋_GB2312" w:eastAsia="仿宋_GB2312" w:hAnsi="宋体" w:hint="eastAsia"/>
          <w:sz w:val="30"/>
          <w:szCs w:val="30"/>
        </w:rPr>
        <w:t>于</w:t>
      </w:r>
      <w:r>
        <w:rPr>
          <w:rFonts w:ascii="仿宋_GB2312" w:eastAsia="仿宋_GB2312" w:hAnsi="宋体" w:hint="eastAsia"/>
          <w:sz w:val="30"/>
          <w:szCs w:val="30"/>
        </w:rPr>
        <w:t>2025</w:t>
      </w:r>
      <w:r>
        <w:rPr>
          <w:rFonts w:ascii="仿宋_GB2312" w:eastAsia="仿宋_GB2312" w:hAnsi="宋体" w:hint="eastAsia"/>
          <w:sz w:val="30"/>
          <w:szCs w:val="30"/>
        </w:rPr>
        <w:t>年</w:t>
      </w:r>
      <w:r>
        <w:rPr>
          <w:rFonts w:ascii="仿宋_GB2312" w:eastAsia="仿宋_GB2312" w:hAnsi="宋体" w:hint="eastAsia"/>
          <w:sz w:val="30"/>
          <w:szCs w:val="30"/>
          <w:u w:val="single"/>
        </w:rPr>
        <w:t xml:space="preserve">   </w:t>
      </w:r>
      <w:r>
        <w:rPr>
          <w:rFonts w:ascii="仿宋_GB2312" w:eastAsia="仿宋_GB2312" w:hAnsi="宋体" w:hint="eastAsia"/>
          <w:sz w:val="30"/>
          <w:szCs w:val="30"/>
        </w:rPr>
        <w:t>月</w:t>
      </w:r>
      <w:r>
        <w:rPr>
          <w:rFonts w:ascii="仿宋_GB2312" w:eastAsia="仿宋_GB2312" w:hAnsi="宋体" w:hint="eastAsia"/>
          <w:sz w:val="30"/>
          <w:szCs w:val="30"/>
          <w:u w:val="single"/>
        </w:rPr>
        <w:t xml:space="preserve">   </w:t>
      </w:r>
      <w:r>
        <w:rPr>
          <w:rFonts w:ascii="仿宋_GB2312" w:eastAsia="仿宋_GB2312" w:hAnsi="宋体" w:hint="eastAsia"/>
          <w:sz w:val="30"/>
          <w:szCs w:val="30"/>
        </w:rPr>
        <w:t>日至</w:t>
      </w:r>
      <w:r>
        <w:rPr>
          <w:rFonts w:ascii="仿宋_GB2312" w:eastAsia="仿宋_GB2312" w:hAnsi="宋体" w:hint="eastAsia"/>
          <w:sz w:val="30"/>
          <w:szCs w:val="30"/>
          <w:u w:val="single"/>
        </w:rPr>
        <w:t xml:space="preserve">   </w:t>
      </w:r>
      <w:r>
        <w:rPr>
          <w:rFonts w:ascii="仿宋_GB2312" w:eastAsia="仿宋_GB2312" w:hAnsi="宋体" w:hint="eastAsia"/>
          <w:sz w:val="30"/>
          <w:szCs w:val="30"/>
        </w:rPr>
        <w:t>月</w:t>
      </w:r>
      <w:r>
        <w:rPr>
          <w:rFonts w:ascii="仿宋_GB2312" w:eastAsia="仿宋_GB2312" w:hAnsi="宋体" w:hint="eastAsia"/>
          <w:sz w:val="30"/>
          <w:szCs w:val="30"/>
          <w:u w:val="single"/>
        </w:rPr>
        <w:t xml:space="preserve">   </w:t>
      </w:r>
      <w:r>
        <w:rPr>
          <w:rFonts w:ascii="仿宋_GB2312" w:eastAsia="仿宋_GB2312" w:hAnsi="宋体" w:hint="eastAsia"/>
          <w:sz w:val="30"/>
          <w:szCs w:val="30"/>
        </w:rPr>
        <w:t>日对你单位进行了监督抽查，贵单位需对以下所列不合格项进行整改，请于</w:t>
      </w:r>
      <w:r>
        <w:rPr>
          <w:rFonts w:ascii="仿宋_GB2312" w:eastAsia="仿宋_GB2312" w:hAnsi="宋体" w:hint="eastAsia"/>
          <w:sz w:val="30"/>
          <w:szCs w:val="30"/>
        </w:rPr>
        <w:t>2025</w:t>
      </w:r>
      <w:r>
        <w:rPr>
          <w:rFonts w:ascii="仿宋_GB2312" w:eastAsia="仿宋_GB2312" w:hAnsi="宋体" w:hint="eastAsia"/>
          <w:sz w:val="30"/>
          <w:szCs w:val="30"/>
        </w:rPr>
        <w:t>年</w:t>
      </w:r>
      <w:r>
        <w:rPr>
          <w:rFonts w:ascii="仿宋_GB2312" w:eastAsia="仿宋_GB2312" w:hAnsi="宋体" w:hint="eastAsia"/>
          <w:sz w:val="30"/>
          <w:szCs w:val="30"/>
          <w:u w:val="single"/>
        </w:rPr>
        <w:t xml:space="preserve">   </w:t>
      </w:r>
      <w:r>
        <w:rPr>
          <w:rFonts w:ascii="仿宋_GB2312" w:eastAsia="仿宋_GB2312" w:hAnsi="宋体" w:hint="eastAsia"/>
          <w:sz w:val="30"/>
          <w:szCs w:val="30"/>
        </w:rPr>
        <w:t>月</w:t>
      </w:r>
      <w:r>
        <w:rPr>
          <w:rFonts w:ascii="仿宋_GB2312" w:eastAsia="仿宋_GB2312" w:hAnsi="宋体" w:hint="eastAsia"/>
          <w:sz w:val="30"/>
          <w:szCs w:val="30"/>
          <w:u w:val="single"/>
        </w:rPr>
        <w:t xml:space="preserve">   </w:t>
      </w:r>
      <w:r>
        <w:rPr>
          <w:rFonts w:ascii="仿宋_GB2312" w:eastAsia="仿宋_GB2312" w:hAnsi="宋体" w:hint="eastAsia"/>
          <w:sz w:val="30"/>
          <w:szCs w:val="30"/>
        </w:rPr>
        <w:t>日前整改完毕并提出复查申请，有关整改报告和整改证据材料报送</w:t>
      </w:r>
      <w:r>
        <w:rPr>
          <w:rFonts w:ascii="仿宋_GB2312" w:eastAsia="仿宋_GB2312" w:hint="eastAsia"/>
          <w:sz w:val="30"/>
          <w:szCs w:val="30"/>
        </w:rPr>
        <w:t>领导小组办公室</w:t>
      </w:r>
      <w:r>
        <w:rPr>
          <w:rFonts w:ascii="仿宋_GB2312" w:eastAsia="仿宋_GB2312" w:hAnsi="宋体" w:hint="eastAsia"/>
          <w:sz w:val="30"/>
          <w:szCs w:val="30"/>
        </w:rPr>
        <w:t>，以便进一步对整改情况进行复查确认。</w:t>
      </w:r>
    </w:p>
    <w:p w:rsidR="00953A49" w:rsidRDefault="00953A49">
      <w:pPr>
        <w:spacing w:line="520" w:lineRule="exact"/>
        <w:ind w:firstLine="600"/>
        <w:rPr>
          <w:rFonts w:ascii="仿宋_GB2312" w:eastAsia="仿宋_GB2312" w:hAnsi="宋体"/>
          <w:sz w:val="30"/>
          <w:szCs w:val="30"/>
        </w:rPr>
      </w:pPr>
    </w:p>
    <w:p w:rsidR="00953A49" w:rsidRDefault="004E594A">
      <w:pPr>
        <w:ind w:firstLine="600"/>
        <w:rPr>
          <w:rFonts w:ascii="仿宋_GB2312" w:eastAsia="仿宋_GB2312" w:hAnsi="宋体"/>
          <w:sz w:val="30"/>
          <w:szCs w:val="30"/>
          <w:u w:val="single"/>
        </w:rPr>
      </w:pPr>
      <w:r>
        <w:rPr>
          <w:rFonts w:ascii="仿宋_GB2312" w:eastAsia="仿宋_GB2312" w:hAnsi="宋体" w:hint="eastAsia"/>
          <w:sz w:val="30"/>
          <w:szCs w:val="30"/>
          <w:u w:val="single"/>
        </w:rPr>
        <w:t>1</w:t>
      </w:r>
      <w:r>
        <w:rPr>
          <w:rFonts w:ascii="仿宋_GB2312" w:eastAsia="仿宋_GB2312" w:hAnsi="宋体" w:hint="eastAsia"/>
          <w:sz w:val="30"/>
          <w:szCs w:val="30"/>
          <w:u w:val="single"/>
        </w:rPr>
        <w:t>．</w:t>
      </w:r>
      <w:r>
        <w:rPr>
          <w:rFonts w:ascii="仿宋_GB2312" w:eastAsia="仿宋_GB2312" w:hAnsi="宋体" w:hint="eastAsia"/>
          <w:sz w:val="30"/>
          <w:szCs w:val="30"/>
          <w:u w:val="single"/>
        </w:rPr>
        <w:t xml:space="preserve">                                                           </w:t>
      </w:r>
    </w:p>
    <w:p w:rsidR="00953A49" w:rsidRDefault="004E594A">
      <w:pPr>
        <w:ind w:firstLine="600"/>
        <w:rPr>
          <w:rFonts w:ascii="仿宋_GB2312" w:eastAsia="仿宋_GB2312" w:hAnsi="宋体"/>
          <w:sz w:val="30"/>
          <w:szCs w:val="30"/>
          <w:u w:val="single"/>
        </w:rPr>
      </w:pPr>
      <w:r>
        <w:rPr>
          <w:rFonts w:ascii="仿宋_GB2312" w:eastAsia="仿宋_GB2312" w:hAnsi="宋体" w:hint="eastAsia"/>
          <w:sz w:val="30"/>
          <w:szCs w:val="30"/>
          <w:u w:val="single"/>
        </w:rPr>
        <w:t>2</w:t>
      </w:r>
      <w:r>
        <w:rPr>
          <w:rFonts w:ascii="仿宋_GB2312" w:eastAsia="仿宋_GB2312" w:hAnsi="宋体" w:hint="eastAsia"/>
          <w:sz w:val="30"/>
          <w:szCs w:val="30"/>
          <w:u w:val="single"/>
        </w:rPr>
        <w:t>．</w:t>
      </w:r>
      <w:r>
        <w:rPr>
          <w:rFonts w:ascii="仿宋_GB2312" w:eastAsia="仿宋_GB2312" w:hAnsi="宋体" w:hint="eastAsia"/>
          <w:sz w:val="30"/>
          <w:szCs w:val="30"/>
          <w:u w:val="single"/>
        </w:rPr>
        <w:t xml:space="preserve">                                                           </w:t>
      </w:r>
    </w:p>
    <w:p w:rsidR="00953A49" w:rsidRDefault="004E594A">
      <w:pPr>
        <w:ind w:firstLine="600"/>
        <w:rPr>
          <w:rFonts w:ascii="仿宋_GB2312" w:eastAsia="仿宋_GB2312" w:hAnsi="宋体"/>
          <w:sz w:val="30"/>
          <w:szCs w:val="30"/>
          <w:u w:val="single"/>
        </w:rPr>
      </w:pPr>
      <w:r>
        <w:rPr>
          <w:rFonts w:ascii="仿宋_GB2312" w:eastAsia="仿宋_GB2312" w:hAnsi="宋体" w:hint="eastAsia"/>
          <w:sz w:val="30"/>
          <w:szCs w:val="30"/>
          <w:u w:val="single"/>
        </w:rPr>
        <w:t>3</w:t>
      </w:r>
      <w:r>
        <w:rPr>
          <w:rFonts w:ascii="仿宋_GB2312" w:eastAsia="仿宋_GB2312" w:hAnsi="宋体" w:hint="eastAsia"/>
          <w:sz w:val="30"/>
          <w:szCs w:val="30"/>
          <w:u w:val="single"/>
        </w:rPr>
        <w:t>．</w:t>
      </w:r>
      <w:r>
        <w:rPr>
          <w:rFonts w:ascii="仿宋_GB2312" w:eastAsia="仿宋_GB2312" w:hAnsi="宋体" w:hint="eastAsia"/>
          <w:sz w:val="30"/>
          <w:szCs w:val="30"/>
          <w:u w:val="single"/>
        </w:rPr>
        <w:t xml:space="preserve">                             </w:t>
      </w:r>
      <w:r>
        <w:rPr>
          <w:rFonts w:ascii="仿宋_GB2312" w:eastAsia="仿宋_GB2312" w:hAnsi="宋体" w:hint="eastAsia"/>
          <w:sz w:val="30"/>
          <w:szCs w:val="30"/>
          <w:u w:val="single"/>
        </w:rPr>
        <w:t xml:space="preserve">                              </w:t>
      </w:r>
    </w:p>
    <w:p w:rsidR="00953A49" w:rsidRDefault="004E594A">
      <w:pPr>
        <w:ind w:firstLine="600"/>
        <w:rPr>
          <w:rFonts w:ascii="仿宋_GB2312" w:eastAsia="仿宋_GB2312" w:hAnsi="宋体"/>
          <w:sz w:val="30"/>
          <w:szCs w:val="30"/>
          <w:u w:val="single"/>
        </w:rPr>
      </w:pPr>
      <w:r>
        <w:rPr>
          <w:rFonts w:ascii="仿宋_GB2312" w:eastAsia="仿宋_GB2312" w:hAnsi="宋体" w:hint="eastAsia"/>
          <w:sz w:val="30"/>
          <w:szCs w:val="30"/>
          <w:u w:val="single"/>
        </w:rPr>
        <w:t>4</w:t>
      </w:r>
      <w:r>
        <w:rPr>
          <w:rFonts w:ascii="仿宋_GB2312" w:eastAsia="仿宋_GB2312" w:hAnsi="宋体" w:hint="eastAsia"/>
          <w:sz w:val="30"/>
          <w:szCs w:val="30"/>
          <w:u w:val="single"/>
        </w:rPr>
        <w:t>．</w:t>
      </w:r>
      <w:r>
        <w:rPr>
          <w:rFonts w:ascii="仿宋_GB2312" w:eastAsia="仿宋_GB2312" w:hAnsi="宋体" w:hint="eastAsia"/>
          <w:sz w:val="30"/>
          <w:szCs w:val="30"/>
          <w:u w:val="single"/>
        </w:rPr>
        <w:t xml:space="preserve">                                                           </w:t>
      </w:r>
    </w:p>
    <w:p w:rsidR="00953A49" w:rsidRDefault="004E594A">
      <w:pPr>
        <w:ind w:firstLine="600"/>
        <w:rPr>
          <w:rFonts w:ascii="仿宋_GB2312" w:eastAsia="仿宋_GB2312" w:hAnsi="宋体"/>
          <w:sz w:val="30"/>
          <w:szCs w:val="30"/>
          <w:u w:val="single"/>
        </w:rPr>
      </w:pPr>
      <w:r>
        <w:rPr>
          <w:rFonts w:ascii="仿宋_GB2312" w:eastAsia="仿宋_GB2312" w:hAnsi="宋体" w:hint="eastAsia"/>
          <w:sz w:val="30"/>
          <w:szCs w:val="30"/>
          <w:u w:val="single"/>
        </w:rPr>
        <w:t>5</w:t>
      </w:r>
      <w:r>
        <w:rPr>
          <w:rFonts w:ascii="仿宋_GB2312" w:eastAsia="仿宋_GB2312" w:hAnsi="宋体" w:hint="eastAsia"/>
          <w:sz w:val="30"/>
          <w:szCs w:val="30"/>
          <w:u w:val="single"/>
        </w:rPr>
        <w:t>．</w:t>
      </w:r>
      <w:r>
        <w:rPr>
          <w:rFonts w:ascii="仿宋_GB2312" w:eastAsia="仿宋_GB2312" w:hAnsi="宋体" w:hint="eastAsia"/>
          <w:sz w:val="30"/>
          <w:szCs w:val="30"/>
          <w:u w:val="single"/>
        </w:rPr>
        <w:t xml:space="preserve">                                                           </w:t>
      </w:r>
    </w:p>
    <w:p w:rsidR="00953A49" w:rsidRDefault="004E594A">
      <w:pPr>
        <w:ind w:firstLine="600"/>
        <w:rPr>
          <w:rFonts w:ascii="仿宋_GB2312" w:eastAsia="仿宋_GB2312" w:hAnsi="宋体"/>
          <w:sz w:val="30"/>
          <w:szCs w:val="30"/>
          <w:u w:val="single"/>
        </w:rPr>
      </w:pPr>
      <w:r>
        <w:rPr>
          <w:rFonts w:ascii="仿宋_GB2312" w:eastAsia="仿宋_GB2312" w:hAnsi="宋体" w:hint="eastAsia"/>
          <w:sz w:val="30"/>
          <w:szCs w:val="30"/>
          <w:u w:val="single"/>
        </w:rPr>
        <w:t>6</w:t>
      </w:r>
      <w:r>
        <w:rPr>
          <w:rFonts w:ascii="仿宋_GB2312" w:eastAsia="仿宋_GB2312" w:hAnsi="宋体" w:hint="eastAsia"/>
          <w:sz w:val="30"/>
          <w:szCs w:val="30"/>
          <w:u w:val="single"/>
        </w:rPr>
        <w:t>．</w:t>
      </w:r>
      <w:r>
        <w:rPr>
          <w:rFonts w:ascii="仿宋_GB2312" w:eastAsia="仿宋_GB2312" w:hAnsi="宋体" w:hint="eastAsia"/>
          <w:sz w:val="30"/>
          <w:szCs w:val="30"/>
          <w:u w:val="single"/>
        </w:rPr>
        <w:t xml:space="preserve">                                                           </w:t>
      </w:r>
    </w:p>
    <w:p w:rsidR="00953A49" w:rsidRDefault="00953A49">
      <w:pPr>
        <w:ind w:right="-1" w:firstLineChars="0" w:firstLine="0"/>
        <w:rPr>
          <w:rFonts w:ascii="仿宋_GB2312" w:eastAsia="仿宋_GB2312" w:hAnsi="宋体"/>
          <w:sz w:val="30"/>
          <w:szCs w:val="30"/>
        </w:rPr>
      </w:pPr>
    </w:p>
    <w:p w:rsidR="00953A49" w:rsidRDefault="00953A49">
      <w:pPr>
        <w:ind w:right="-1" w:firstLineChars="150" w:firstLine="450"/>
        <w:rPr>
          <w:rFonts w:ascii="仿宋_GB2312" w:eastAsia="仿宋_GB2312" w:hAnsi="宋体"/>
          <w:sz w:val="30"/>
          <w:szCs w:val="30"/>
        </w:rPr>
      </w:pPr>
    </w:p>
    <w:p w:rsidR="00953A49" w:rsidRDefault="004E594A">
      <w:pPr>
        <w:ind w:right="-1" w:firstLineChars="150" w:firstLine="450"/>
        <w:rPr>
          <w:rFonts w:ascii="仿宋_GB2312" w:eastAsia="仿宋_GB2312" w:hAnsi="宋体"/>
          <w:sz w:val="30"/>
          <w:szCs w:val="30"/>
        </w:rPr>
      </w:pPr>
      <w:r>
        <w:rPr>
          <w:rFonts w:ascii="仿宋_GB2312" w:eastAsia="仿宋_GB2312" w:hAnsi="宋体" w:hint="eastAsia"/>
          <w:sz w:val="30"/>
          <w:szCs w:val="30"/>
        </w:rPr>
        <w:t>受检单位接受人：</w:t>
      </w:r>
      <w:r>
        <w:rPr>
          <w:rFonts w:ascii="仿宋_GB2312" w:eastAsia="仿宋_GB2312" w:hAnsi="宋体" w:hint="eastAsia"/>
          <w:sz w:val="30"/>
          <w:szCs w:val="30"/>
          <w:u w:val="single"/>
        </w:rPr>
        <w:t xml:space="preserve">         </w:t>
      </w:r>
      <w:r>
        <w:rPr>
          <w:rFonts w:ascii="仿宋_GB2312" w:eastAsia="仿宋_GB2312" w:hAnsi="宋体" w:hint="eastAsia"/>
          <w:sz w:val="30"/>
          <w:szCs w:val="30"/>
        </w:rPr>
        <w:t xml:space="preserve">    </w:t>
      </w:r>
    </w:p>
    <w:p w:rsidR="00953A49" w:rsidRDefault="00953A49">
      <w:pPr>
        <w:ind w:right="-1" w:firstLineChars="150" w:firstLine="450"/>
        <w:rPr>
          <w:rFonts w:ascii="仿宋_GB2312" w:eastAsia="仿宋_GB2312"/>
          <w:sz w:val="30"/>
          <w:szCs w:val="30"/>
        </w:rPr>
      </w:pPr>
    </w:p>
    <w:p w:rsidR="00953A49" w:rsidRDefault="004E594A">
      <w:pPr>
        <w:ind w:right="-1" w:firstLineChars="1250" w:firstLine="3750"/>
        <w:rPr>
          <w:rFonts w:ascii="仿宋_GB2312" w:eastAsia="仿宋_GB2312" w:hAnsi="宋体"/>
          <w:sz w:val="30"/>
          <w:szCs w:val="30"/>
        </w:rPr>
      </w:pPr>
      <w:r>
        <w:rPr>
          <w:rFonts w:ascii="仿宋_GB2312" w:eastAsia="仿宋_GB2312" w:hint="eastAsia"/>
          <w:sz w:val="30"/>
          <w:szCs w:val="30"/>
        </w:rPr>
        <w:t>安徽省测绘产品质量监督检验站</w:t>
      </w:r>
    </w:p>
    <w:p w:rsidR="00953A49" w:rsidRDefault="004E594A">
      <w:pPr>
        <w:ind w:rightChars="39" w:right="125" w:firstLineChars="0" w:firstLine="0"/>
        <w:rPr>
          <w:rFonts w:ascii="仿宋_GB2312" w:eastAsia="仿宋_GB2312" w:hAnsi="宋体"/>
          <w:sz w:val="30"/>
          <w:szCs w:val="30"/>
        </w:rPr>
      </w:pPr>
      <w:r>
        <w:rPr>
          <w:rFonts w:ascii="仿宋_GB2312" w:eastAsia="仿宋_GB2312" w:hAnsi="宋体" w:hint="eastAsia"/>
          <w:sz w:val="30"/>
          <w:szCs w:val="30"/>
        </w:rPr>
        <w:t xml:space="preserve">                                   </w:t>
      </w:r>
      <w:r>
        <w:rPr>
          <w:rFonts w:ascii="仿宋_GB2312" w:eastAsia="仿宋_GB2312" w:hAnsi="宋体" w:hint="eastAsia"/>
          <w:sz w:val="30"/>
          <w:szCs w:val="30"/>
        </w:rPr>
        <w:t>年</w:t>
      </w:r>
      <w:r>
        <w:rPr>
          <w:rFonts w:ascii="仿宋_GB2312" w:eastAsia="仿宋_GB2312" w:hAnsi="宋体" w:hint="eastAsia"/>
          <w:sz w:val="30"/>
          <w:szCs w:val="30"/>
        </w:rPr>
        <w:t xml:space="preserve">   </w:t>
      </w:r>
      <w:r>
        <w:rPr>
          <w:rFonts w:ascii="仿宋_GB2312" w:eastAsia="仿宋_GB2312" w:hAnsi="宋体" w:hint="eastAsia"/>
          <w:sz w:val="30"/>
          <w:szCs w:val="30"/>
        </w:rPr>
        <w:t>月</w:t>
      </w:r>
      <w:r>
        <w:rPr>
          <w:rFonts w:ascii="仿宋_GB2312" w:eastAsia="仿宋_GB2312" w:hAnsi="宋体" w:hint="eastAsia"/>
          <w:sz w:val="30"/>
          <w:szCs w:val="30"/>
        </w:rPr>
        <w:t xml:space="preserve">   </w:t>
      </w:r>
      <w:r>
        <w:rPr>
          <w:rFonts w:ascii="仿宋_GB2312" w:eastAsia="仿宋_GB2312" w:hAnsi="宋体" w:hint="eastAsia"/>
          <w:sz w:val="30"/>
          <w:szCs w:val="30"/>
        </w:rPr>
        <w:t>日</w:t>
      </w:r>
    </w:p>
    <w:p w:rsidR="00953A49" w:rsidRDefault="00953A49">
      <w:pPr>
        <w:widowControl w:val="0"/>
        <w:spacing w:line="240" w:lineRule="auto"/>
        <w:ind w:firstLineChars="0" w:firstLine="0"/>
        <w:jc w:val="left"/>
        <w:rPr>
          <w:rFonts w:ascii="黑体" w:eastAsia="黑体" w:hAnsi="黑体" w:cs="黑体"/>
          <w:sz w:val="30"/>
          <w:szCs w:val="30"/>
        </w:rPr>
      </w:pPr>
    </w:p>
    <w:p w:rsidR="00953A49" w:rsidRDefault="004E594A">
      <w:pPr>
        <w:widowControl w:val="0"/>
        <w:spacing w:line="240" w:lineRule="auto"/>
        <w:ind w:firstLineChars="0" w:firstLine="0"/>
        <w:jc w:val="left"/>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2-5</w:t>
      </w:r>
    </w:p>
    <w:p w:rsidR="00953A49" w:rsidRDefault="004E594A">
      <w:pPr>
        <w:widowControl w:val="0"/>
        <w:spacing w:line="240" w:lineRule="auto"/>
        <w:ind w:firstLineChars="0" w:firstLine="0"/>
        <w:jc w:val="center"/>
        <w:rPr>
          <w:rFonts w:ascii="方正小标宋简体" w:eastAsia="方正小标宋简体" w:hAnsi="黑体" w:cs="Times New Roman"/>
          <w:sz w:val="36"/>
          <w:szCs w:val="36"/>
        </w:rPr>
      </w:pPr>
      <w:r>
        <w:rPr>
          <w:rFonts w:ascii="方正小标宋简体" w:eastAsia="方正小标宋简体" w:hAnsi="黑体" w:cs="Times New Roman" w:hint="eastAsia"/>
          <w:sz w:val="36"/>
          <w:szCs w:val="36"/>
        </w:rPr>
        <w:t>测绘资质检查报告</w:t>
      </w:r>
    </w:p>
    <w:p w:rsidR="00953A49" w:rsidRDefault="00953A49">
      <w:pPr>
        <w:widowControl w:val="0"/>
        <w:spacing w:line="240" w:lineRule="auto"/>
        <w:ind w:firstLineChars="0" w:firstLine="0"/>
        <w:jc w:val="center"/>
        <w:rPr>
          <w:rFonts w:ascii="黑体" w:eastAsia="黑体" w:hAnsi="黑体" w:cs="Times New Roman"/>
          <w:sz w:val="44"/>
          <w:szCs w:val="44"/>
        </w:rPr>
      </w:pPr>
    </w:p>
    <w:p w:rsidR="00953A49" w:rsidRDefault="004E594A">
      <w:pPr>
        <w:widowControl w:val="0"/>
        <w:wordWrap w:val="0"/>
        <w:spacing w:line="240" w:lineRule="auto"/>
        <w:ind w:right="560" w:firstLineChars="0" w:firstLine="0"/>
        <w:jc w:val="center"/>
        <w:rPr>
          <w:rFonts w:ascii="仿宋_GB2312" w:eastAsia="仿宋_GB2312" w:cs="Times New Roman"/>
          <w:sz w:val="28"/>
          <w:szCs w:val="28"/>
        </w:rPr>
      </w:pPr>
      <w:r>
        <w:rPr>
          <w:rFonts w:eastAsia="宋体" w:cs="Times New Roman" w:hint="eastAsia"/>
          <w:sz w:val="28"/>
          <w:szCs w:val="28"/>
        </w:rPr>
        <w:t xml:space="preserve">                                              </w:t>
      </w:r>
      <w:r>
        <w:rPr>
          <w:rFonts w:ascii="仿宋_GB2312" w:eastAsia="仿宋_GB2312" w:cs="Times New Roman" w:hint="eastAsia"/>
          <w:sz w:val="28"/>
          <w:szCs w:val="28"/>
        </w:rPr>
        <w:t>编号：</w:t>
      </w:r>
      <w:r>
        <w:rPr>
          <w:rFonts w:ascii="仿宋_GB2312" w:eastAsia="仿宋_GB2312" w:cs="Times New Roman" w:hint="eastAsia"/>
          <w:sz w:val="28"/>
          <w:szCs w:val="28"/>
          <w:u w:val="single"/>
        </w:rPr>
        <w:t xml:space="preserve">        </w:t>
      </w:r>
    </w:p>
    <w:p w:rsidR="00953A49" w:rsidRDefault="004E594A">
      <w:pPr>
        <w:widowControl w:val="0"/>
        <w:spacing w:line="240" w:lineRule="auto"/>
        <w:ind w:firstLineChars="0" w:firstLine="0"/>
        <w:jc w:val="right"/>
        <w:rPr>
          <w:rFonts w:eastAsia="宋体" w:cs="Times New Roman"/>
          <w:sz w:val="28"/>
          <w:szCs w:val="28"/>
        </w:rPr>
      </w:pPr>
      <w:r>
        <w:rPr>
          <w:rFonts w:eastAsia="宋体" w:cs="Times New Roman" w:hint="eastAsia"/>
          <w:sz w:val="28"/>
          <w:szCs w:val="28"/>
        </w:rPr>
        <w:t xml:space="preserve"> </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受检单位</w:t>
      </w:r>
      <w:r>
        <w:rPr>
          <w:rFonts w:ascii="仿宋_GB2312" w:eastAsia="仿宋_GB2312" w:cs="Times New Roman" w:hint="eastAsia"/>
          <w:sz w:val="30"/>
          <w:szCs w:val="30"/>
        </w:rPr>
        <w:t>:</w:t>
      </w:r>
      <w:r>
        <w:rPr>
          <w:rFonts w:ascii="仿宋_GB2312" w:eastAsia="仿宋_GB2312" w:cs="Times New Roman" w:hint="eastAsia"/>
          <w:sz w:val="30"/>
          <w:szCs w:val="30"/>
          <w:u w:val="single"/>
        </w:rPr>
        <w:t xml:space="preserve">                            </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检查时间</w:t>
      </w:r>
      <w:r>
        <w:rPr>
          <w:rFonts w:ascii="仿宋_GB2312" w:eastAsia="仿宋_GB2312" w:cs="Times New Roman" w:hint="eastAsia"/>
          <w:sz w:val="30"/>
          <w:szCs w:val="30"/>
        </w:rPr>
        <w:t>:</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年</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月</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日</w:t>
      </w:r>
    </w:p>
    <w:p w:rsidR="00953A49" w:rsidRDefault="004E594A">
      <w:pPr>
        <w:widowControl w:val="0"/>
        <w:ind w:firstLine="600"/>
        <w:jc w:val="left"/>
        <w:rPr>
          <w:rFonts w:ascii="方正黑体_GBK" w:eastAsia="方正黑体_GBK" w:cs="Times New Roman"/>
          <w:sz w:val="30"/>
          <w:szCs w:val="30"/>
        </w:rPr>
      </w:pPr>
      <w:r>
        <w:rPr>
          <w:rFonts w:ascii="方正黑体_GBK" w:eastAsia="方正黑体_GBK" w:cs="Times New Roman" w:hint="eastAsia"/>
          <w:sz w:val="30"/>
          <w:szCs w:val="30"/>
        </w:rPr>
        <w:t>一、检查内容和结果</w:t>
      </w:r>
    </w:p>
    <w:p w:rsidR="00953A49" w:rsidRDefault="004E594A">
      <w:pPr>
        <w:widowControl w:val="0"/>
        <w:ind w:firstLineChars="0" w:firstLine="540"/>
        <w:jc w:val="left"/>
        <w:rPr>
          <w:rFonts w:ascii="仿宋_GB2312" w:eastAsia="仿宋_GB2312" w:cs="Times New Roman"/>
          <w:sz w:val="30"/>
          <w:szCs w:val="30"/>
        </w:rPr>
      </w:pPr>
      <w:r>
        <w:rPr>
          <w:rFonts w:ascii="仿宋_GB2312" w:eastAsia="仿宋_GB2312" w:hAnsi="宋体" w:hint="eastAsia"/>
          <w:sz w:val="30"/>
          <w:szCs w:val="30"/>
        </w:rPr>
        <w:t>受</w:t>
      </w:r>
      <w:r>
        <w:rPr>
          <w:rFonts w:ascii="仿宋_GB2312" w:eastAsia="仿宋_GB2312" w:hAnsi="宋体" w:hint="eastAsia"/>
          <w:sz w:val="30"/>
          <w:szCs w:val="30"/>
        </w:rPr>
        <w:t>2025</w:t>
      </w:r>
      <w:r>
        <w:rPr>
          <w:rFonts w:ascii="仿宋_GB2312" w:eastAsia="仿宋_GB2312" w:hAnsi="宋体" w:hint="eastAsia"/>
          <w:sz w:val="30"/>
          <w:szCs w:val="30"/>
        </w:rPr>
        <w:t>年度全省测绘地理信息“双随机”监督抽查领导小组办公室委托，我单位对你单位从符合测绘资质条件、遵守测绘地理信息法律法规、测绘地理信息统计上报等</w:t>
      </w:r>
      <w:r>
        <w:rPr>
          <w:rFonts w:ascii="仿宋_GB2312" w:eastAsia="仿宋_GB2312" w:hAnsi="宋体" w:hint="eastAsia"/>
          <w:sz w:val="30"/>
          <w:szCs w:val="30"/>
        </w:rPr>
        <w:t>3</w:t>
      </w:r>
      <w:r>
        <w:rPr>
          <w:rFonts w:ascii="仿宋_GB2312" w:eastAsia="仿宋_GB2312" w:hAnsi="宋体" w:hint="eastAsia"/>
          <w:sz w:val="30"/>
          <w:szCs w:val="30"/>
        </w:rPr>
        <w:t>个方面</w:t>
      </w:r>
      <w:r>
        <w:rPr>
          <w:rFonts w:ascii="仿宋_GB2312" w:eastAsia="仿宋_GB2312" w:hAnsi="宋体" w:hint="eastAsia"/>
          <w:sz w:val="30"/>
          <w:szCs w:val="30"/>
        </w:rPr>
        <w:t>11</w:t>
      </w:r>
      <w:r>
        <w:rPr>
          <w:rFonts w:ascii="仿宋_GB2312" w:eastAsia="仿宋_GB2312" w:hAnsi="宋体" w:hint="eastAsia"/>
          <w:sz w:val="30"/>
          <w:szCs w:val="30"/>
        </w:rPr>
        <w:t>个检查项</w:t>
      </w:r>
      <w:r>
        <w:rPr>
          <w:rFonts w:ascii="仿宋_GB2312" w:eastAsia="仿宋_GB2312" w:hAnsi="宋体" w:hint="eastAsia"/>
          <w:sz w:val="30"/>
          <w:szCs w:val="30"/>
        </w:rPr>
        <w:t>37</w:t>
      </w:r>
      <w:r>
        <w:rPr>
          <w:rFonts w:ascii="仿宋_GB2312" w:eastAsia="仿宋_GB2312" w:hAnsi="宋体" w:hint="eastAsia"/>
          <w:sz w:val="30"/>
          <w:szCs w:val="30"/>
        </w:rPr>
        <w:t>条检查内容进行了检查，检查</w:t>
      </w:r>
      <w:r>
        <w:rPr>
          <w:rFonts w:ascii="仿宋_GB2312" w:eastAsia="仿宋_GB2312" w:cs="Times New Roman" w:hint="eastAsia"/>
          <w:sz w:val="30"/>
          <w:szCs w:val="30"/>
        </w:rPr>
        <w:t>结果如下：</w:t>
      </w:r>
    </w:p>
    <w:tbl>
      <w:tblPr>
        <w:tblStyle w:val="35"/>
        <w:tblW w:w="0" w:type="auto"/>
        <w:jc w:val="center"/>
        <w:tblLook w:val="04A0" w:firstRow="1" w:lastRow="0" w:firstColumn="1" w:lastColumn="0" w:noHBand="0" w:noVBand="1"/>
      </w:tblPr>
      <w:tblGrid>
        <w:gridCol w:w="2089"/>
        <w:gridCol w:w="1559"/>
        <w:gridCol w:w="1559"/>
        <w:gridCol w:w="1559"/>
        <w:gridCol w:w="1560"/>
      </w:tblGrid>
      <w:tr w:rsidR="00953A49">
        <w:trPr>
          <w:trHeight w:val="393"/>
          <w:jc w:val="center"/>
        </w:trPr>
        <w:tc>
          <w:tcPr>
            <w:tcW w:w="208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检查结果</w:t>
            </w:r>
          </w:p>
        </w:tc>
        <w:tc>
          <w:tcPr>
            <w:tcW w:w="155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符合</w:t>
            </w:r>
          </w:p>
        </w:tc>
        <w:tc>
          <w:tcPr>
            <w:tcW w:w="155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基本符合</w:t>
            </w:r>
          </w:p>
        </w:tc>
        <w:tc>
          <w:tcPr>
            <w:tcW w:w="155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不符合</w:t>
            </w:r>
          </w:p>
        </w:tc>
        <w:tc>
          <w:tcPr>
            <w:tcW w:w="1560"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合计</w:t>
            </w:r>
          </w:p>
        </w:tc>
      </w:tr>
      <w:tr w:rsidR="00953A49">
        <w:trPr>
          <w:trHeight w:val="698"/>
          <w:jc w:val="center"/>
        </w:trPr>
        <w:tc>
          <w:tcPr>
            <w:tcW w:w="208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检查内容数量</w:t>
            </w:r>
          </w:p>
        </w:tc>
        <w:tc>
          <w:tcPr>
            <w:tcW w:w="1559" w:type="dxa"/>
            <w:vAlign w:val="center"/>
          </w:tcPr>
          <w:p w:rsidR="00953A49" w:rsidRDefault="00953A49">
            <w:pPr>
              <w:widowControl w:val="0"/>
              <w:ind w:firstLineChars="0" w:firstLine="0"/>
              <w:jc w:val="center"/>
              <w:rPr>
                <w:rFonts w:ascii="仿宋_GB2312" w:eastAsia="仿宋_GB2312"/>
                <w:sz w:val="30"/>
                <w:szCs w:val="30"/>
              </w:rPr>
            </w:pPr>
          </w:p>
        </w:tc>
        <w:tc>
          <w:tcPr>
            <w:tcW w:w="1559" w:type="dxa"/>
            <w:vAlign w:val="center"/>
          </w:tcPr>
          <w:p w:rsidR="00953A49" w:rsidRDefault="00953A49">
            <w:pPr>
              <w:widowControl w:val="0"/>
              <w:ind w:firstLineChars="0" w:firstLine="0"/>
              <w:jc w:val="center"/>
              <w:rPr>
                <w:rFonts w:ascii="仿宋_GB2312" w:eastAsia="仿宋_GB2312"/>
                <w:sz w:val="30"/>
                <w:szCs w:val="30"/>
              </w:rPr>
            </w:pPr>
          </w:p>
        </w:tc>
        <w:tc>
          <w:tcPr>
            <w:tcW w:w="1559" w:type="dxa"/>
            <w:vAlign w:val="center"/>
          </w:tcPr>
          <w:p w:rsidR="00953A49" w:rsidRDefault="00953A49">
            <w:pPr>
              <w:widowControl w:val="0"/>
              <w:ind w:firstLineChars="0" w:firstLine="0"/>
              <w:jc w:val="center"/>
              <w:rPr>
                <w:rFonts w:ascii="仿宋_GB2312" w:eastAsia="仿宋_GB2312"/>
                <w:sz w:val="30"/>
                <w:szCs w:val="30"/>
              </w:rPr>
            </w:pPr>
          </w:p>
        </w:tc>
        <w:tc>
          <w:tcPr>
            <w:tcW w:w="1560" w:type="dxa"/>
            <w:vAlign w:val="center"/>
          </w:tcPr>
          <w:p w:rsidR="00953A49" w:rsidRDefault="00953A49">
            <w:pPr>
              <w:widowControl w:val="0"/>
              <w:ind w:firstLineChars="0" w:firstLine="0"/>
              <w:jc w:val="center"/>
              <w:rPr>
                <w:rFonts w:ascii="仿宋_GB2312" w:eastAsia="仿宋_GB2312"/>
                <w:sz w:val="30"/>
                <w:szCs w:val="30"/>
              </w:rPr>
            </w:pPr>
          </w:p>
        </w:tc>
      </w:tr>
    </w:tbl>
    <w:p w:rsidR="00953A49" w:rsidRDefault="004E594A">
      <w:pPr>
        <w:widowControl w:val="0"/>
        <w:ind w:firstLineChars="0" w:firstLine="540"/>
        <w:jc w:val="left"/>
        <w:rPr>
          <w:rFonts w:ascii="仿宋_GB2312" w:eastAsia="仿宋_GB2312" w:cs="Times New Roman"/>
          <w:sz w:val="30"/>
          <w:szCs w:val="30"/>
        </w:rPr>
      </w:pPr>
      <w:r>
        <w:rPr>
          <w:rFonts w:ascii="仿宋_GB2312" w:eastAsia="仿宋_GB2312" w:cs="Times New Roman" w:hint="eastAsia"/>
          <w:sz w:val="30"/>
          <w:szCs w:val="30"/>
        </w:rPr>
        <w:t>注：</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条检查内容未涉及。</w:t>
      </w:r>
    </w:p>
    <w:p w:rsidR="00953A49" w:rsidRDefault="004E594A">
      <w:pPr>
        <w:widowControl w:val="0"/>
        <w:ind w:firstLine="600"/>
        <w:jc w:val="left"/>
        <w:rPr>
          <w:rFonts w:ascii="方正黑体_GBK" w:eastAsia="方正黑体_GBK" w:cs="Times New Roman"/>
          <w:sz w:val="30"/>
          <w:szCs w:val="30"/>
        </w:rPr>
      </w:pPr>
      <w:r>
        <w:rPr>
          <w:rFonts w:ascii="方正黑体_GBK" w:eastAsia="方正黑体_GBK" w:cs="Times New Roman" w:hint="eastAsia"/>
          <w:sz w:val="30"/>
          <w:szCs w:val="30"/>
        </w:rPr>
        <w:t>二、主要问题</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1.</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2.</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3.</w:t>
      </w:r>
    </w:p>
    <w:p w:rsidR="00953A49" w:rsidRDefault="004E594A">
      <w:pPr>
        <w:widowControl w:val="0"/>
        <w:ind w:firstLineChars="0" w:firstLine="540"/>
        <w:jc w:val="left"/>
        <w:rPr>
          <w:rFonts w:ascii="仿宋_GB2312" w:eastAsia="仿宋_GB2312" w:cs="Times New Roman"/>
          <w:sz w:val="30"/>
          <w:szCs w:val="30"/>
        </w:rPr>
      </w:pPr>
      <w:r>
        <w:rPr>
          <w:rFonts w:ascii="方正黑体_GBK" w:eastAsia="方正黑体_GBK" w:cs="Times New Roman" w:hint="eastAsia"/>
          <w:sz w:val="30"/>
          <w:szCs w:val="30"/>
        </w:rPr>
        <w:t>三、检查结论</w:t>
      </w:r>
      <w:r>
        <w:rPr>
          <w:rFonts w:ascii="仿宋_GB2312" w:eastAsia="仿宋_GB2312" w:cs="Times New Roman" w:hint="eastAsia"/>
          <w:sz w:val="30"/>
          <w:szCs w:val="30"/>
        </w:rPr>
        <w:t>（合格、整改后合格、不合格）</w:t>
      </w:r>
    </w:p>
    <w:p w:rsidR="00953A49" w:rsidRDefault="00953A49">
      <w:pPr>
        <w:widowControl w:val="0"/>
        <w:ind w:firstLineChars="0" w:firstLine="540"/>
        <w:jc w:val="left"/>
        <w:rPr>
          <w:rFonts w:ascii="仿宋_GB2312" w:eastAsia="仿宋_GB2312" w:cs="Times New Roman"/>
          <w:sz w:val="30"/>
          <w:szCs w:val="30"/>
        </w:rPr>
      </w:pPr>
    </w:p>
    <w:p w:rsidR="00953A49" w:rsidRDefault="004E594A">
      <w:pPr>
        <w:widowControl w:val="0"/>
        <w:ind w:right="560" w:firstLineChars="0" w:firstLine="540"/>
        <w:jc w:val="right"/>
        <w:rPr>
          <w:rFonts w:ascii="仿宋_GB2312" w:eastAsia="仿宋_GB2312" w:hAnsi="宋体"/>
          <w:sz w:val="30"/>
          <w:szCs w:val="30"/>
        </w:rPr>
      </w:pPr>
      <w:r>
        <w:rPr>
          <w:rFonts w:ascii="仿宋_GB2312" w:eastAsia="仿宋_GB2312" w:hAnsi="宋体" w:hint="eastAsia"/>
          <w:sz w:val="30"/>
          <w:szCs w:val="30"/>
        </w:rPr>
        <w:t>安徽省测绘产品质量监督检验站</w:t>
      </w:r>
    </w:p>
    <w:p w:rsidR="00953A49" w:rsidRDefault="004E594A">
      <w:pPr>
        <w:widowControl w:val="0"/>
        <w:spacing w:line="240" w:lineRule="auto"/>
        <w:ind w:right="1200" w:firstLineChars="0" w:firstLine="0"/>
        <w:jc w:val="right"/>
        <w:rPr>
          <w:rFonts w:ascii="黑体" w:eastAsia="黑体" w:hAnsi="黑体"/>
          <w:sz w:val="24"/>
          <w:szCs w:val="24"/>
        </w:rPr>
      </w:pPr>
      <w:r>
        <w:rPr>
          <w:rFonts w:ascii="仿宋_GB2312" w:eastAsia="仿宋_GB2312" w:cs="Times New Roman" w:hint="eastAsia"/>
          <w:sz w:val="30"/>
          <w:szCs w:val="30"/>
        </w:rPr>
        <w:t>年</w:t>
      </w:r>
      <w:r>
        <w:rPr>
          <w:rFonts w:ascii="仿宋_GB2312" w:eastAsia="仿宋_GB2312" w:cs="Times New Roman" w:hint="eastAsia"/>
          <w:sz w:val="30"/>
          <w:szCs w:val="30"/>
        </w:rPr>
        <w:t xml:space="preserve">   </w:t>
      </w:r>
      <w:r>
        <w:rPr>
          <w:rFonts w:ascii="仿宋_GB2312" w:eastAsia="仿宋_GB2312" w:cs="Times New Roman" w:hint="eastAsia"/>
          <w:sz w:val="30"/>
          <w:szCs w:val="30"/>
        </w:rPr>
        <w:t>月</w:t>
      </w:r>
      <w:r>
        <w:rPr>
          <w:rFonts w:ascii="仿宋_GB2312" w:eastAsia="仿宋_GB2312" w:cs="Times New Roman" w:hint="eastAsia"/>
          <w:sz w:val="30"/>
          <w:szCs w:val="30"/>
        </w:rPr>
        <w:t xml:space="preserve">   </w:t>
      </w:r>
      <w:r>
        <w:rPr>
          <w:rFonts w:ascii="仿宋_GB2312" w:eastAsia="仿宋_GB2312" w:cs="Times New Roman" w:hint="eastAsia"/>
          <w:sz w:val="30"/>
          <w:szCs w:val="30"/>
        </w:rPr>
        <w:t>日</w:t>
      </w:r>
    </w:p>
    <w:p w:rsidR="00953A49" w:rsidRDefault="004E594A">
      <w:pPr>
        <w:spacing w:line="240" w:lineRule="auto"/>
        <w:ind w:firstLineChars="0" w:firstLine="0"/>
        <w:jc w:val="left"/>
        <w:rPr>
          <w:rFonts w:ascii="黑体" w:eastAsia="黑体" w:hAnsi="黑体"/>
          <w:sz w:val="24"/>
          <w:szCs w:val="24"/>
        </w:rPr>
      </w:pPr>
      <w:r>
        <w:rPr>
          <w:rFonts w:ascii="黑体" w:eastAsia="黑体" w:hAnsi="黑体"/>
          <w:sz w:val="24"/>
          <w:szCs w:val="24"/>
        </w:rPr>
        <w:br w:type="page"/>
      </w:r>
    </w:p>
    <w:p w:rsidR="00953A49" w:rsidRDefault="004E594A">
      <w:pPr>
        <w:widowControl w:val="0"/>
        <w:spacing w:line="240" w:lineRule="auto"/>
        <w:ind w:right="1200" w:firstLineChars="0" w:firstLine="0"/>
        <w:jc w:val="left"/>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2-6</w:t>
      </w:r>
    </w:p>
    <w:p w:rsidR="00953A49" w:rsidRDefault="004E594A">
      <w:pPr>
        <w:widowControl w:val="0"/>
        <w:spacing w:line="240" w:lineRule="auto"/>
        <w:ind w:firstLineChars="0" w:firstLine="0"/>
        <w:jc w:val="center"/>
        <w:rPr>
          <w:rFonts w:ascii="方正小标宋简体" w:eastAsia="方正小标宋简体" w:hAnsi="黑体" w:cs="Times New Roman"/>
          <w:sz w:val="36"/>
          <w:szCs w:val="36"/>
        </w:rPr>
      </w:pPr>
      <w:r>
        <w:rPr>
          <w:rFonts w:ascii="方正小标宋简体" w:eastAsia="方正小标宋简体" w:hAnsi="黑体" w:cs="Times New Roman" w:hint="eastAsia"/>
          <w:sz w:val="36"/>
          <w:szCs w:val="36"/>
        </w:rPr>
        <w:t>地理信息安全保密检查报告</w:t>
      </w:r>
    </w:p>
    <w:p w:rsidR="00953A49" w:rsidRDefault="004E594A">
      <w:pPr>
        <w:widowControl w:val="0"/>
        <w:wordWrap w:val="0"/>
        <w:spacing w:line="240" w:lineRule="auto"/>
        <w:ind w:right="560" w:firstLineChars="0" w:firstLine="0"/>
        <w:jc w:val="center"/>
        <w:rPr>
          <w:rFonts w:ascii="仿宋_GB2312" w:eastAsia="仿宋_GB2312" w:cs="Times New Roman"/>
          <w:sz w:val="28"/>
          <w:szCs w:val="28"/>
        </w:rPr>
      </w:pPr>
      <w:r>
        <w:rPr>
          <w:rFonts w:eastAsia="宋体" w:cs="Times New Roman" w:hint="eastAsia"/>
          <w:sz w:val="28"/>
          <w:szCs w:val="28"/>
        </w:rPr>
        <w:t xml:space="preserve">                                              </w:t>
      </w:r>
      <w:r>
        <w:rPr>
          <w:rFonts w:ascii="仿宋_GB2312" w:eastAsia="仿宋_GB2312" w:cs="Times New Roman" w:hint="eastAsia"/>
          <w:sz w:val="28"/>
          <w:szCs w:val="28"/>
        </w:rPr>
        <w:t>编号：</w:t>
      </w:r>
      <w:r>
        <w:rPr>
          <w:rFonts w:ascii="仿宋_GB2312" w:eastAsia="仿宋_GB2312" w:cs="Times New Roman" w:hint="eastAsia"/>
          <w:sz w:val="28"/>
          <w:szCs w:val="28"/>
          <w:u w:val="single"/>
        </w:rPr>
        <w:t xml:space="preserve">        </w:t>
      </w:r>
    </w:p>
    <w:p w:rsidR="00953A49" w:rsidRDefault="004E594A">
      <w:pPr>
        <w:widowControl w:val="0"/>
        <w:spacing w:line="240" w:lineRule="auto"/>
        <w:ind w:firstLineChars="0" w:firstLine="0"/>
        <w:jc w:val="right"/>
        <w:rPr>
          <w:rFonts w:eastAsia="宋体" w:cs="Times New Roman"/>
          <w:sz w:val="28"/>
          <w:szCs w:val="28"/>
        </w:rPr>
      </w:pPr>
      <w:r>
        <w:rPr>
          <w:rFonts w:eastAsia="宋体" w:cs="Times New Roman" w:hint="eastAsia"/>
          <w:sz w:val="28"/>
          <w:szCs w:val="28"/>
        </w:rPr>
        <w:t xml:space="preserve"> </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受检单位</w:t>
      </w:r>
      <w:r>
        <w:rPr>
          <w:rFonts w:ascii="仿宋_GB2312" w:eastAsia="仿宋_GB2312" w:cs="Times New Roman" w:hint="eastAsia"/>
          <w:sz w:val="30"/>
          <w:szCs w:val="30"/>
        </w:rPr>
        <w:t>:</w:t>
      </w:r>
      <w:r>
        <w:rPr>
          <w:rFonts w:ascii="仿宋_GB2312" w:eastAsia="仿宋_GB2312" w:cs="Times New Roman" w:hint="eastAsia"/>
          <w:sz w:val="30"/>
          <w:szCs w:val="30"/>
          <w:u w:val="single"/>
        </w:rPr>
        <w:t xml:space="preserve">                            </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检查时间</w:t>
      </w:r>
      <w:r>
        <w:rPr>
          <w:rFonts w:ascii="仿宋_GB2312" w:eastAsia="仿宋_GB2312" w:cs="Times New Roman" w:hint="eastAsia"/>
          <w:sz w:val="30"/>
          <w:szCs w:val="30"/>
        </w:rPr>
        <w:t>:</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年</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月</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日</w:t>
      </w:r>
    </w:p>
    <w:p w:rsidR="00953A49" w:rsidRDefault="004E594A">
      <w:pPr>
        <w:widowControl w:val="0"/>
        <w:ind w:firstLine="600"/>
        <w:jc w:val="left"/>
        <w:rPr>
          <w:rFonts w:ascii="方正黑体_GBK" w:eastAsia="方正黑体_GBK" w:cs="Times New Roman"/>
          <w:sz w:val="30"/>
          <w:szCs w:val="30"/>
        </w:rPr>
      </w:pPr>
      <w:r>
        <w:rPr>
          <w:rFonts w:ascii="方正黑体_GBK" w:eastAsia="方正黑体_GBK" w:cs="Times New Roman" w:hint="eastAsia"/>
          <w:sz w:val="30"/>
          <w:szCs w:val="30"/>
        </w:rPr>
        <w:t>一、检查内容和结果</w:t>
      </w:r>
    </w:p>
    <w:p w:rsidR="00953A49" w:rsidRDefault="004E594A">
      <w:pPr>
        <w:widowControl w:val="0"/>
        <w:spacing w:line="276" w:lineRule="auto"/>
        <w:ind w:firstLineChars="0" w:firstLine="540"/>
        <w:jc w:val="left"/>
        <w:rPr>
          <w:rFonts w:ascii="仿宋_GB2312" w:eastAsia="仿宋_GB2312" w:hAnsi="宋体"/>
          <w:sz w:val="30"/>
          <w:szCs w:val="30"/>
        </w:rPr>
      </w:pPr>
      <w:r>
        <w:rPr>
          <w:rFonts w:ascii="仿宋_GB2312" w:eastAsia="仿宋_GB2312" w:hAnsi="宋体" w:hint="eastAsia"/>
          <w:sz w:val="30"/>
          <w:szCs w:val="30"/>
        </w:rPr>
        <w:t>受</w:t>
      </w:r>
      <w:r>
        <w:rPr>
          <w:rFonts w:ascii="仿宋_GB2312" w:eastAsia="仿宋_GB2312" w:hAnsi="宋体" w:hint="eastAsia"/>
          <w:sz w:val="30"/>
          <w:szCs w:val="30"/>
        </w:rPr>
        <w:t>2025</w:t>
      </w:r>
      <w:r>
        <w:rPr>
          <w:rFonts w:ascii="仿宋_GB2312" w:eastAsia="仿宋_GB2312" w:hAnsi="宋体" w:hint="eastAsia"/>
          <w:sz w:val="30"/>
          <w:szCs w:val="30"/>
        </w:rPr>
        <w:t>年度全省测绘地理信息“双随机”监督抽查领导小组办公室委托，我单位对你单位从测绘地理信息安全保障措施和管理制度建设情况、测绘成果和资料档案管理情况、涉密场所软硬件建设及管理情况、存储设备使用管理情况、涉密人员教育培训情况、测绘地理信息软硬件检查等</w:t>
      </w:r>
      <w:r>
        <w:rPr>
          <w:rFonts w:ascii="仿宋_GB2312" w:eastAsia="仿宋_GB2312" w:hAnsi="宋体" w:hint="eastAsia"/>
          <w:sz w:val="30"/>
          <w:szCs w:val="30"/>
        </w:rPr>
        <w:t>5</w:t>
      </w:r>
      <w:r>
        <w:rPr>
          <w:rFonts w:ascii="仿宋_GB2312" w:eastAsia="仿宋_GB2312" w:hAnsi="宋体" w:hint="eastAsia"/>
          <w:sz w:val="30"/>
          <w:szCs w:val="30"/>
        </w:rPr>
        <w:t>个方面</w:t>
      </w:r>
      <w:r>
        <w:rPr>
          <w:rFonts w:ascii="仿宋_GB2312" w:eastAsia="仿宋_GB2312" w:hAnsi="宋体" w:hint="eastAsia"/>
          <w:sz w:val="30"/>
          <w:szCs w:val="30"/>
        </w:rPr>
        <w:t>8</w:t>
      </w:r>
      <w:r>
        <w:rPr>
          <w:rFonts w:ascii="仿宋_GB2312" w:eastAsia="仿宋_GB2312" w:hAnsi="宋体" w:hint="eastAsia"/>
          <w:sz w:val="30"/>
          <w:szCs w:val="30"/>
        </w:rPr>
        <w:t>个检查项</w:t>
      </w:r>
      <w:r>
        <w:rPr>
          <w:rFonts w:ascii="仿宋_GB2312" w:eastAsia="仿宋_GB2312" w:hAnsi="宋体" w:hint="eastAsia"/>
          <w:sz w:val="30"/>
          <w:szCs w:val="30"/>
        </w:rPr>
        <w:t>47</w:t>
      </w:r>
      <w:r>
        <w:rPr>
          <w:rFonts w:ascii="仿宋_GB2312" w:eastAsia="仿宋_GB2312" w:hAnsi="宋体" w:hint="eastAsia"/>
          <w:sz w:val="30"/>
          <w:szCs w:val="30"/>
        </w:rPr>
        <w:t>条检查内容进行了检查，检查结果如下：</w:t>
      </w:r>
    </w:p>
    <w:tbl>
      <w:tblPr>
        <w:tblStyle w:val="35"/>
        <w:tblW w:w="0" w:type="auto"/>
        <w:jc w:val="center"/>
        <w:tblLook w:val="04A0" w:firstRow="1" w:lastRow="0" w:firstColumn="1" w:lastColumn="0" w:noHBand="0" w:noVBand="1"/>
      </w:tblPr>
      <w:tblGrid>
        <w:gridCol w:w="2054"/>
        <w:gridCol w:w="1559"/>
        <w:gridCol w:w="1559"/>
        <w:gridCol w:w="1559"/>
        <w:gridCol w:w="1560"/>
      </w:tblGrid>
      <w:tr w:rsidR="00953A49">
        <w:trPr>
          <w:trHeight w:val="393"/>
          <w:jc w:val="center"/>
        </w:trPr>
        <w:tc>
          <w:tcPr>
            <w:tcW w:w="2054"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检查结果</w:t>
            </w:r>
          </w:p>
        </w:tc>
        <w:tc>
          <w:tcPr>
            <w:tcW w:w="155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符合</w:t>
            </w:r>
          </w:p>
        </w:tc>
        <w:tc>
          <w:tcPr>
            <w:tcW w:w="155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基本符合</w:t>
            </w:r>
          </w:p>
        </w:tc>
        <w:tc>
          <w:tcPr>
            <w:tcW w:w="155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不符合</w:t>
            </w:r>
          </w:p>
        </w:tc>
        <w:tc>
          <w:tcPr>
            <w:tcW w:w="1560"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合计</w:t>
            </w:r>
          </w:p>
        </w:tc>
      </w:tr>
      <w:tr w:rsidR="00953A49">
        <w:trPr>
          <w:trHeight w:val="698"/>
          <w:jc w:val="center"/>
        </w:trPr>
        <w:tc>
          <w:tcPr>
            <w:tcW w:w="2054" w:type="dxa"/>
            <w:vAlign w:val="bottom"/>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检查内容数量</w:t>
            </w:r>
          </w:p>
        </w:tc>
        <w:tc>
          <w:tcPr>
            <w:tcW w:w="1559" w:type="dxa"/>
            <w:vAlign w:val="bottom"/>
          </w:tcPr>
          <w:p w:rsidR="00953A49" w:rsidRDefault="00953A49">
            <w:pPr>
              <w:widowControl w:val="0"/>
              <w:ind w:firstLineChars="0" w:firstLine="0"/>
              <w:jc w:val="center"/>
              <w:rPr>
                <w:rFonts w:ascii="仿宋_GB2312" w:eastAsia="仿宋_GB2312"/>
                <w:sz w:val="30"/>
                <w:szCs w:val="30"/>
              </w:rPr>
            </w:pPr>
          </w:p>
        </w:tc>
        <w:tc>
          <w:tcPr>
            <w:tcW w:w="1559" w:type="dxa"/>
            <w:vAlign w:val="bottom"/>
          </w:tcPr>
          <w:p w:rsidR="00953A49" w:rsidRDefault="00953A49">
            <w:pPr>
              <w:widowControl w:val="0"/>
              <w:ind w:firstLineChars="0" w:firstLine="0"/>
              <w:jc w:val="center"/>
              <w:rPr>
                <w:rFonts w:ascii="仿宋_GB2312" w:eastAsia="仿宋_GB2312"/>
                <w:sz w:val="30"/>
                <w:szCs w:val="30"/>
              </w:rPr>
            </w:pPr>
          </w:p>
        </w:tc>
        <w:tc>
          <w:tcPr>
            <w:tcW w:w="1559" w:type="dxa"/>
            <w:vAlign w:val="bottom"/>
          </w:tcPr>
          <w:p w:rsidR="00953A49" w:rsidRDefault="00953A49">
            <w:pPr>
              <w:widowControl w:val="0"/>
              <w:ind w:firstLineChars="0" w:firstLine="0"/>
              <w:jc w:val="center"/>
              <w:rPr>
                <w:rFonts w:ascii="仿宋_GB2312" w:eastAsia="仿宋_GB2312"/>
                <w:sz w:val="30"/>
                <w:szCs w:val="30"/>
              </w:rPr>
            </w:pPr>
          </w:p>
        </w:tc>
        <w:tc>
          <w:tcPr>
            <w:tcW w:w="1560" w:type="dxa"/>
            <w:vAlign w:val="bottom"/>
          </w:tcPr>
          <w:p w:rsidR="00953A49" w:rsidRDefault="00953A49">
            <w:pPr>
              <w:widowControl w:val="0"/>
              <w:ind w:firstLineChars="0" w:firstLine="0"/>
              <w:jc w:val="center"/>
              <w:rPr>
                <w:rFonts w:ascii="仿宋_GB2312" w:eastAsia="仿宋_GB2312"/>
                <w:sz w:val="30"/>
                <w:szCs w:val="30"/>
              </w:rPr>
            </w:pPr>
          </w:p>
        </w:tc>
      </w:tr>
    </w:tbl>
    <w:p w:rsidR="00953A49" w:rsidRDefault="004E594A">
      <w:pPr>
        <w:widowControl w:val="0"/>
        <w:ind w:firstLineChars="0" w:firstLine="540"/>
        <w:jc w:val="left"/>
        <w:rPr>
          <w:rFonts w:ascii="仿宋_GB2312" w:eastAsia="仿宋_GB2312" w:cs="Times New Roman"/>
          <w:sz w:val="30"/>
          <w:szCs w:val="30"/>
        </w:rPr>
      </w:pPr>
      <w:r>
        <w:rPr>
          <w:rFonts w:ascii="仿宋_GB2312" w:eastAsia="仿宋_GB2312" w:cs="Times New Roman" w:hint="eastAsia"/>
          <w:sz w:val="30"/>
          <w:szCs w:val="30"/>
        </w:rPr>
        <w:t>注：</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条检查内容未涉及。</w:t>
      </w:r>
    </w:p>
    <w:p w:rsidR="00953A49" w:rsidRDefault="004E594A">
      <w:pPr>
        <w:widowControl w:val="0"/>
        <w:ind w:firstLine="600"/>
        <w:jc w:val="left"/>
        <w:rPr>
          <w:rFonts w:ascii="方正黑体_GBK" w:eastAsia="方正黑体_GBK" w:cs="Times New Roman"/>
          <w:sz w:val="30"/>
          <w:szCs w:val="30"/>
        </w:rPr>
      </w:pPr>
      <w:r>
        <w:rPr>
          <w:rFonts w:ascii="方正黑体_GBK" w:eastAsia="方正黑体_GBK" w:cs="Times New Roman" w:hint="eastAsia"/>
          <w:sz w:val="30"/>
          <w:szCs w:val="30"/>
        </w:rPr>
        <w:t>二、主要问题</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1.</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2.</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3.</w:t>
      </w:r>
    </w:p>
    <w:p w:rsidR="00953A49" w:rsidRDefault="004E594A">
      <w:pPr>
        <w:widowControl w:val="0"/>
        <w:ind w:firstLineChars="0" w:firstLine="540"/>
        <w:jc w:val="left"/>
        <w:rPr>
          <w:rFonts w:ascii="仿宋_GB2312" w:eastAsia="仿宋_GB2312" w:cs="Times New Roman"/>
          <w:sz w:val="30"/>
          <w:szCs w:val="30"/>
        </w:rPr>
      </w:pPr>
      <w:r>
        <w:rPr>
          <w:rFonts w:ascii="方正黑体_GBK" w:eastAsia="方正黑体_GBK" w:cs="Times New Roman" w:hint="eastAsia"/>
          <w:sz w:val="30"/>
          <w:szCs w:val="30"/>
        </w:rPr>
        <w:t>三、检查结论</w:t>
      </w:r>
      <w:r>
        <w:rPr>
          <w:rFonts w:ascii="仿宋_GB2312" w:eastAsia="仿宋_GB2312" w:cs="Times New Roman" w:hint="eastAsia"/>
          <w:sz w:val="30"/>
          <w:szCs w:val="30"/>
        </w:rPr>
        <w:t>（合格、整改后合格、不合格）</w:t>
      </w:r>
    </w:p>
    <w:p w:rsidR="00953A49" w:rsidRDefault="00953A49">
      <w:pPr>
        <w:widowControl w:val="0"/>
        <w:ind w:firstLineChars="0" w:firstLine="540"/>
        <w:jc w:val="left"/>
        <w:rPr>
          <w:rFonts w:ascii="仿宋_GB2312" w:eastAsia="仿宋_GB2312" w:cs="Times New Roman"/>
          <w:sz w:val="30"/>
          <w:szCs w:val="30"/>
        </w:rPr>
      </w:pPr>
    </w:p>
    <w:p w:rsidR="00953A49" w:rsidRDefault="00953A49">
      <w:pPr>
        <w:widowControl w:val="0"/>
        <w:ind w:right="560" w:firstLineChars="0" w:firstLine="540"/>
        <w:jc w:val="right"/>
        <w:rPr>
          <w:rFonts w:ascii="仿宋_GB2312" w:eastAsia="仿宋_GB2312" w:hAnsi="宋体"/>
          <w:sz w:val="30"/>
          <w:szCs w:val="30"/>
        </w:rPr>
      </w:pPr>
    </w:p>
    <w:p w:rsidR="00953A49" w:rsidRDefault="004E594A">
      <w:pPr>
        <w:widowControl w:val="0"/>
        <w:ind w:right="560" w:firstLineChars="0" w:firstLine="540"/>
        <w:jc w:val="right"/>
        <w:rPr>
          <w:rFonts w:ascii="仿宋_GB2312" w:eastAsia="仿宋_GB2312" w:hAnsi="宋体"/>
          <w:sz w:val="30"/>
          <w:szCs w:val="30"/>
        </w:rPr>
      </w:pPr>
      <w:r>
        <w:rPr>
          <w:rFonts w:ascii="仿宋_GB2312" w:eastAsia="仿宋_GB2312" w:hAnsi="宋体" w:hint="eastAsia"/>
          <w:sz w:val="30"/>
          <w:szCs w:val="30"/>
        </w:rPr>
        <w:t>安徽省测绘产品质量监督检验站</w:t>
      </w:r>
    </w:p>
    <w:p w:rsidR="00953A49" w:rsidRDefault="004E594A">
      <w:pPr>
        <w:widowControl w:val="0"/>
        <w:spacing w:line="240" w:lineRule="auto"/>
        <w:ind w:firstLineChars="2200" w:firstLine="6600"/>
        <w:jc w:val="left"/>
        <w:rPr>
          <w:rFonts w:ascii="仿宋_GB2312" w:eastAsia="仿宋_GB2312" w:cs="Times New Roman"/>
          <w:sz w:val="30"/>
          <w:szCs w:val="30"/>
        </w:rPr>
      </w:pPr>
      <w:r>
        <w:rPr>
          <w:rFonts w:ascii="仿宋_GB2312" w:eastAsia="仿宋_GB2312" w:cs="Times New Roman" w:hint="eastAsia"/>
          <w:sz w:val="30"/>
          <w:szCs w:val="30"/>
        </w:rPr>
        <w:t>年</w:t>
      </w:r>
      <w:r>
        <w:rPr>
          <w:rFonts w:ascii="仿宋_GB2312" w:eastAsia="仿宋_GB2312" w:cs="Times New Roman" w:hint="eastAsia"/>
          <w:sz w:val="30"/>
          <w:szCs w:val="30"/>
        </w:rPr>
        <w:t xml:space="preserve">   </w:t>
      </w:r>
      <w:r>
        <w:rPr>
          <w:rFonts w:ascii="仿宋_GB2312" w:eastAsia="仿宋_GB2312" w:cs="Times New Roman" w:hint="eastAsia"/>
          <w:sz w:val="30"/>
          <w:szCs w:val="30"/>
        </w:rPr>
        <w:t>月</w:t>
      </w:r>
      <w:r>
        <w:rPr>
          <w:rFonts w:ascii="仿宋_GB2312" w:eastAsia="仿宋_GB2312" w:cs="Times New Roman" w:hint="eastAsia"/>
          <w:sz w:val="30"/>
          <w:szCs w:val="30"/>
        </w:rPr>
        <w:t xml:space="preserve">   </w:t>
      </w:r>
      <w:r>
        <w:rPr>
          <w:rFonts w:ascii="仿宋_GB2312" w:eastAsia="仿宋_GB2312" w:cs="Times New Roman" w:hint="eastAsia"/>
          <w:sz w:val="30"/>
          <w:szCs w:val="30"/>
        </w:rPr>
        <w:t>日</w:t>
      </w:r>
    </w:p>
    <w:p w:rsidR="00953A49" w:rsidRDefault="00953A49">
      <w:pPr>
        <w:spacing w:line="240" w:lineRule="auto"/>
        <w:ind w:firstLineChars="0" w:firstLine="0"/>
        <w:rPr>
          <w:rFonts w:ascii="黑体" w:eastAsia="黑体" w:hAnsi="黑体" w:cs="黑体"/>
          <w:sz w:val="30"/>
          <w:szCs w:val="30"/>
        </w:rPr>
      </w:pPr>
    </w:p>
    <w:p w:rsidR="00953A49" w:rsidRDefault="004E594A">
      <w:pPr>
        <w:widowControl w:val="0"/>
        <w:spacing w:line="240" w:lineRule="auto"/>
        <w:ind w:firstLineChars="0" w:firstLine="0"/>
        <w:jc w:val="left"/>
        <w:rPr>
          <w:rFonts w:ascii="黑体" w:eastAsia="黑体" w:hAnsi="黑体" w:cs="黑体"/>
          <w:sz w:val="30"/>
          <w:szCs w:val="30"/>
        </w:rPr>
      </w:pPr>
      <w:r>
        <w:rPr>
          <w:rFonts w:ascii="黑体" w:eastAsia="黑体" w:hAnsi="黑体" w:cs="黑体" w:hint="eastAsia"/>
          <w:sz w:val="30"/>
          <w:szCs w:val="30"/>
        </w:rPr>
        <w:t>附件</w:t>
      </w:r>
      <w:r>
        <w:rPr>
          <w:rFonts w:ascii="黑体" w:eastAsia="黑体" w:hAnsi="黑体" w:cs="黑体" w:hint="eastAsia"/>
          <w:sz w:val="30"/>
          <w:szCs w:val="30"/>
        </w:rPr>
        <w:t>2-7</w:t>
      </w:r>
    </w:p>
    <w:p w:rsidR="00953A49" w:rsidRDefault="004E594A">
      <w:pPr>
        <w:widowControl w:val="0"/>
        <w:spacing w:line="240" w:lineRule="auto"/>
        <w:ind w:firstLineChars="0" w:firstLine="0"/>
        <w:jc w:val="center"/>
        <w:rPr>
          <w:rFonts w:ascii="方正小标宋简体" w:eastAsia="方正小标宋简体" w:hAnsi="黑体" w:cs="Times New Roman"/>
          <w:sz w:val="36"/>
          <w:szCs w:val="36"/>
        </w:rPr>
      </w:pPr>
      <w:r>
        <w:rPr>
          <w:rFonts w:ascii="方正小标宋简体" w:eastAsia="方正小标宋简体" w:hAnsi="黑体" w:cs="Times New Roman" w:hint="eastAsia"/>
          <w:sz w:val="36"/>
          <w:szCs w:val="36"/>
        </w:rPr>
        <w:t>测绘安全生产检查报告</w:t>
      </w:r>
    </w:p>
    <w:p w:rsidR="00953A49" w:rsidRDefault="00953A49">
      <w:pPr>
        <w:widowControl w:val="0"/>
        <w:spacing w:line="240" w:lineRule="auto"/>
        <w:ind w:firstLineChars="0" w:firstLine="0"/>
        <w:jc w:val="center"/>
        <w:rPr>
          <w:rFonts w:ascii="黑体" w:eastAsia="黑体" w:hAnsi="黑体" w:cs="Times New Roman"/>
          <w:sz w:val="44"/>
          <w:szCs w:val="44"/>
        </w:rPr>
      </w:pPr>
    </w:p>
    <w:p w:rsidR="00953A49" w:rsidRDefault="004E594A">
      <w:pPr>
        <w:widowControl w:val="0"/>
        <w:wordWrap w:val="0"/>
        <w:spacing w:line="240" w:lineRule="auto"/>
        <w:ind w:right="560" w:firstLineChars="0" w:firstLine="0"/>
        <w:jc w:val="center"/>
        <w:rPr>
          <w:rFonts w:ascii="仿宋_GB2312" w:eastAsia="仿宋_GB2312" w:cs="Times New Roman"/>
          <w:sz w:val="28"/>
          <w:szCs w:val="28"/>
        </w:rPr>
      </w:pPr>
      <w:r>
        <w:rPr>
          <w:rFonts w:eastAsia="宋体" w:cs="Times New Roman" w:hint="eastAsia"/>
          <w:sz w:val="28"/>
          <w:szCs w:val="28"/>
        </w:rPr>
        <w:t xml:space="preserve">                                              </w:t>
      </w:r>
      <w:r>
        <w:rPr>
          <w:rFonts w:ascii="仿宋_GB2312" w:eastAsia="仿宋_GB2312" w:cs="Times New Roman" w:hint="eastAsia"/>
          <w:sz w:val="28"/>
          <w:szCs w:val="28"/>
        </w:rPr>
        <w:t>编号：</w:t>
      </w:r>
      <w:r>
        <w:rPr>
          <w:rFonts w:ascii="仿宋_GB2312" w:eastAsia="仿宋_GB2312" w:cs="Times New Roman" w:hint="eastAsia"/>
          <w:sz w:val="28"/>
          <w:szCs w:val="28"/>
          <w:u w:val="single"/>
        </w:rPr>
        <w:t xml:space="preserve">        </w:t>
      </w:r>
    </w:p>
    <w:p w:rsidR="00953A49" w:rsidRDefault="004E594A">
      <w:pPr>
        <w:widowControl w:val="0"/>
        <w:spacing w:line="240" w:lineRule="auto"/>
        <w:ind w:firstLineChars="0" w:firstLine="0"/>
        <w:jc w:val="right"/>
        <w:rPr>
          <w:rFonts w:eastAsia="宋体" w:cs="Times New Roman"/>
          <w:sz w:val="28"/>
          <w:szCs w:val="28"/>
        </w:rPr>
      </w:pPr>
      <w:r>
        <w:rPr>
          <w:rFonts w:eastAsia="宋体" w:cs="Times New Roman" w:hint="eastAsia"/>
          <w:sz w:val="28"/>
          <w:szCs w:val="28"/>
        </w:rPr>
        <w:t xml:space="preserve"> </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受检单位</w:t>
      </w:r>
      <w:r>
        <w:rPr>
          <w:rFonts w:ascii="仿宋_GB2312" w:eastAsia="仿宋_GB2312" w:cs="Times New Roman" w:hint="eastAsia"/>
          <w:sz w:val="30"/>
          <w:szCs w:val="30"/>
        </w:rPr>
        <w:t>:</w:t>
      </w:r>
      <w:r>
        <w:rPr>
          <w:rFonts w:ascii="仿宋_GB2312" w:eastAsia="仿宋_GB2312" w:cs="Times New Roman" w:hint="eastAsia"/>
          <w:sz w:val="30"/>
          <w:szCs w:val="30"/>
          <w:u w:val="single"/>
        </w:rPr>
        <w:t xml:space="preserve">                            </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检查时间</w:t>
      </w:r>
      <w:r>
        <w:rPr>
          <w:rFonts w:ascii="仿宋_GB2312" w:eastAsia="仿宋_GB2312" w:cs="Times New Roman" w:hint="eastAsia"/>
          <w:sz w:val="30"/>
          <w:szCs w:val="30"/>
        </w:rPr>
        <w:t>:</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年</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月</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日</w:t>
      </w:r>
    </w:p>
    <w:p w:rsidR="00953A49" w:rsidRDefault="004E594A">
      <w:pPr>
        <w:widowControl w:val="0"/>
        <w:ind w:firstLine="600"/>
        <w:jc w:val="left"/>
        <w:rPr>
          <w:rFonts w:ascii="方正黑体_GBK" w:eastAsia="方正黑体_GBK" w:cs="Times New Roman"/>
          <w:sz w:val="30"/>
          <w:szCs w:val="30"/>
        </w:rPr>
      </w:pPr>
      <w:r>
        <w:rPr>
          <w:rFonts w:ascii="方正黑体_GBK" w:eastAsia="方正黑体_GBK" w:cs="Times New Roman" w:hint="eastAsia"/>
          <w:sz w:val="30"/>
          <w:szCs w:val="30"/>
        </w:rPr>
        <w:t>一、检查内容和结果</w:t>
      </w:r>
    </w:p>
    <w:p w:rsidR="00953A49" w:rsidRDefault="004E594A">
      <w:pPr>
        <w:widowControl w:val="0"/>
        <w:spacing w:line="276" w:lineRule="auto"/>
        <w:ind w:firstLineChars="0" w:firstLine="540"/>
        <w:jc w:val="left"/>
        <w:rPr>
          <w:rFonts w:ascii="仿宋_GB2312" w:eastAsia="仿宋_GB2312" w:hAnsi="宋体"/>
          <w:sz w:val="30"/>
          <w:szCs w:val="30"/>
        </w:rPr>
      </w:pPr>
      <w:r>
        <w:rPr>
          <w:rFonts w:ascii="仿宋_GB2312" w:eastAsia="仿宋_GB2312" w:hAnsi="宋体" w:hint="eastAsia"/>
          <w:sz w:val="30"/>
          <w:szCs w:val="30"/>
        </w:rPr>
        <w:t>受</w:t>
      </w:r>
      <w:r>
        <w:rPr>
          <w:rFonts w:ascii="仿宋_GB2312" w:eastAsia="仿宋_GB2312" w:hAnsi="宋体" w:hint="eastAsia"/>
          <w:sz w:val="30"/>
          <w:szCs w:val="30"/>
        </w:rPr>
        <w:t>2025</w:t>
      </w:r>
      <w:r>
        <w:rPr>
          <w:rFonts w:ascii="仿宋_GB2312" w:eastAsia="仿宋_GB2312" w:hAnsi="宋体" w:hint="eastAsia"/>
          <w:sz w:val="30"/>
          <w:szCs w:val="30"/>
        </w:rPr>
        <w:t>年度全省测绘地理信息“双随机”监督抽查领导小组办公室委托，我单位对你单位从树立安全生产理念，落实安全生产主体责任，建立健全安全生产管理制度，抓好安全生产教育培训，加强关键环节安全风险管理，建立完善安全生产事故报告及处置办法，完善应急救援预案等</w:t>
      </w:r>
      <w:r>
        <w:rPr>
          <w:rFonts w:ascii="仿宋_GB2312" w:eastAsia="仿宋_GB2312" w:hAnsi="宋体" w:hint="eastAsia"/>
          <w:sz w:val="30"/>
          <w:szCs w:val="30"/>
        </w:rPr>
        <w:t>7</w:t>
      </w:r>
      <w:r>
        <w:rPr>
          <w:rFonts w:ascii="仿宋_GB2312" w:eastAsia="仿宋_GB2312" w:hAnsi="宋体" w:hint="eastAsia"/>
          <w:sz w:val="30"/>
          <w:szCs w:val="30"/>
        </w:rPr>
        <w:t>个方面</w:t>
      </w:r>
      <w:r>
        <w:rPr>
          <w:rFonts w:ascii="仿宋_GB2312" w:eastAsia="仿宋_GB2312" w:hAnsi="宋体" w:hint="eastAsia"/>
          <w:sz w:val="30"/>
          <w:szCs w:val="30"/>
        </w:rPr>
        <w:t>17</w:t>
      </w:r>
      <w:r>
        <w:rPr>
          <w:rFonts w:ascii="仿宋_GB2312" w:eastAsia="仿宋_GB2312" w:hAnsi="宋体" w:hint="eastAsia"/>
          <w:sz w:val="30"/>
          <w:szCs w:val="30"/>
        </w:rPr>
        <w:t>个检查项</w:t>
      </w:r>
      <w:r>
        <w:rPr>
          <w:rFonts w:ascii="仿宋_GB2312" w:eastAsia="仿宋_GB2312" w:hAnsi="宋体" w:hint="eastAsia"/>
          <w:sz w:val="30"/>
          <w:szCs w:val="30"/>
        </w:rPr>
        <w:t>43</w:t>
      </w:r>
      <w:r>
        <w:rPr>
          <w:rFonts w:ascii="仿宋_GB2312" w:eastAsia="仿宋_GB2312" w:hAnsi="宋体" w:hint="eastAsia"/>
          <w:sz w:val="30"/>
          <w:szCs w:val="30"/>
        </w:rPr>
        <w:t>条检查内容进行了检查，检查结果如下：</w:t>
      </w:r>
    </w:p>
    <w:tbl>
      <w:tblPr>
        <w:tblStyle w:val="35"/>
        <w:tblW w:w="0" w:type="auto"/>
        <w:jc w:val="center"/>
        <w:tblLook w:val="04A0" w:firstRow="1" w:lastRow="0" w:firstColumn="1" w:lastColumn="0" w:noHBand="0" w:noVBand="1"/>
      </w:tblPr>
      <w:tblGrid>
        <w:gridCol w:w="2126"/>
        <w:gridCol w:w="1487"/>
        <w:gridCol w:w="1559"/>
        <w:gridCol w:w="1559"/>
        <w:gridCol w:w="1560"/>
      </w:tblGrid>
      <w:tr w:rsidR="00953A49">
        <w:trPr>
          <w:trHeight w:val="393"/>
          <w:jc w:val="center"/>
        </w:trPr>
        <w:tc>
          <w:tcPr>
            <w:tcW w:w="2126"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检查结果</w:t>
            </w:r>
          </w:p>
        </w:tc>
        <w:tc>
          <w:tcPr>
            <w:tcW w:w="1487"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符合</w:t>
            </w:r>
          </w:p>
        </w:tc>
        <w:tc>
          <w:tcPr>
            <w:tcW w:w="155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基本符合</w:t>
            </w:r>
          </w:p>
        </w:tc>
        <w:tc>
          <w:tcPr>
            <w:tcW w:w="1559"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不符合</w:t>
            </w:r>
          </w:p>
        </w:tc>
        <w:tc>
          <w:tcPr>
            <w:tcW w:w="1560"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合计</w:t>
            </w:r>
          </w:p>
        </w:tc>
      </w:tr>
      <w:tr w:rsidR="00953A49">
        <w:trPr>
          <w:trHeight w:val="698"/>
          <w:jc w:val="center"/>
        </w:trPr>
        <w:tc>
          <w:tcPr>
            <w:tcW w:w="2126" w:type="dxa"/>
            <w:vAlign w:val="center"/>
          </w:tcPr>
          <w:p w:rsidR="00953A49" w:rsidRDefault="004E594A">
            <w:pPr>
              <w:widowControl w:val="0"/>
              <w:ind w:firstLineChars="0" w:firstLine="0"/>
              <w:jc w:val="center"/>
              <w:rPr>
                <w:rFonts w:ascii="仿宋_GB2312" w:eastAsia="仿宋_GB2312"/>
                <w:sz w:val="30"/>
                <w:szCs w:val="30"/>
              </w:rPr>
            </w:pPr>
            <w:r>
              <w:rPr>
                <w:rFonts w:ascii="仿宋_GB2312" w:eastAsia="仿宋_GB2312" w:hint="eastAsia"/>
                <w:sz w:val="30"/>
                <w:szCs w:val="30"/>
              </w:rPr>
              <w:t>检查内容数量</w:t>
            </w:r>
          </w:p>
        </w:tc>
        <w:tc>
          <w:tcPr>
            <w:tcW w:w="1487" w:type="dxa"/>
            <w:vAlign w:val="center"/>
          </w:tcPr>
          <w:p w:rsidR="00953A49" w:rsidRDefault="00953A49">
            <w:pPr>
              <w:widowControl w:val="0"/>
              <w:ind w:firstLineChars="0" w:firstLine="0"/>
              <w:jc w:val="center"/>
              <w:rPr>
                <w:rFonts w:ascii="仿宋_GB2312" w:eastAsia="仿宋_GB2312"/>
                <w:sz w:val="30"/>
                <w:szCs w:val="30"/>
              </w:rPr>
            </w:pPr>
          </w:p>
        </w:tc>
        <w:tc>
          <w:tcPr>
            <w:tcW w:w="1559" w:type="dxa"/>
            <w:vAlign w:val="center"/>
          </w:tcPr>
          <w:p w:rsidR="00953A49" w:rsidRDefault="00953A49">
            <w:pPr>
              <w:widowControl w:val="0"/>
              <w:ind w:firstLineChars="0" w:firstLine="0"/>
              <w:jc w:val="center"/>
              <w:rPr>
                <w:rFonts w:ascii="仿宋_GB2312" w:eastAsia="仿宋_GB2312"/>
                <w:sz w:val="30"/>
                <w:szCs w:val="30"/>
              </w:rPr>
            </w:pPr>
          </w:p>
        </w:tc>
        <w:tc>
          <w:tcPr>
            <w:tcW w:w="1559" w:type="dxa"/>
            <w:vAlign w:val="center"/>
          </w:tcPr>
          <w:p w:rsidR="00953A49" w:rsidRDefault="00953A49">
            <w:pPr>
              <w:widowControl w:val="0"/>
              <w:ind w:firstLineChars="0" w:firstLine="0"/>
              <w:jc w:val="center"/>
              <w:rPr>
                <w:rFonts w:ascii="仿宋_GB2312" w:eastAsia="仿宋_GB2312"/>
                <w:sz w:val="30"/>
                <w:szCs w:val="30"/>
              </w:rPr>
            </w:pPr>
          </w:p>
        </w:tc>
        <w:tc>
          <w:tcPr>
            <w:tcW w:w="1560" w:type="dxa"/>
            <w:vAlign w:val="center"/>
          </w:tcPr>
          <w:p w:rsidR="00953A49" w:rsidRDefault="00953A49">
            <w:pPr>
              <w:widowControl w:val="0"/>
              <w:ind w:firstLineChars="0" w:firstLine="0"/>
              <w:jc w:val="center"/>
              <w:rPr>
                <w:rFonts w:ascii="仿宋_GB2312" w:eastAsia="仿宋_GB2312"/>
                <w:sz w:val="30"/>
                <w:szCs w:val="30"/>
              </w:rPr>
            </w:pPr>
          </w:p>
        </w:tc>
      </w:tr>
    </w:tbl>
    <w:p w:rsidR="00953A49" w:rsidRDefault="004E594A">
      <w:pPr>
        <w:widowControl w:val="0"/>
        <w:ind w:firstLineChars="0" w:firstLine="540"/>
        <w:jc w:val="left"/>
        <w:rPr>
          <w:rFonts w:ascii="仿宋_GB2312" w:eastAsia="仿宋_GB2312" w:cs="Times New Roman"/>
          <w:sz w:val="30"/>
          <w:szCs w:val="30"/>
        </w:rPr>
      </w:pPr>
      <w:r>
        <w:rPr>
          <w:rFonts w:ascii="仿宋_GB2312" w:eastAsia="仿宋_GB2312" w:cs="Times New Roman" w:hint="eastAsia"/>
          <w:sz w:val="30"/>
          <w:szCs w:val="30"/>
        </w:rPr>
        <w:t>注：</w:t>
      </w: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条检查内容未涉及。</w:t>
      </w:r>
    </w:p>
    <w:p w:rsidR="00953A49" w:rsidRDefault="004E594A">
      <w:pPr>
        <w:widowControl w:val="0"/>
        <w:ind w:firstLine="600"/>
        <w:jc w:val="left"/>
        <w:rPr>
          <w:rFonts w:ascii="方正黑体_GBK" w:eastAsia="方正黑体_GBK" w:cs="Times New Roman"/>
          <w:sz w:val="30"/>
          <w:szCs w:val="30"/>
        </w:rPr>
      </w:pPr>
      <w:r>
        <w:rPr>
          <w:rFonts w:ascii="方正黑体_GBK" w:eastAsia="方正黑体_GBK" w:cs="Times New Roman" w:hint="eastAsia"/>
          <w:sz w:val="30"/>
          <w:szCs w:val="30"/>
        </w:rPr>
        <w:t>二、主要问题</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1.</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2.</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3.</w:t>
      </w:r>
    </w:p>
    <w:p w:rsidR="00953A49" w:rsidRDefault="004E594A">
      <w:pPr>
        <w:widowControl w:val="0"/>
        <w:ind w:firstLineChars="0" w:firstLine="540"/>
        <w:jc w:val="left"/>
        <w:rPr>
          <w:rFonts w:ascii="仿宋_GB2312" w:eastAsia="仿宋_GB2312" w:cs="Times New Roman"/>
          <w:sz w:val="30"/>
          <w:szCs w:val="30"/>
        </w:rPr>
      </w:pPr>
      <w:r>
        <w:rPr>
          <w:rFonts w:ascii="方正黑体_GBK" w:eastAsia="方正黑体_GBK" w:cs="Times New Roman" w:hint="eastAsia"/>
          <w:sz w:val="30"/>
          <w:szCs w:val="30"/>
        </w:rPr>
        <w:t>三、检查结论</w:t>
      </w:r>
      <w:r>
        <w:rPr>
          <w:rFonts w:ascii="仿宋_GB2312" w:eastAsia="仿宋_GB2312" w:cs="Times New Roman" w:hint="eastAsia"/>
          <w:sz w:val="30"/>
          <w:szCs w:val="30"/>
        </w:rPr>
        <w:t>（合格、整改后合格、不合格）</w:t>
      </w:r>
    </w:p>
    <w:p w:rsidR="00953A49" w:rsidRDefault="004E594A">
      <w:pPr>
        <w:widowControl w:val="0"/>
        <w:ind w:right="560" w:firstLineChars="0" w:firstLine="540"/>
        <w:jc w:val="right"/>
        <w:rPr>
          <w:rFonts w:ascii="仿宋_GB2312" w:eastAsia="仿宋_GB2312" w:hAnsi="宋体"/>
          <w:sz w:val="30"/>
          <w:szCs w:val="30"/>
        </w:rPr>
      </w:pPr>
      <w:r>
        <w:rPr>
          <w:rFonts w:ascii="仿宋_GB2312" w:eastAsia="仿宋_GB2312" w:hAnsi="宋体" w:hint="eastAsia"/>
          <w:sz w:val="30"/>
          <w:szCs w:val="30"/>
        </w:rPr>
        <w:t>安徽省测绘产品质量监督检验站</w:t>
      </w:r>
    </w:p>
    <w:p w:rsidR="00953A49" w:rsidRDefault="004E594A">
      <w:pPr>
        <w:widowControl w:val="0"/>
        <w:ind w:firstLineChars="2267" w:firstLine="6801"/>
        <w:jc w:val="left"/>
        <w:rPr>
          <w:rFonts w:ascii="仿宋_GB2312" w:eastAsia="仿宋_GB2312" w:cs="Times New Roman"/>
          <w:sz w:val="30"/>
          <w:szCs w:val="30"/>
        </w:rPr>
      </w:pPr>
      <w:r>
        <w:rPr>
          <w:rFonts w:ascii="仿宋_GB2312" w:eastAsia="仿宋_GB2312" w:cs="Times New Roman" w:hint="eastAsia"/>
          <w:sz w:val="30"/>
          <w:szCs w:val="30"/>
        </w:rPr>
        <w:t>年</w:t>
      </w:r>
      <w:r>
        <w:rPr>
          <w:rFonts w:ascii="仿宋_GB2312" w:eastAsia="仿宋_GB2312" w:cs="Times New Roman" w:hint="eastAsia"/>
          <w:sz w:val="30"/>
          <w:szCs w:val="30"/>
        </w:rPr>
        <w:t xml:space="preserve">   </w:t>
      </w:r>
      <w:r>
        <w:rPr>
          <w:rFonts w:ascii="仿宋_GB2312" w:eastAsia="仿宋_GB2312" w:cs="Times New Roman" w:hint="eastAsia"/>
          <w:sz w:val="30"/>
          <w:szCs w:val="30"/>
        </w:rPr>
        <w:t>月</w:t>
      </w:r>
      <w:r>
        <w:rPr>
          <w:rFonts w:ascii="仿宋_GB2312" w:eastAsia="仿宋_GB2312" w:cs="Times New Roman" w:hint="eastAsia"/>
          <w:sz w:val="30"/>
          <w:szCs w:val="30"/>
        </w:rPr>
        <w:t xml:space="preserve">   </w:t>
      </w:r>
      <w:r>
        <w:rPr>
          <w:rFonts w:ascii="仿宋_GB2312" w:eastAsia="仿宋_GB2312" w:cs="Times New Roman" w:hint="eastAsia"/>
          <w:sz w:val="30"/>
          <w:szCs w:val="30"/>
        </w:rPr>
        <w:t>日</w:t>
      </w:r>
    </w:p>
    <w:p w:rsidR="00953A49" w:rsidRDefault="00953A49">
      <w:pPr>
        <w:widowControl w:val="0"/>
        <w:spacing w:line="240" w:lineRule="auto"/>
        <w:ind w:firstLineChars="0" w:firstLine="0"/>
        <w:jc w:val="left"/>
        <w:rPr>
          <w:rFonts w:ascii="黑体" w:eastAsia="黑体" w:hAnsi="黑体" w:cs="黑体"/>
          <w:sz w:val="30"/>
          <w:szCs w:val="30"/>
        </w:rPr>
      </w:pPr>
    </w:p>
    <w:p w:rsidR="00953A49" w:rsidRDefault="00953A49">
      <w:pPr>
        <w:widowControl w:val="0"/>
        <w:spacing w:line="240" w:lineRule="auto"/>
        <w:ind w:firstLineChars="0" w:firstLine="0"/>
        <w:jc w:val="left"/>
        <w:rPr>
          <w:rFonts w:ascii="黑体" w:eastAsia="黑体" w:hAnsi="黑体" w:cs="黑体"/>
          <w:sz w:val="30"/>
          <w:szCs w:val="30"/>
        </w:rPr>
      </w:pPr>
    </w:p>
    <w:p w:rsidR="00953A49" w:rsidRDefault="004E594A">
      <w:pPr>
        <w:widowControl w:val="0"/>
        <w:spacing w:line="240" w:lineRule="auto"/>
        <w:ind w:firstLineChars="0" w:firstLine="0"/>
        <w:jc w:val="left"/>
        <w:rPr>
          <w:rFonts w:ascii="黑体" w:eastAsia="黑体" w:hAnsi="黑体" w:cs="黑体"/>
          <w:sz w:val="30"/>
          <w:szCs w:val="30"/>
        </w:rPr>
      </w:pPr>
      <w:r>
        <w:rPr>
          <w:rFonts w:ascii="黑体" w:eastAsia="黑体" w:hAnsi="黑体" w:cs="黑体" w:hint="eastAsia"/>
          <w:sz w:val="30"/>
          <w:szCs w:val="30"/>
        </w:rPr>
        <w:t>附件</w:t>
      </w:r>
      <w:r>
        <w:rPr>
          <w:rFonts w:ascii="黑体" w:eastAsia="黑体" w:hAnsi="黑体" w:cs="黑体" w:hint="eastAsia"/>
          <w:sz w:val="30"/>
          <w:szCs w:val="30"/>
        </w:rPr>
        <w:t>2-8</w:t>
      </w:r>
    </w:p>
    <w:p w:rsidR="00953A49" w:rsidRDefault="004E594A">
      <w:pPr>
        <w:widowControl w:val="0"/>
        <w:spacing w:line="240" w:lineRule="auto"/>
        <w:ind w:firstLineChars="0" w:firstLine="0"/>
        <w:jc w:val="center"/>
        <w:rPr>
          <w:rFonts w:ascii="方正小标宋简体" w:eastAsia="方正小标宋简体" w:hAnsi="宋体"/>
          <w:bCs/>
          <w:sz w:val="36"/>
          <w:szCs w:val="20"/>
        </w:rPr>
      </w:pPr>
      <w:r>
        <w:rPr>
          <w:rFonts w:ascii="方正小标宋简体" w:eastAsia="方正小标宋简体" w:hAnsi="宋体" w:hint="eastAsia"/>
          <w:bCs/>
          <w:sz w:val="36"/>
          <w:szCs w:val="20"/>
        </w:rPr>
        <w:t>测绘成果质量监督抽查报告</w:t>
      </w:r>
    </w:p>
    <w:p w:rsidR="00953A49" w:rsidRDefault="00953A49">
      <w:pPr>
        <w:widowControl w:val="0"/>
        <w:spacing w:line="240" w:lineRule="auto"/>
        <w:ind w:firstLineChars="0" w:firstLine="0"/>
        <w:jc w:val="center"/>
        <w:rPr>
          <w:rFonts w:ascii="黑体" w:eastAsia="黑体" w:hAnsi="黑体" w:cs="Times New Roman"/>
          <w:sz w:val="44"/>
          <w:szCs w:val="44"/>
        </w:rPr>
      </w:pPr>
    </w:p>
    <w:p w:rsidR="00953A49" w:rsidRDefault="004E594A">
      <w:pPr>
        <w:widowControl w:val="0"/>
        <w:wordWrap w:val="0"/>
        <w:spacing w:line="240" w:lineRule="auto"/>
        <w:ind w:right="560" w:firstLineChars="0" w:firstLine="0"/>
        <w:jc w:val="center"/>
        <w:rPr>
          <w:rFonts w:ascii="仿宋_GB2312" w:eastAsia="仿宋_GB2312" w:cs="Times New Roman"/>
          <w:sz w:val="28"/>
          <w:szCs w:val="28"/>
        </w:rPr>
      </w:pPr>
      <w:r>
        <w:rPr>
          <w:rFonts w:eastAsia="宋体" w:cs="Times New Roman" w:hint="eastAsia"/>
          <w:sz w:val="28"/>
          <w:szCs w:val="28"/>
        </w:rPr>
        <w:t xml:space="preserve">                                              </w:t>
      </w:r>
      <w:r>
        <w:rPr>
          <w:rFonts w:ascii="仿宋_GB2312" w:eastAsia="仿宋_GB2312" w:cs="Times New Roman" w:hint="eastAsia"/>
          <w:sz w:val="28"/>
          <w:szCs w:val="28"/>
        </w:rPr>
        <w:t>编号：</w:t>
      </w:r>
      <w:r>
        <w:rPr>
          <w:rFonts w:ascii="仿宋_GB2312" w:eastAsia="仿宋_GB2312" w:cs="Times New Roman" w:hint="eastAsia"/>
          <w:sz w:val="28"/>
          <w:szCs w:val="28"/>
          <w:u w:val="single"/>
        </w:rPr>
        <w:t xml:space="preserve">        </w:t>
      </w:r>
    </w:p>
    <w:p w:rsidR="00953A49" w:rsidRDefault="004E594A">
      <w:pPr>
        <w:widowControl w:val="0"/>
        <w:spacing w:line="240" w:lineRule="auto"/>
        <w:ind w:firstLineChars="0" w:firstLine="0"/>
        <w:jc w:val="right"/>
        <w:rPr>
          <w:rFonts w:eastAsia="宋体" w:cs="Times New Roman"/>
          <w:sz w:val="28"/>
          <w:szCs w:val="28"/>
        </w:rPr>
      </w:pPr>
      <w:r>
        <w:rPr>
          <w:rFonts w:eastAsia="宋体" w:cs="Times New Roman" w:hint="eastAsia"/>
          <w:sz w:val="28"/>
          <w:szCs w:val="28"/>
        </w:rPr>
        <w:t xml:space="preserve"> </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u w:val="single"/>
        </w:rPr>
        <w:t xml:space="preserve">                            </w:t>
      </w:r>
      <w:r>
        <w:rPr>
          <w:rFonts w:ascii="仿宋_GB2312" w:eastAsia="仿宋_GB2312" w:cs="Times New Roman" w:hint="eastAsia"/>
          <w:sz w:val="30"/>
          <w:szCs w:val="30"/>
        </w:rPr>
        <w:t>：</w:t>
      </w:r>
    </w:p>
    <w:p w:rsidR="00953A49" w:rsidRDefault="004E594A">
      <w:pPr>
        <w:widowControl w:val="0"/>
        <w:ind w:firstLine="600"/>
        <w:jc w:val="left"/>
        <w:rPr>
          <w:rFonts w:ascii="仿宋_GB2312" w:eastAsia="仿宋_GB2312" w:hAnsi="宋体"/>
          <w:sz w:val="30"/>
          <w:szCs w:val="30"/>
        </w:rPr>
      </w:pPr>
      <w:r>
        <w:rPr>
          <w:rFonts w:ascii="仿宋_GB2312" w:eastAsia="仿宋_GB2312" w:hint="eastAsia"/>
          <w:sz w:val="30"/>
          <w:szCs w:val="30"/>
        </w:rPr>
        <w:t>受</w:t>
      </w:r>
      <w:r>
        <w:rPr>
          <w:rFonts w:ascii="仿宋_GB2312" w:eastAsia="仿宋_GB2312" w:hint="eastAsia"/>
          <w:sz w:val="30"/>
          <w:szCs w:val="30"/>
        </w:rPr>
        <w:t>2025</w:t>
      </w:r>
      <w:r>
        <w:rPr>
          <w:rFonts w:ascii="仿宋_GB2312" w:eastAsia="仿宋_GB2312" w:hint="eastAsia"/>
          <w:sz w:val="30"/>
          <w:szCs w:val="30"/>
        </w:rPr>
        <w:t>年度全省测绘地理信息“双随机”监督抽查领导小组办公室委托，我单位</w:t>
      </w:r>
      <w:r>
        <w:rPr>
          <w:rFonts w:ascii="仿宋_GB2312" w:eastAsia="仿宋_GB2312" w:hAnsi="宋体" w:hint="eastAsia"/>
          <w:sz w:val="30"/>
          <w:szCs w:val="30"/>
        </w:rPr>
        <w:t>于</w:t>
      </w:r>
      <w:r>
        <w:rPr>
          <w:rFonts w:ascii="仿宋_GB2312" w:eastAsia="仿宋_GB2312" w:hAnsi="宋体" w:hint="eastAsia"/>
          <w:sz w:val="30"/>
          <w:szCs w:val="30"/>
        </w:rPr>
        <w:t>2025</w:t>
      </w:r>
      <w:r>
        <w:rPr>
          <w:rFonts w:ascii="仿宋_GB2312" w:eastAsia="仿宋_GB2312" w:hAnsi="宋体" w:hint="eastAsia"/>
          <w:sz w:val="30"/>
          <w:szCs w:val="30"/>
        </w:rPr>
        <w:t>年</w:t>
      </w:r>
      <w:r>
        <w:rPr>
          <w:rFonts w:ascii="仿宋_GB2312" w:eastAsia="仿宋_GB2312" w:hAnsi="宋体" w:hint="eastAsia"/>
          <w:sz w:val="30"/>
          <w:szCs w:val="30"/>
          <w:u w:val="single"/>
        </w:rPr>
        <w:t xml:space="preserve">   </w:t>
      </w:r>
      <w:r>
        <w:rPr>
          <w:rFonts w:ascii="仿宋_GB2312" w:eastAsia="仿宋_GB2312" w:hAnsi="宋体" w:hint="eastAsia"/>
          <w:sz w:val="30"/>
          <w:szCs w:val="30"/>
        </w:rPr>
        <w:t>月</w:t>
      </w:r>
      <w:r>
        <w:rPr>
          <w:rFonts w:ascii="仿宋_GB2312" w:eastAsia="仿宋_GB2312" w:hAnsi="宋体" w:hint="eastAsia"/>
          <w:sz w:val="30"/>
          <w:szCs w:val="30"/>
          <w:u w:val="single"/>
        </w:rPr>
        <w:t xml:space="preserve">   </w:t>
      </w:r>
      <w:r>
        <w:rPr>
          <w:rFonts w:ascii="仿宋_GB2312" w:eastAsia="仿宋_GB2312" w:hAnsi="宋体" w:hint="eastAsia"/>
          <w:sz w:val="30"/>
          <w:szCs w:val="30"/>
        </w:rPr>
        <w:t>日至</w:t>
      </w:r>
      <w:r>
        <w:rPr>
          <w:rFonts w:ascii="仿宋_GB2312" w:eastAsia="仿宋_GB2312" w:hAnsi="宋体" w:hint="eastAsia"/>
          <w:sz w:val="30"/>
          <w:szCs w:val="30"/>
          <w:u w:val="single"/>
        </w:rPr>
        <w:t xml:space="preserve">   </w:t>
      </w:r>
      <w:r>
        <w:rPr>
          <w:rFonts w:ascii="仿宋_GB2312" w:eastAsia="仿宋_GB2312" w:hAnsi="宋体" w:hint="eastAsia"/>
          <w:sz w:val="30"/>
          <w:szCs w:val="30"/>
        </w:rPr>
        <w:t>月</w:t>
      </w:r>
      <w:r>
        <w:rPr>
          <w:rFonts w:ascii="仿宋_GB2312" w:eastAsia="仿宋_GB2312" w:hAnsi="宋体" w:hint="eastAsia"/>
          <w:sz w:val="30"/>
          <w:szCs w:val="30"/>
          <w:u w:val="single"/>
        </w:rPr>
        <w:t xml:space="preserve">   </w:t>
      </w:r>
      <w:r>
        <w:rPr>
          <w:rFonts w:ascii="仿宋_GB2312" w:eastAsia="仿宋_GB2312" w:hAnsi="宋体" w:hint="eastAsia"/>
          <w:sz w:val="30"/>
          <w:szCs w:val="30"/>
        </w:rPr>
        <w:t>日对你单位生产的</w:t>
      </w:r>
      <w:r>
        <w:rPr>
          <w:rFonts w:ascii="仿宋_GB2312" w:eastAsia="仿宋_GB2312" w:hAnsi="宋体" w:hint="eastAsia"/>
          <w:sz w:val="30"/>
          <w:szCs w:val="30"/>
          <w:u w:val="single"/>
        </w:rPr>
        <w:t xml:space="preserve">                                </w:t>
      </w:r>
      <w:r>
        <w:rPr>
          <w:rFonts w:ascii="仿宋_GB2312" w:eastAsia="仿宋_GB2312" w:hAnsi="宋体" w:hint="eastAsia"/>
          <w:sz w:val="30"/>
          <w:szCs w:val="30"/>
        </w:rPr>
        <w:t>成果进行了监督抽查。</w:t>
      </w:r>
    </w:p>
    <w:p w:rsidR="00953A49" w:rsidRDefault="004E594A">
      <w:pPr>
        <w:widowControl w:val="0"/>
        <w:ind w:firstLine="600"/>
        <w:jc w:val="left"/>
        <w:rPr>
          <w:rFonts w:ascii="方正黑体_GBK" w:eastAsia="方正黑体_GBK" w:cs="Times New Roman"/>
          <w:sz w:val="30"/>
          <w:szCs w:val="30"/>
        </w:rPr>
      </w:pPr>
      <w:r>
        <w:rPr>
          <w:rFonts w:ascii="方正黑体_GBK" w:eastAsia="方正黑体_GBK" w:cs="Times New Roman" w:hint="eastAsia"/>
          <w:sz w:val="30"/>
          <w:szCs w:val="30"/>
        </w:rPr>
        <w:t>一、检查概况</w:t>
      </w:r>
    </w:p>
    <w:p w:rsidR="00953A49" w:rsidRDefault="004E594A">
      <w:pPr>
        <w:widowControl w:val="0"/>
        <w:ind w:firstLineChars="0" w:firstLine="540"/>
        <w:jc w:val="left"/>
        <w:rPr>
          <w:rFonts w:ascii="仿宋_GB2312" w:eastAsia="仿宋_GB2312" w:cs="Times New Roman"/>
          <w:sz w:val="30"/>
          <w:szCs w:val="30"/>
        </w:rPr>
      </w:pPr>
      <w:r>
        <w:rPr>
          <w:rFonts w:ascii="仿宋_GB2312" w:eastAsia="仿宋_GB2312" w:hint="eastAsia"/>
          <w:sz w:val="30"/>
          <w:szCs w:val="30"/>
        </w:rPr>
        <w:t>按照</w:t>
      </w:r>
      <w:r>
        <w:rPr>
          <w:rFonts w:ascii="仿宋_GB2312" w:eastAsia="仿宋_GB2312" w:hint="eastAsia"/>
          <w:sz w:val="30"/>
          <w:szCs w:val="30"/>
        </w:rPr>
        <w:t>2025</w:t>
      </w:r>
      <w:r>
        <w:rPr>
          <w:rFonts w:ascii="仿宋_GB2312" w:eastAsia="仿宋_GB2312" w:hint="eastAsia"/>
          <w:sz w:val="30"/>
          <w:szCs w:val="30"/>
        </w:rPr>
        <w:t>年度全省测绘地理信息“双随机”监督抽查技术方案要求进行了随机抽样，样本为：</w:t>
      </w:r>
      <w:r>
        <w:rPr>
          <w:rFonts w:ascii="仿宋_GB2312" w:eastAsia="仿宋_GB2312" w:hAnsi="宋体" w:hint="eastAsia"/>
          <w:sz w:val="30"/>
          <w:szCs w:val="30"/>
          <w:u w:val="single"/>
        </w:rPr>
        <w:t xml:space="preserve">                           </w:t>
      </w:r>
      <w:r>
        <w:rPr>
          <w:rFonts w:ascii="仿宋_GB2312" w:eastAsia="仿宋_GB2312" w:hAnsi="宋体" w:hint="eastAsia"/>
          <w:sz w:val="30"/>
          <w:szCs w:val="30"/>
        </w:rPr>
        <w:t>，检查组对样本进行了详查，检验参数为：</w:t>
      </w:r>
      <w:r>
        <w:rPr>
          <w:rFonts w:ascii="仿宋_GB2312" w:eastAsia="仿宋_GB2312" w:hAnsi="宋体" w:hint="eastAsia"/>
          <w:sz w:val="30"/>
          <w:szCs w:val="30"/>
          <w:u w:val="single"/>
        </w:rPr>
        <w:t xml:space="preserve">                                                     </w:t>
      </w:r>
      <w:r>
        <w:rPr>
          <w:rFonts w:ascii="仿宋_GB2312" w:eastAsia="仿宋_GB2312" w:hAnsi="宋体" w:hint="eastAsia"/>
          <w:sz w:val="30"/>
          <w:szCs w:val="30"/>
        </w:rPr>
        <w:t>。</w:t>
      </w:r>
    </w:p>
    <w:p w:rsidR="00953A49" w:rsidRDefault="004E594A">
      <w:pPr>
        <w:widowControl w:val="0"/>
        <w:ind w:firstLine="600"/>
        <w:jc w:val="left"/>
        <w:rPr>
          <w:rFonts w:ascii="方正黑体_GBK" w:eastAsia="方正黑体_GBK" w:cs="Times New Roman"/>
          <w:sz w:val="30"/>
          <w:szCs w:val="30"/>
        </w:rPr>
      </w:pPr>
      <w:r>
        <w:rPr>
          <w:rFonts w:ascii="方正黑体_GBK" w:eastAsia="方正黑体_GBK" w:cs="Times New Roman" w:hint="eastAsia"/>
          <w:sz w:val="30"/>
          <w:szCs w:val="30"/>
        </w:rPr>
        <w:t>二、主要质量问题</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1.</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2.</w:t>
      </w:r>
    </w:p>
    <w:p w:rsidR="00953A49" w:rsidRDefault="004E594A">
      <w:pPr>
        <w:widowControl w:val="0"/>
        <w:ind w:firstLine="600"/>
        <w:jc w:val="left"/>
        <w:rPr>
          <w:rFonts w:ascii="仿宋_GB2312" w:eastAsia="仿宋_GB2312" w:cs="Times New Roman"/>
          <w:sz w:val="30"/>
          <w:szCs w:val="30"/>
        </w:rPr>
      </w:pPr>
      <w:r>
        <w:rPr>
          <w:rFonts w:ascii="仿宋_GB2312" w:eastAsia="仿宋_GB2312" w:cs="Times New Roman" w:hint="eastAsia"/>
          <w:sz w:val="30"/>
          <w:szCs w:val="30"/>
        </w:rPr>
        <w:t>3.</w:t>
      </w:r>
    </w:p>
    <w:p w:rsidR="00953A49" w:rsidRDefault="004E594A">
      <w:pPr>
        <w:widowControl w:val="0"/>
        <w:ind w:firstLineChars="0" w:firstLine="540"/>
        <w:jc w:val="left"/>
        <w:rPr>
          <w:rFonts w:ascii="仿宋_GB2312" w:eastAsia="仿宋_GB2312" w:cs="Times New Roman"/>
          <w:sz w:val="30"/>
          <w:szCs w:val="30"/>
        </w:rPr>
      </w:pPr>
      <w:r>
        <w:rPr>
          <w:rFonts w:ascii="方正黑体_GBK" w:eastAsia="方正黑体_GBK" w:cs="Times New Roman" w:hint="eastAsia"/>
          <w:sz w:val="30"/>
          <w:szCs w:val="30"/>
        </w:rPr>
        <w:t>三、结论</w:t>
      </w:r>
      <w:r>
        <w:rPr>
          <w:rFonts w:ascii="仿宋_GB2312" w:eastAsia="仿宋_GB2312" w:cs="Times New Roman" w:hint="eastAsia"/>
          <w:sz w:val="30"/>
          <w:szCs w:val="30"/>
        </w:rPr>
        <w:t>（批合格、批不合格）</w:t>
      </w:r>
    </w:p>
    <w:p w:rsidR="00953A49" w:rsidRDefault="00953A49">
      <w:pPr>
        <w:widowControl w:val="0"/>
        <w:ind w:firstLineChars="0" w:firstLine="540"/>
        <w:jc w:val="left"/>
        <w:rPr>
          <w:rFonts w:ascii="仿宋_GB2312" w:eastAsia="仿宋_GB2312" w:cs="Times New Roman"/>
          <w:sz w:val="30"/>
          <w:szCs w:val="30"/>
        </w:rPr>
      </w:pPr>
    </w:p>
    <w:p w:rsidR="00953A49" w:rsidRDefault="004E594A">
      <w:pPr>
        <w:widowControl w:val="0"/>
        <w:ind w:right="560" w:firstLineChars="0" w:firstLine="540"/>
        <w:jc w:val="right"/>
        <w:rPr>
          <w:rFonts w:ascii="仿宋_GB2312" w:eastAsia="仿宋_GB2312" w:hAnsi="宋体"/>
          <w:sz w:val="30"/>
          <w:szCs w:val="30"/>
        </w:rPr>
      </w:pPr>
      <w:r>
        <w:rPr>
          <w:rFonts w:ascii="仿宋_GB2312" w:eastAsia="仿宋_GB2312" w:hAnsi="宋体" w:hint="eastAsia"/>
          <w:sz w:val="30"/>
          <w:szCs w:val="30"/>
        </w:rPr>
        <w:t>安徽省测绘产品质量监督检验站</w:t>
      </w:r>
    </w:p>
    <w:p w:rsidR="00953A49" w:rsidRDefault="004E594A">
      <w:pPr>
        <w:spacing w:line="240" w:lineRule="auto"/>
        <w:ind w:right="600" w:firstLineChars="0" w:firstLine="0"/>
        <w:jc w:val="right"/>
        <w:rPr>
          <w:rFonts w:ascii="仿宋_GB2312" w:eastAsia="仿宋_GB2312" w:hAnsi="宋体"/>
          <w:sz w:val="30"/>
          <w:szCs w:val="30"/>
        </w:rPr>
        <w:sectPr w:rsidR="00953A49">
          <w:headerReference w:type="even" r:id="rId20"/>
          <w:headerReference w:type="default" r:id="rId21"/>
          <w:footerReference w:type="even" r:id="rId22"/>
          <w:footerReference w:type="default" r:id="rId23"/>
          <w:headerReference w:type="first" r:id="rId24"/>
          <w:footerReference w:type="first" r:id="rId25"/>
          <w:pgSz w:w="11907" w:h="16840"/>
          <w:pgMar w:top="1531" w:right="1531" w:bottom="1531" w:left="1531" w:header="1077" w:footer="1304" w:gutter="0"/>
          <w:pgNumType w:start="1"/>
          <w:cols w:space="720"/>
          <w:docGrid w:linePitch="300"/>
        </w:sectPr>
      </w:pPr>
      <w:r>
        <w:rPr>
          <w:rFonts w:ascii="仿宋_GB2312" w:eastAsia="仿宋_GB2312" w:cs="Times New Roman" w:hint="eastAsia"/>
          <w:sz w:val="30"/>
          <w:szCs w:val="30"/>
        </w:rPr>
        <w:t>年</w:t>
      </w:r>
      <w:r>
        <w:rPr>
          <w:rFonts w:ascii="仿宋_GB2312" w:eastAsia="仿宋_GB2312" w:cs="Times New Roman" w:hint="eastAsia"/>
          <w:sz w:val="30"/>
          <w:szCs w:val="30"/>
        </w:rPr>
        <w:t xml:space="preserve">   </w:t>
      </w:r>
      <w:r>
        <w:rPr>
          <w:rFonts w:ascii="仿宋_GB2312" w:eastAsia="仿宋_GB2312" w:cs="Times New Roman" w:hint="eastAsia"/>
          <w:sz w:val="30"/>
          <w:szCs w:val="30"/>
        </w:rPr>
        <w:t>月</w:t>
      </w:r>
      <w:r>
        <w:rPr>
          <w:rFonts w:ascii="仿宋_GB2312" w:eastAsia="仿宋_GB2312" w:cs="Times New Roman" w:hint="eastAsia"/>
          <w:sz w:val="30"/>
          <w:szCs w:val="30"/>
        </w:rPr>
        <w:t xml:space="preserve">   </w:t>
      </w:r>
      <w:r>
        <w:rPr>
          <w:rFonts w:ascii="仿宋_GB2312" w:eastAsia="仿宋_GB2312" w:cs="Times New Roman" w:hint="eastAsia"/>
          <w:sz w:val="30"/>
          <w:szCs w:val="30"/>
        </w:rPr>
        <w:t>日</w:t>
      </w:r>
    </w:p>
    <w:p w:rsidR="00953A49" w:rsidRDefault="004E594A">
      <w:pPr>
        <w:ind w:firstLineChars="0" w:firstLine="0"/>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2-9</w:t>
      </w:r>
    </w:p>
    <w:p w:rsidR="00953A49" w:rsidRDefault="00953A49">
      <w:pPr>
        <w:spacing w:line="600" w:lineRule="exact"/>
        <w:ind w:firstLineChars="0" w:firstLine="0"/>
        <w:jc w:val="center"/>
        <w:rPr>
          <w:rFonts w:ascii="方正小标宋简体" w:eastAsia="方正小标宋简体" w:hAnsi="Times New Roman"/>
          <w:bCs/>
          <w:sz w:val="36"/>
          <w:szCs w:val="24"/>
        </w:rPr>
      </w:pPr>
    </w:p>
    <w:p w:rsidR="00953A49" w:rsidRDefault="004E594A">
      <w:pPr>
        <w:spacing w:line="600" w:lineRule="exact"/>
        <w:ind w:firstLineChars="0" w:firstLine="0"/>
        <w:jc w:val="center"/>
        <w:rPr>
          <w:rFonts w:ascii="方正小标宋简体" w:eastAsia="方正小标宋简体" w:hAnsi="Times New Roman"/>
          <w:bCs/>
          <w:sz w:val="36"/>
          <w:szCs w:val="24"/>
        </w:rPr>
      </w:pPr>
      <w:r>
        <w:rPr>
          <w:rFonts w:ascii="方正小标宋简体" w:eastAsia="方正小标宋简体" w:hAnsi="Times New Roman" w:hint="eastAsia"/>
          <w:bCs/>
          <w:sz w:val="36"/>
          <w:szCs w:val="24"/>
        </w:rPr>
        <w:t>测绘地理信息“双随机”监督抽查</w:t>
      </w:r>
    </w:p>
    <w:p w:rsidR="00953A49" w:rsidRDefault="004E594A">
      <w:pPr>
        <w:spacing w:line="600" w:lineRule="exact"/>
        <w:ind w:firstLineChars="0" w:firstLine="0"/>
        <w:jc w:val="center"/>
        <w:rPr>
          <w:rFonts w:ascii="方正小标宋简体" w:eastAsia="方正小标宋简体" w:hAnsi="Times New Roman"/>
          <w:bCs/>
          <w:sz w:val="36"/>
          <w:szCs w:val="24"/>
        </w:rPr>
      </w:pPr>
      <w:r>
        <w:rPr>
          <w:rFonts w:ascii="方正小标宋简体" w:eastAsia="方正小标宋简体" w:hAnsi="Times New Roman" w:hint="eastAsia"/>
          <w:bCs/>
          <w:sz w:val="36"/>
          <w:szCs w:val="24"/>
        </w:rPr>
        <w:t>结果通知单</w:t>
      </w:r>
    </w:p>
    <w:p w:rsidR="00953A49" w:rsidRDefault="00953A49">
      <w:pPr>
        <w:spacing w:line="600" w:lineRule="exact"/>
        <w:ind w:firstLineChars="0" w:firstLine="0"/>
        <w:jc w:val="right"/>
        <w:rPr>
          <w:rFonts w:ascii="仿宋_GB2312" w:eastAsia="仿宋_GB2312"/>
          <w:sz w:val="24"/>
          <w:szCs w:val="20"/>
        </w:rPr>
      </w:pPr>
    </w:p>
    <w:p w:rsidR="00953A49" w:rsidRDefault="004E594A">
      <w:pPr>
        <w:spacing w:line="600" w:lineRule="exact"/>
        <w:ind w:firstLineChars="0" w:firstLine="0"/>
        <w:jc w:val="right"/>
        <w:rPr>
          <w:rFonts w:ascii="仿宋_GB2312" w:eastAsia="仿宋_GB2312"/>
          <w:sz w:val="24"/>
          <w:szCs w:val="20"/>
        </w:rPr>
      </w:pPr>
      <w:r>
        <w:rPr>
          <w:rFonts w:ascii="仿宋_GB2312" w:eastAsia="仿宋_GB2312" w:hint="eastAsia"/>
          <w:sz w:val="24"/>
          <w:szCs w:val="20"/>
        </w:rPr>
        <w:t>（皖测质监〔</w:t>
      </w:r>
      <w:r>
        <w:rPr>
          <w:rFonts w:ascii="仿宋_GB2312" w:eastAsia="仿宋_GB2312" w:hint="eastAsia"/>
          <w:sz w:val="24"/>
          <w:szCs w:val="20"/>
        </w:rPr>
        <w:t>2025</w:t>
      </w:r>
      <w:r>
        <w:rPr>
          <w:rFonts w:ascii="仿宋_GB2312" w:eastAsia="仿宋_GB2312" w:hint="eastAsia"/>
          <w:sz w:val="24"/>
          <w:szCs w:val="20"/>
        </w:rPr>
        <w:t>年〕第</w:t>
      </w:r>
      <w:r>
        <w:rPr>
          <w:rFonts w:ascii="仿宋_GB2312" w:eastAsia="仿宋_GB2312" w:hint="eastAsia"/>
          <w:sz w:val="24"/>
          <w:szCs w:val="20"/>
        </w:rPr>
        <w:t xml:space="preserve">    </w:t>
      </w:r>
      <w:r>
        <w:rPr>
          <w:rFonts w:ascii="仿宋_GB2312" w:eastAsia="仿宋_GB2312" w:hint="eastAsia"/>
          <w:sz w:val="24"/>
          <w:szCs w:val="20"/>
        </w:rPr>
        <w:t>号）</w:t>
      </w:r>
    </w:p>
    <w:p w:rsidR="00953A49" w:rsidRDefault="00953A49">
      <w:pPr>
        <w:spacing w:line="600" w:lineRule="exact"/>
        <w:ind w:firstLineChars="0" w:firstLine="0"/>
        <w:jc w:val="right"/>
        <w:rPr>
          <w:rFonts w:ascii="仿宋_GB2312" w:eastAsia="仿宋_GB2312"/>
          <w:sz w:val="24"/>
          <w:szCs w:val="20"/>
        </w:rPr>
      </w:pPr>
    </w:p>
    <w:p w:rsidR="00953A49" w:rsidRDefault="004E594A">
      <w:pPr>
        <w:spacing w:line="700" w:lineRule="exact"/>
        <w:ind w:firstLineChars="0" w:firstLine="0"/>
        <w:rPr>
          <w:rFonts w:ascii="仿宋_GB2312" w:eastAsia="仿宋_GB2312" w:hAnsi="Times New Roman"/>
          <w:sz w:val="28"/>
          <w:szCs w:val="28"/>
        </w:rPr>
      </w:pPr>
      <w:r>
        <w:rPr>
          <w:rFonts w:ascii="仿宋_GB2312" w:eastAsia="仿宋_GB2312" w:hAnsi="Times New Roman" w:hint="eastAsia"/>
          <w:sz w:val="28"/>
          <w:szCs w:val="28"/>
          <w:u w:val="single"/>
        </w:rPr>
        <w:t xml:space="preserve">                              </w:t>
      </w:r>
      <w:r>
        <w:rPr>
          <w:rFonts w:ascii="仿宋_GB2312" w:eastAsia="仿宋_GB2312" w:hAnsi="Times New Roman" w:hint="eastAsia"/>
          <w:sz w:val="28"/>
          <w:szCs w:val="28"/>
        </w:rPr>
        <w:t>：</w:t>
      </w:r>
    </w:p>
    <w:p w:rsidR="00953A49" w:rsidRDefault="004E594A">
      <w:pPr>
        <w:ind w:firstLine="560"/>
        <w:rPr>
          <w:rFonts w:ascii="仿宋_GB2312" w:eastAsia="仿宋_GB2312" w:hAnsi="Times New Roman"/>
          <w:sz w:val="28"/>
          <w:szCs w:val="28"/>
        </w:rPr>
      </w:pPr>
      <w:r>
        <w:rPr>
          <w:rFonts w:ascii="仿宋_GB2312" w:eastAsia="仿宋_GB2312" w:hint="eastAsia"/>
          <w:sz w:val="28"/>
          <w:szCs w:val="28"/>
        </w:rPr>
        <w:t>受</w:t>
      </w:r>
      <w:r>
        <w:rPr>
          <w:rFonts w:ascii="仿宋_GB2312" w:eastAsia="仿宋_GB2312" w:hint="eastAsia"/>
          <w:sz w:val="28"/>
          <w:szCs w:val="28"/>
        </w:rPr>
        <w:t>2025</w:t>
      </w:r>
      <w:r>
        <w:rPr>
          <w:rFonts w:ascii="仿宋_GB2312" w:eastAsia="仿宋_GB2312" w:hint="eastAsia"/>
          <w:sz w:val="28"/>
          <w:szCs w:val="28"/>
        </w:rPr>
        <w:t>年度全省测绘地理信息“双随机”监督抽查领导小组办公室委托，我单位</w:t>
      </w:r>
      <w:r>
        <w:rPr>
          <w:rFonts w:ascii="仿宋_GB2312" w:eastAsia="仿宋_GB2312" w:hAnsi="Times New Roman" w:hint="eastAsia"/>
          <w:sz w:val="28"/>
          <w:szCs w:val="28"/>
        </w:rPr>
        <w:t>于</w:t>
      </w:r>
      <w:r>
        <w:rPr>
          <w:rFonts w:ascii="仿宋_GB2312" w:eastAsia="仿宋_GB2312" w:hAnsi="Times New Roman" w:hint="eastAsia"/>
          <w:sz w:val="28"/>
          <w:szCs w:val="28"/>
        </w:rPr>
        <w:t>2025</w:t>
      </w:r>
      <w:r>
        <w:rPr>
          <w:rFonts w:ascii="仿宋_GB2312" w:eastAsia="仿宋_GB2312" w:hAnsi="Times New Roman" w:hint="eastAsia"/>
          <w:sz w:val="28"/>
          <w:szCs w:val="28"/>
        </w:rPr>
        <w:t>年</w:t>
      </w:r>
      <w:r>
        <w:rPr>
          <w:rFonts w:ascii="仿宋_GB2312" w:eastAsia="仿宋_GB2312" w:hAnsi="Times New Roman" w:hint="eastAsia"/>
          <w:sz w:val="28"/>
          <w:szCs w:val="28"/>
          <w:u w:val="single"/>
        </w:rPr>
        <w:t xml:space="preserve">    </w:t>
      </w:r>
      <w:r>
        <w:rPr>
          <w:rFonts w:ascii="仿宋_GB2312" w:eastAsia="仿宋_GB2312" w:hAnsi="Times New Roman" w:hint="eastAsia"/>
          <w:sz w:val="28"/>
          <w:szCs w:val="28"/>
        </w:rPr>
        <w:t>月</w:t>
      </w:r>
      <w:r>
        <w:rPr>
          <w:rFonts w:ascii="仿宋_GB2312" w:eastAsia="仿宋_GB2312" w:hAnsi="Times New Roman" w:hint="eastAsia"/>
          <w:sz w:val="28"/>
          <w:szCs w:val="28"/>
          <w:u w:val="single"/>
        </w:rPr>
        <w:t xml:space="preserve">    </w:t>
      </w:r>
      <w:r>
        <w:rPr>
          <w:rFonts w:ascii="仿宋_GB2312" w:eastAsia="仿宋_GB2312" w:hAnsi="Times New Roman" w:hint="eastAsia"/>
          <w:sz w:val="28"/>
          <w:szCs w:val="28"/>
        </w:rPr>
        <w:t>日至</w:t>
      </w:r>
      <w:r>
        <w:rPr>
          <w:rFonts w:ascii="仿宋_GB2312" w:eastAsia="仿宋_GB2312" w:hAnsi="Times New Roman" w:hint="eastAsia"/>
          <w:sz w:val="28"/>
          <w:szCs w:val="28"/>
          <w:u w:val="single"/>
        </w:rPr>
        <w:t xml:space="preserve">    </w:t>
      </w:r>
      <w:r>
        <w:rPr>
          <w:rFonts w:ascii="仿宋_GB2312" w:eastAsia="仿宋_GB2312" w:hAnsi="Times New Roman" w:hint="eastAsia"/>
          <w:sz w:val="28"/>
          <w:szCs w:val="28"/>
        </w:rPr>
        <w:t>月</w:t>
      </w:r>
      <w:r>
        <w:rPr>
          <w:rFonts w:ascii="仿宋_GB2312" w:eastAsia="仿宋_GB2312" w:hAnsi="Times New Roman" w:hint="eastAsia"/>
          <w:sz w:val="28"/>
          <w:szCs w:val="28"/>
          <w:u w:val="single"/>
        </w:rPr>
        <w:t xml:space="preserve">     </w:t>
      </w:r>
      <w:r>
        <w:rPr>
          <w:rFonts w:ascii="仿宋_GB2312" w:eastAsia="仿宋_GB2312" w:hAnsi="Times New Roman" w:hint="eastAsia"/>
          <w:sz w:val="28"/>
          <w:szCs w:val="28"/>
        </w:rPr>
        <w:t>日对你单位进行了监督抽查，检查结论详见报告。</w:t>
      </w:r>
    </w:p>
    <w:p w:rsidR="00953A49" w:rsidRDefault="004E594A">
      <w:pPr>
        <w:ind w:firstLine="560"/>
        <w:rPr>
          <w:rFonts w:ascii="仿宋_GB2312" w:eastAsia="仿宋_GB2312" w:hAnsi="Times New Roman"/>
          <w:sz w:val="28"/>
          <w:szCs w:val="28"/>
        </w:rPr>
      </w:pPr>
      <w:r>
        <w:rPr>
          <w:rFonts w:ascii="仿宋_GB2312" w:eastAsia="仿宋_GB2312" w:hAnsi="Times New Roman" w:hint="eastAsia"/>
          <w:sz w:val="28"/>
          <w:szCs w:val="28"/>
        </w:rPr>
        <w:t>请你单位收到此单和报告后立即将《检验结果确认回执》传真或寄送回我单位。对检验结果若有异议，请在接到本通</w:t>
      </w:r>
      <w:r>
        <w:rPr>
          <w:rFonts w:ascii="仿宋_GB2312" w:eastAsia="仿宋_GB2312" w:hint="eastAsia"/>
          <w:sz w:val="28"/>
          <w:szCs w:val="28"/>
        </w:rPr>
        <w:t>知单</w:t>
      </w:r>
      <w:r>
        <w:rPr>
          <w:rFonts w:ascii="仿宋_GB2312" w:eastAsia="仿宋_GB2312" w:hint="eastAsia"/>
          <w:sz w:val="28"/>
          <w:szCs w:val="28"/>
        </w:rPr>
        <w:t>15</w:t>
      </w:r>
      <w:r>
        <w:rPr>
          <w:rFonts w:ascii="仿宋_GB2312" w:eastAsia="仿宋_GB2312" w:hint="eastAsia"/>
          <w:sz w:val="28"/>
          <w:szCs w:val="28"/>
        </w:rPr>
        <w:t>日</w:t>
      </w:r>
      <w:r>
        <w:rPr>
          <w:rFonts w:ascii="仿宋_GB2312" w:eastAsia="仿宋_GB2312" w:hAnsi="Times New Roman" w:hint="eastAsia"/>
          <w:sz w:val="28"/>
          <w:szCs w:val="28"/>
        </w:rPr>
        <w:t>内向我单位提出书面（传真或寄送文本）意见和相关证明材料。逾期无书面反馈的，视为认可检验（认定）结果。</w:t>
      </w:r>
    </w:p>
    <w:p w:rsidR="00953A49" w:rsidRDefault="00953A49">
      <w:pPr>
        <w:spacing w:line="700" w:lineRule="exact"/>
        <w:ind w:firstLine="560"/>
        <w:rPr>
          <w:rFonts w:ascii="仿宋_GB2312" w:eastAsia="仿宋_GB2312" w:hAnsi="Times New Roman"/>
          <w:sz w:val="28"/>
          <w:szCs w:val="28"/>
        </w:rPr>
      </w:pPr>
    </w:p>
    <w:p w:rsidR="00953A49" w:rsidRDefault="004E594A">
      <w:pPr>
        <w:spacing w:line="700" w:lineRule="exact"/>
        <w:ind w:firstLine="560"/>
        <w:rPr>
          <w:rFonts w:ascii="仿宋_GB2312" w:eastAsia="仿宋_GB2312"/>
          <w:sz w:val="28"/>
          <w:szCs w:val="28"/>
        </w:rPr>
      </w:pPr>
      <w:r>
        <w:rPr>
          <w:rFonts w:ascii="仿宋_GB2312" w:eastAsia="仿宋_GB2312" w:hint="eastAsia"/>
          <w:sz w:val="28"/>
          <w:szCs w:val="28"/>
        </w:rPr>
        <w:t>联系电话：</w:t>
      </w:r>
      <w:r>
        <w:rPr>
          <w:rFonts w:ascii="仿宋_GB2312" w:eastAsia="仿宋_GB2312" w:hint="eastAsia"/>
          <w:sz w:val="28"/>
          <w:szCs w:val="28"/>
        </w:rPr>
        <w:t xml:space="preserve">0551-65122488 62627061    </w:t>
      </w:r>
      <w:r>
        <w:rPr>
          <w:rFonts w:ascii="仿宋_GB2312" w:eastAsia="仿宋_GB2312" w:hint="eastAsia"/>
          <w:sz w:val="28"/>
          <w:szCs w:val="28"/>
        </w:rPr>
        <w:t>传真</w:t>
      </w:r>
      <w:r>
        <w:rPr>
          <w:rFonts w:ascii="仿宋_GB2312" w:eastAsia="仿宋_GB2312" w:hint="eastAsia"/>
          <w:sz w:val="28"/>
          <w:szCs w:val="28"/>
        </w:rPr>
        <w:t>:65117042</w:t>
      </w:r>
    </w:p>
    <w:p w:rsidR="00953A49" w:rsidRDefault="004E594A">
      <w:pPr>
        <w:spacing w:line="700" w:lineRule="exact"/>
        <w:ind w:firstLine="560"/>
        <w:rPr>
          <w:rFonts w:ascii="仿宋_GB2312" w:eastAsia="仿宋_GB2312"/>
          <w:sz w:val="28"/>
          <w:szCs w:val="28"/>
        </w:rPr>
      </w:pPr>
      <w:r>
        <w:rPr>
          <w:rFonts w:ascii="仿宋_GB2312" w:eastAsia="仿宋_GB2312" w:hint="eastAsia"/>
          <w:sz w:val="28"/>
          <w:szCs w:val="28"/>
        </w:rPr>
        <w:t>联系地址：合肥市蜀山区龙河路</w:t>
      </w:r>
      <w:r>
        <w:rPr>
          <w:rFonts w:ascii="仿宋_GB2312" w:eastAsia="仿宋_GB2312" w:hint="eastAsia"/>
          <w:sz w:val="28"/>
          <w:szCs w:val="28"/>
        </w:rPr>
        <w:t>2</w:t>
      </w:r>
      <w:r>
        <w:rPr>
          <w:rFonts w:ascii="仿宋_GB2312" w:eastAsia="仿宋_GB2312" w:hint="eastAsia"/>
          <w:sz w:val="28"/>
          <w:szCs w:val="28"/>
        </w:rPr>
        <w:t>号</w:t>
      </w:r>
      <w:r>
        <w:rPr>
          <w:rFonts w:ascii="仿宋_GB2312" w:eastAsia="仿宋_GB2312" w:hint="eastAsia"/>
          <w:sz w:val="28"/>
          <w:szCs w:val="28"/>
        </w:rPr>
        <w:t xml:space="preserve">    </w:t>
      </w:r>
      <w:r>
        <w:rPr>
          <w:rFonts w:ascii="仿宋_GB2312" w:eastAsia="仿宋_GB2312" w:hint="eastAsia"/>
          <w:sz w:val="28"/>
          <w:szCs w:val="28"/>
        </w:rPr>
        <w:t>邮编：</w:t>
      </w:r>
      <w:r>
        <w:rPr>
          <w:rFonts w:ascii="仿宋_GB2312" w:eastAsia="仿宋_GB2312" w:hint="eastAsia"/>
          <w:sz w:val="28"/>
          <w:szCs w:val="28"/>
        </w:rPr>
        <w:t xml:space="preserve">230031 </w:t>
      </w:r>
    </w:p>
    <w:p w:rsidR="00953A49" w:rsidRDefault="00953A49">
      <w:pPr>
        <w:spacing w:line="700" w:lineRule="exact"/>
        <w:ind w:firstLineChars="0" w:firstLine="0"/>
        <w:rPr>
          <w:rFonts w:ascii="仿宋_GB2312" w:eastAsia="仿宋_GB2312"/>
          <w:sz w:val="28"/>
          <w:szCs w:val="28"/>
        </w:rPr>
      </w:pPr>
    </w:p>
    <w:p w:rsidR="00953A49" w:rsidRDefault="00953A49">
      <w:pPr>
        <w:ind w:leftChars="59" w:left="335" w:right="449" w:hangingChars="52" w:hanging="146"/>
        <w:jc w:val="right"/>
        <w:rPr>
          <w:rFonts w:ascii="仿宋_GB2312" w:eastAsia="仿宋_GB2312" w:hAnsi="Times New Roman"/>
          <w:sz w:val="28"/>
          <w:szCs w:val="28"/>
        </w:rPr>
      </w:pPr>
    </w:p>
    <w:p w:rsidR="00953A49" w:rsidRDefault="004E594A">
      <w:pPr>
        <w:ind w:leftChars="59" w:left="335" w:right="-1" w:hangingChars="52" w:hanging="146"/>
        <w:rPr>
          <w:rFonts w:ascii="仿宋_GB2312" w:eastAsia="仿宋_GB2312"/>
          <w:sz w:val="28"/>
          <w:szCs w:val="28"/>
        </w:rPr>
      </w:pPr>
      <w:r>
        <w:rPr>
          <w:rFonts w:ascii="仿宋_GB2312" w:eastAsia="仿宋_GB2312" w:hAnsi="Times New Roman" w:hint="eastAsia"/>
          <w:sz w:val="28"/>
          <w:szCs w:val="28"/>
        </w:rPr>
        <w:t xml:space="preserve">                           </w:t>
      </w:r>
      <w:r>
        <w:rPr>
          <w:rFonts w:ascii="仿宋_GB2312" w:eastAsia="仿宋_GB2312" w:hint="eastAsia"/>
          <w:sz w:val="28"/>
          <w:szCs w:val="28"/>
        </w:rPr>
        <w:t>安徽省测绘产品质量监督检验站</w:t>
      </w:r>
    </w:p>
    <w:p w:rsidR="00953A49" w:rsidRDefault="004E594A">
      <w:pPr>
        <w:ind w:right="1319" w:firstLineChars="1800" w:firstLine="5040"/>
        <w:jc w:val="left"/>
        <w:rPr>
          <w:rFonts w:ascii="黑体" w:eastAsia="黑体" w:hAnsi="黑体" w:cs="黑体"/>
          <w:sz w:val="28"/>
          <w:szCs w:val="28"/>
        </w:rPr>
      </w:pPr>
      <w:r>
        <w:rPr>
          <w:rFonts w:ascii="仿宋_GB2312" w:eastAsia="仿宋_GB2312" w:hint="eastAsia"/>
          <w:sz w:val="28"/>
          <w:szCs w:val="28"/>
        </w:rPr>
        <w:t>年</w:t>
      </w:r>
      <w:r>
        <w:rPr>
          <w:rFonts w:ascii="仿宋_GB2312" w:eastAsia="仿宋_GB2312" w:hint="eastAsia"/>
          <w:sz w:val="28"/>
          <w:szCs w:val="28"/>
        </w:rPr>
        <w:t xml:space="preserve">   </w:t>
      </w:r>
      <w:r>
        <w:rPr>
          <w:rFonts w:ascii="仿宋_GB2312" w:eastAsia="仿宋_GB2312" w:hint="eastAsia"/>
          <w:sz w:val="28"/>
          <w:szCs w:val="28"/>
        </w:rPr>
        <w:t>月</w:t>
      </w:r>
      <w:r>
        <w:rPr>
          <w:rFonts w:ascii="仿宋_GB2312" w:eastAsia="仿宋_GB2312" w:hint="eastAsia"/>
          <w:sz w:val="28"/>
          <w:szCs w:val="28"/>
        </w:rPr>
        <w:t xml:space="preserve">   </w:t>
      </w:r>
      <w:r>
        <w:rPr>
          <w:rFonts w:ascii="仿宋_GB2312" w:eastAsia="仿宋_GB2312" w:hint="eastAsia"/>
          <w:sz w:val="28"/>
          <w:szCs w:val="28"/>
        </w:rPr>
        <w:t>日</w:t>
      </w:r>
      <w:r>
        <w:rPr>
          <w:rFonts w:ascii="Times New Roman" w:hAnsi="Times New Roman"/>
          <w:sz w:val="24"/>
          <w:szCs w:val="20"/>
        </w:rPr>
        <w:br w:type="page"/>
      </w:r>
      <w:r>
        <w:rPr>
          <w:rFonts w:ascii="黑体" w:eastAsia="黑体" w:hAnsi="黑体" w:cs="黑体" w:hint="eastAsia"/>
          <w:sz w:val="30"/>
          <w:szCs w:val="30"/>
        </w:rPr>
        <w:lastRenderedPageBreak/>
        <w:t>附件</w:t>
      </w:r>
      <w:r>
        <w:rPr>
          <w:rFonts w:ascii="黑体" w:eastAsia="黑体" w:hAnsi="黑体" w:cs="黑体" w:hint="eastAsia"/>
          <w:sz w:val="30"/>
          <w:szCs w:val="30"/>
        </w:rPr>
        <w:t>2-10</w:t>
      </w:r>
    </w:p>
    <w:p w:rsidR="00953A49" w:rsidRDefault="00953A49">
      <w:pPr>
        <w:ind w:right="-1" w:firstLineChars="17" w:firstLine="55"/>
        <w:jc w:val="center"/>
        <w:rPr>
          <w:rFonts w:ascii="Times New Roman" w:eastAsia="宋体" w:hAnsi="Times New Roman"/>
          <w:b/>
          <w:bCs/>
        </w:rPr>
      </w:pPr>
    </w:p>
    <w:p w:rsidR="00953A49" w:rsidRDefault="004E594A">
      <w:pPr>
        <w:spacing w:line="700" w:lineRule="exact"/>
        <w:ind w:firstLineChars="17" w:firstLine="61"/>
        <w:jc w:val="center"/>
        <w:rPr>
          <w:rFonts w:ascii="方正小标宋简体" w:eastAsia="方正小标宋简体" w:hAnsi="Times New Roman"/>
          <w:bCs/>
          <w:sz w:val="36"/>
          <w:szCs w:val="36"/>
        </w:rPr>
      </w:pPr>
      <w:r>
        <w:rPr>
          <w:rFonts w:ascii="方正小标宋简体" w:eastAsia="方正小标宋简体" w:hAnsi="Times New Roman" w:hint="eastAsia"/>
          <w:bCs/>
          <w:sz w:val="36"/>
          <w:szCs w:val="36"/>
        </w:rPr>
        <w:t>测绘地理信息“双随机”监督抽查</w:t>
      </w:r>
    </w:p>
    <w:p w:rsidR="00953A49" w:rsidRDefault="004E594A">
      <w:pPr>
        <w:spacing w:line="700" w:lineRule="exact"/>
        <w:ind w:firstLineChars="17" w:firstLine="61"/>
        <w:jc w:val="center"/>
        <w:rPr>
          <w:rFonts w:ascii="方正小标宋简体" w:eastAsia="方正小标宋简体" w:hAnsi="Times New Roman"/>
          <w:bCs/>
          <w:sz w:val="36"/>
          <w:szCs w:val="36"/>
        </w:rPr>
      </w:pPr>
      <w:r>
        <w:rPr>
          <w:rFonts w:ascii="方正小标宋简体" w:eastAsia="方正小标宋简体" w:hAnsi="Times New Roman" w:hint="eastAsia"/>
          <w:bCs/>
          <w:sz w:val="36"/>
          <w:szCs w:val="36"/>
        </w:rPr>
        <w:t>结果确认回执</w:t>
      </w:r>
    </w:p>
    <w:p w:rsidR="00953A49" w:rsidRDefault="00953A49">
      <w:pPr>
        <w:ind w:rightChars="39" w:right="125" w:firstLine="723"/>
        <w:jc w:val="center"/>
        <w:rPr>
          <w:rFonts w:ascii="Times New Roman" w:hAnsi="Times New Roman"/>
          <w:b/>
          <w:bCs/>
          <w:sz w:val="36"/>
          <w:szCs w:val="20"/>
        </w:rPr>
      </w:pPr>
    </w:p>
    <w:p w:rsidR="00953A49" w:rsidRDefault="004E594A">
      <w:pPr>
        <w:wordWrap w:val="0"/>
        <w:spacing w:line="480" w:lineRule="auto"/>
        <w:ind w:rightChars="39" w:right="125" w:firstLine="560"/>
        <w:jc w:val="right"/>
        <w:rPr>
          <w:rFonts w:ascii="仿宋_GB2312" w:eastAsia="仿宋_GB2312"/>
          <w:sz w:val="28"/>
          <w:szCs w:val="28"/>
        </w:rPr>
      </w:pPr>
      <w:r>
        <w:rPr>
          <w:rFonts w:ascii="仿宋_GB2312" w:eastAsia="仿宋_GB2312" w:hint="eastAsia"/>
          <w:sz w:val="28"/>
          <w:szCs w:val="28"/>
        </w:rPr>
        <w:t>（皖测质监</w:t>
      </w:r>
      <w:r>
        <w:rPr>
          <w:rFonts w:ascii="仿宋_GB2312" w:eastAsia="仿宋_GB2312" w:hAnsi="宋体" w:hint="eastAsia"/>
          <w:sz w:val="28"/>
          <w:szCs w:val="28"/>
        </w:rPr>
        <w:t>〔</w:t>
      </w:r>
      <w:r>
        <w:rPr>
          <w:rFonts w:ascii="仿宋_GB2312" w:eastAsia="仿宋_GB2312" w:hint="eastAsia"/>
          <w:sz w:val="28"/>
          <w:szCs w:val="28"/>
        </w:rPr>
        <w:t>2025</w:t>
      </w:r>
      <w:r>
        <w:rPr>
          <w:rFonts w:ascii="仿宋_GB2312" w:eastAsia="仿宋_GB2312" w:hint="eastAsia"/>
          <w:sz w:val="28"/>
          <w:szCs w:val="28"/>
        </w:rPr>
        <w:t>年</w:t>
      </w:r>
      <w:r>
        <w:rPr>
          <w:rFonts w:ascii="仿宋_GB2312" w:eastAsia="仿宋_GB2312" w:hAnsi="宋体" w:hint="eastAsia"/>
          <w:sz w:val="28"/>
          <w:szCs w:val="28"/>
        </w:rPr>
        <w:t>〕</w:t>
      </w:r>
      <w:r>
        <w:rPr>
          <w:rFonts w:ascii="仿宋_GB2312" w:eastAsia="仿宋_GB2312" w:hint="eastAsia"/>
          <w:sz w:val="28"/>
          <w:szCs w:val="28"/>
        </w:rPr>
        <w:t>第</w:t>
      </w:r>
      <w:r>
        <w:rPr>
          <w:rFonts w:ascii="仿宋_GB2312" w:eastAsia="仿宋_GB2312" w:hint="eastAsia"/>
          <w:sz w:val="28"/>
          <w:szCs w:val="28"/>
        </w:rPr>
        <w:t xml:space="preserve">    </w:t>
      </w:r>
      <w:r>
        <w:rPr>
          <w:rFonts w:ascii="仿宋_GB2312" w:eastAsia="仿宋_GB2312" w:hint="eastAsia"/>
          <w:sz w:val="28"/>
          <w:szCs w:val="28"/>
        </w:rPr>
        <w:t>号）</w:t>
      </w:r>
    </w:p>
    <w:p w:rsidR="00953A49" w:rsidRDefault="00953A49">
      <w:pPr>
        <w:spacing w:line="480" w:lineRule="auto"/>
        <w:ind w:rightChars="39" w:right="125" w:firstLine="560"/>
        <w:jc w:val="right"/>
        <w:rPr>
          <w:rFonts w:ascii="宋体" w:eastAsia="宋体"/>
          <w:sz w:val="28"/>
          <w:szCs w:val="28"/>
        </w:rPr>
      </w:pPr>
    </w:p>
    <w:p w:rsidR="00953A49" w:rsidRDefault="00953A49">
      <w:pPr>
        <w:spacing w:line="480" w:lineRule="auto"/>
        <w:ind w:rightChars="39" w:right="125" w:firstLine="560"/>
        <w:jc w:val="right"/>
        <w:rPr>
          <w:rFonts w:ascii="宋体" w:eastAsia="宋体"/>
          <w:sz w:val="28"/>
          <w:szCs w:val="28"/>
        </w:rPr>
      </w:pPr>
    </w:p>
    <w:p w:rsidR="00953A49" w:rsidRDefault="004E594A">
      <w:pPr>
        <w:widowControl w:val="0"/>
        <w:numPr>
          <w:ilvl w:val="0"/>
          <w:numId w:val="8"/>
        </w:numPr>
        <w:spacing w:line="480" w:lineRule="auto"/>
        <w:ind w:rightChars="39" w:right="125" w:firstLineChars="0"/>
        <w:rPr>
          <w:rFonts w:ascii="仿宋_GB2312" w:eastAsia="仿宋_GB2312"/>
        </w:rPr>
      </w:pPr>
      <w:r>
        <w:rPr>
          <w:rFonts w:ascii="仿宋_GB2312" w:eastAsia="仿宋_GB2312" w:hint="eastAsia"/>
        </w:rPr>
        <w:t>我单位对检验结果无异议。</w:t>
      </w:r>
    </w:p>
    <w:p w:rsidR="00953A49" w:rsidRDefault="004E594A">
      <w:pPr>
        <w:widowControl w:val="0"/>
        <w:numPr>
          <w:ilvl w:val="0"/>
          <w:numId w:val="8"/>
        </w:numPr>
        <w:spacing w:line="480" w:lineRule="auto"/>
        <w:ind w:rightChars="39" w:right="125" w:firstLineChars="0"/>
        <w:rPr>
          <w:rFonts w:ascii="仿宋_GB2312" w:eastAsia="仿宋_GB2312"/>
        </w:rPr>
      </w:pPr>
      <w:r>
        <w:rPr>
          <w:rFonts w:ascii="仿宋_GB2312" w:eastAsia="仿宋_GB2312" w:hint="eastAsia"/>
        </w:rPr>
        <w:t>我单位将在规定时间内提出书面异议。</w:t>
      </w:r>
    </w:p>
    <w:p w:rsidR="00953A49" w:rsidRDefault="00953A49">
      <w:pPr>
        <w:spacing w:line="480" w:lineRule="auto"/>
        <w:ind w:left="480" w:rightChars="39" w:right="125" w:firstLineChars="0" w:firstLine="0"/>
        <w:rPr>
          <w:rFonts w:ascii="宋体"/>
          <w:sz w:val="24"/>
          <w:szCs w:val="20"/>
        </w:rPr>
      </w:pPr>
    </w:p>
    <w:p w:rsidR="00953A49" w:rsidRDefault="00953A49">
      <w:pPr>
        <w:ind w:left="480" w:rightChars="39" w:right="125" w:firstLineChars="0" w:firstLine="0"/>
        <w:rPr>
          <w:rFonts w:ascii="宋体"/>
          <w:sz w:val="24"/>
          <w:szCs w:val="20"/>
        </w:rPr>
      </w:pPr>
    </w:p>
    <w:p w:rsidR="00953A49" w:rsidRDefault="00953A49">
      <w:pPr>
        <w:ind w:left="480" w:rightChars="39" w:right="125" w:firstLineChars="0" w:firstLine="0"/>
        <w:rPr>
          <w:rFonts w:ascii="宋体"/>
          <w:sz w:val="24"/>
          <w:szCs w:val="20"/>
        </w:rPr>
      </w:pPr>
    </w:p>
    <w:p w:rsidR="00953A49" w:rsidRDefault="00953A49">
      <w:pPr>
        <w:ind w:left="480" w:rightChars="39" w:right="125" w:firstLineChars="0" w:firstLine="0"/>
        <w:rPr>
          <w:rFonts w:ascii="宋体"/>
          <w:sz w:val="24"/>
          <w:szCs w:val="20"/>
        </w:rPr>
      </w:pPr>
    </w:p>
    <w:p w:rsidR="00953A49" w:rsidRDefault="00953A49">
      <w:pPr>
        <w:ind w:left="480" w:rightChars="39" w:right="125" w:firstLineChars="0" w:firstLine="0"/>
        <w:rPr>
          <w:rFonts w:ascii="宋体"/>
          <w:sz w:val="28"/>
          <w:szCs w:val="28"/>
        </w:rPr>
      </w:pPr>
    </w:p>
    <w:p w:rsidR="00953A49" w:rsidRDefault="004E594A">
      <w:pPr>
        <w:spacing w:line="480" w:lineRule="auto"/>
        <w:ind w:rightChars="235" w:right="752" w:firstLineChars="0" w:firstLine="0"/>
        <w:jc w:val="center"/>
        <w:rPr>
          <w:rFonts w:ascii="仿宋_GB2312" w:eastAsia="仿宋_GB2312" w:hAnsi="Times New Roman"/>
        </w:rPr>
      </w:pPr>
      <w:r>
        <w:rPr>
          <w:rFonts w:ascii="Times New Roman" w:eastAsia="宋体" w:hAnsi="Times New Roman" w:hint="eastAsia"/>
          <w:sz w:val="24"/>
          <w:szCs w:val="24"/>
        </w:rPr>
        <w:t xml:space="preserve">                                          </w:t>
      </w:r>
      <w:r>
        <w:rPr>
          <w:rFonts w:ascii="仿宋_GB2312" w:eastAsia="仿宋_GB2312" w:hAnsi="Times New Roman" w:hint="eastAsia"/>
        </w:rPr>
        <w:t>受检单位公章</w:t>
      </w:r>
    </w:p>
    <w:p w:rsidR="00953A49" w:rsidRDefault="004E594A">
      <w:pPr>
        <w:spacing w:line="480" w:lineRule="auto"/>
        <w:ind w:rightChars="235" w:right="752" w:firstLineChars="0" w:firstLine="0"/>
        <w:jc w:val="center"/>
        <w:rPr>
          <w:rFonts w:ascii="仿宋_GB2312" w:eastAsia="仿宋_GB2312" w:hAnsi="Times New Roman"/>
        </w:rPr>
      </w:pPr>
      <w:r>
        <w:rPr>
          <w:rFonts w:ascii="仿宋_GB2312" w:eastAsia="仿宋_GB2312" w:hAnsi="Times New Roman" w:hint="eastAsia"/>
        </w:rPr>
        <w:t xml:space="preserve">                                  </w:t>
      </w:r>
      <w:r>
        <w:rPr>
          <w:rFonts w:ascii="仿宋_GB2312" w:eastAsia="仿宋_GB2312" w:hAnsi="Times New Roman" w:hint="eastAsia"/>
        </w:rPr>
        <w:t>年</w:t>
      </w:r>
      <w:r>
        <w:rPr>
          <w:rFonts w:ascii="仿宋_GB2312" w:eastAsia="仿宋_GB2312" w:hAnsi="Times New Roman" w:hint="eastAsia"/>
        </w:rPr>
        <w:t xml:space="preserve">   </w:t>
      </w:r>
      <w:r>
        <w:rPr>
          <w:rFonts w:ascii="仿宋_GB2312" w:eastAsia="仿宋_GB2312" w:hAnsi="Times New Roman" w:hint="eastAsia"/>
        </w:rPr>
        <w:t>月</w:t>
      </w:r>
      <w:r>
        <w:rPr>
          <w:rFonts w:ascii="仿宋_GB2312" w:eastAsia="仿宋_GB2312" w:hAnsi="Times New Roman" w:hint="eastAsia"/>
        </w:rPr>
        <w:t xml:space="preserve">   </w:t>
      </w:r>
      <w:r>
        <w:rPr>
          <w:rFonts w:ascii="仿宋_GB2312" w:eastAsia="仿宋_GB2312" w:hAnsi="Times New Roman" w:hint="eastAsia"/>
        </w:rPr>
        <w:t>日</w:t>
      </w:r>
    </w:p>
    <w:p w:rsidR="00953A49" w:rsidRDefault="004E594A">
      <w:pPr>
        <w:ind w:firstLineChars="0" w:firstLine="0"/>
        <w:rPr>
          <w:rFonts w:ascii="黑体" w:eastAsia="黑体" w:hAnsi="黑体" w:cs="黑体"/>
          <w:sz w:val="30"/>
          <w:szCs w:val="30"/>
        </w:rPr>
      </w:pPr>
      <w:r>
        <w:rPr>
          <w:rFonts w:ascii="Times New Roman" w:hAnsi="Times New Roman"/>
          <w:sz w:val="24"/>
          <w:szCs w:val="20"/>
        </w:rPr>
        <w:br w:type="page"/>
      </w:r>
      <w:r>
        <w:rPr>
          <w:rFonts w:ascii="黑体" w:eastAsia="黑体" w:hAnsi="黑体" w:cs="黑体" w:hint="eastAsia"/>
          <w:sz w:val="30"/>
          <w:szCs w:val="30"/>
        </w:rPr>
        <w:lastRenderedPageBreak/>
        <w:t>附件</w:t>
      </w:r>
      <w:r>
        <w:rPr>
          <w:rFonts w:ascii="黑体" w:eastAsia="黑体" w:hAnsi="黑体" w:cs="黑体" w:hint="eastAsia"/>
          <w:sz w:val="30"/>
          <w:szCs w:val="30"/>
        </w:rPr>
        <w:t>2-11</w:t>
      </w:r>
    </w:p>
    <w:p w:rsidR="00953A49" w:rsidRDefault="004E594A">
      <w:pPr>
        <w:ind w:firstLineChars="0" w:firstLine="0"/>
        <w:rPr>
          <w:rFonts w:ascii="黑体" w:eastAsia="黑体" w:hAnsi="黑体"/>
          <w:sz w:val="24"/>
          <w:szCs w:val="24"/>
        </w:rPr>
      </w:pPr>
      <w:r>
        <w:rPr>
          <w:rFonts w:ascii="黑体" w:eastAsia="黑体" w:hAnsi="黑体" w:hint="eastAsia"/>
          <w:sz w:val="24"/>
          <w:szCs w:val="24"/>
        </w:rPr>
        <w:t xml:space="preserve">           </w:t>
      </w:r>
    </w:p>
    <w:p w:rsidR="00953A49" w:rsidRDefault="004E594A">
      <w:pPr>
        <w:spacing w:line="600" w:lineRule="exact"/>
        <w:ind w:firstLineChars="17" w:firstLine="61"/>
        <w:jc w:val="center"/>
        <w:rPr>
          <w:rFonts w:ascii="方正小标宋简体" w:eastAsia="方正小标宋简体" w:hAnsi="Times New Roman"/>
          <w:bCs/>
          <w:sz w:val="36"/>
          <w:szCs w:val="36"/>
        </w:rPr>
      </w:pPr>
      <w:r>
        <w:rPr>
          <w:rFonts w:ascii="方正小标宋简体" w:eastAsia="方正小标宋简体" w:hAnsi="Times New Roman" w:hint="eastAsia"/>
          <w:bCs/>
          <w:sz w:val="36"/>
          <w:szCs w:val="36"/>
        </w:rPr>
        <w:t>测绘地理信息“双随机”监督抽查</w:t>
      </w:r>
    </w:p>
    <w:p w:rsidR="00953A49" w:rsidRDefault="004E594A">
      <w:pPr>
        <w:spacing w:line="600" w:lineRule="exact"/>
        <w:ind w:firstLineChars="17" w:firstLine="61"/>
        <w:jc w:val="center"/>
        <w:rPr>
          <w:rFonts w:ascii="方正小标宋简体" w:eastAsia="方正小标宋简体"/>
          <w:bCs/>
          <w:sz w:val="36"/>
          <w:szCs w:val="36"/>
        </w:rPr>
      </w:pPr>
      <w:r>
        <w:rPr>
          <w:rFonts w:ascii="方正小标宋简体" w:eastAsia="方正小标宋简体" w:hint="eastAsia"/>
          <w:bCs/>
          <w:sz w:val="36"/>
          <w:szCs w:val="36"/>
        </w:rPr>
        <w:t>异议处理结果通知单</w:t>
      </w:r>
    </w:p>
    <w:p w:rsidR="00953A49" w:rsidRDefault="004E594A">
      <w:pPr>
        <w:ind w:firstLineChars="0" w:firstLine="0"/>
        <w:jc w:val="center"/>
        <w:rPr>
          <w:rFonts w:ascii="宋体" w:eastAsia="宋体"/>
          <w:sz w:val="24"/>
          <w:szCs w:val="20"/>
        </w:rPr>
      </w:pPr>
      <w:r>
        <w:rPr>
          <w:rFonts w:ascii="宋体" w:eastAsia="宋体" w:hint="eastAsia"/>
          <w:sz w:val="24"/>
          <w:szCs w:val="20"/>
        </w:rPr>
        <w:t xml:space="preserve">                                     </w:t>
      </w:r>
    </w:p>
    <w:p w:rsidR="00953A49" w:rsidRDefault="004E594A">
      <w:pPr>
        <w:wordWrap w:val="0"/>
        <w:spacing w:line="480" w:lineRule="auto"/>
        <w:ind w:rightChars="39" w:right="125" w:firstLine="480"/>
        <w:jc w:val="right"/>
        <w:rPr>
          <w:rFonts w:ascii="宋体" w:eastAsia="宋体"/>
          <w:sz w:val="24"/>
          <w:szCs w:val="20"/>
        </w:rPr>
      </w:pPr>
      <w:r>
        <w:rPr>
          <w:rFonts w:ascii="宋体" w:eastAsia="宋体" w:hint="eastAsia"/>
          <w:sz w:val="24"/>
          <w:szCs w:val="20"/>
        </w:rPr>
        <w:t xml:space="preserve">           </w:t>
      </w:r>
      <w:r>
        <w:rPr>
          <w:rFonts w:ascii="仿宋_GB2312" w:eastAsia="仿宋_GB2312" w:hint="eastAsia"/>
          <w:sz w:val="28"/>
          <w:szCs w:val="28"/>
        </w:rPr>
        <w:t>（皖测质监〔</w:t>
      </w:r>
      <w:r>
        <w:rPr>
          <w:rFonts w:ascii="仿宋_GB2312" w:eastAsia="仿宋_GB2312" w:hint="eastAsia"/>
          <w:sz w:val="28"/>
          <w:szCs w:val="28"/>
        </w:rPr>
        <w:t>2025</w:t>
      </w:r>
      <w:r>
        <w:rPr>
          <w:rFonts w:ascii="仿宋_GB2312" w:eastAsia="仿宋_GB2312" w:hint="eastAsia"/>
          <w:sz w:val="28"/>
          <w:szCs w:val="28"/>
        </w:rPr>
        <w:t>年〕第</w:t>
      </w:r>
      <w:r>
        <w:rPr>
          <w:rFonts w:ascii="仿宋_GB2312" w:eastAsia="仿宋_GB2312" w:hint="eastAsia"/>
          <w:sz w:val="28"/>
          <w:szCs w:val="28"/>
        </w:rPr>
        <w:t xml:space="preserve">    </w:t>
      </w:r>
      <w:r>
        <w:rPr>
          <w:rFonts w:ascii="仿宋_GB2312" w:eastAsia="仿宋_GB2312" w:hint="eastAsia"/>
          <w:sz w:val="28"/>
          <w:szCs w:val="28"/>
        </w:rPr>
        <w:t>号）</w:t>
      </w:r>
    </w:p>
    <w:p w:rsidR="00953A49" w:rsidRDefault="004E594A">
      <w:pPr>
        <w:spacing w:line="480" w:lineRule="auto"/>
        <w:ind w:firstLineChars="0" w:firstLine="0"/>
        <w:rPr>
          <w:rFonts w:ascii="仿宋_GB2312" w:eastAsia="仿宋_GB2312" w:hAnsi="仿宋_GB2312" w:cs="仿宋_GB2312"/>
          <w:sz w:val="28"/>
          <w:szCs w:val="28"/>
        </w:rPr>
      </w:pP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w:t>
      </w:r>
    </w:p>
    <w:p w:rsidR="00953A49" w:rsidRDefault="004E594A">
      <w:pPr>
        <w:ind w:firstLine="640"/>
        <w:rPr>
          <w:rFonts w:ascii="仿宋_GB2312" w:eastAsia="仿宋_GB2312" w:hAnsi="仿宋_GB2312" w:cs="仿宋_GB2312"/>
        </w:rPr>
      </w:pPr>
      <w:r>
        <w:rPr>
          <w:rFonts w:ascii="仿宋_GB2312" w:eastAsia="仿宋_GB2312" w:hAnsi="仿宋_GB2312" w:cs="仿宋_GB2312" w:hint="eastAsia"/>
        </w:rPr>
        <w:t>2025</w:t>
      </w:r>
      <w:r>
        <w:rPr>
          <w:rFonts w:ascii="仿宋_GB2312" w:eastAsia="仿宋_GB2312" w:hAnsi="仿宋_GB2312" w:cs="仿宋_GB2312" w:hint="eastAsia"/>
        </w:rPr>
        <w:t>年度全省测绘地理信息“双随机”监督抽查领导小组办公室于</w:t>
      </w:r>
      <w:r>
        <w:rPr>
          <w:rFonts w:ascii="仿宋_GB2312" w:eastAsia="仿宋_GB2312" w:hAnsi="仿宋_GB2312" w:cs="仿宋_GB2312" w:hint="eastAsia"/>
        </w:rPr>
        <w:t>2025</w:t>
      </w:r>
      <w:r>
        <w:rPr>
          <w:rFonts w:ascii="仿宋_GB2312" w:eastAsia="仿宋_GB2312" w:hAnsi="仿宋_GB2312" w:cs="仿宋_GB2312" w:hint="eastAsia"/>
        </w:rPr>
        <w:t>年</w:t>
      </w:r>
      <w:r>
        <w:rPr>
          <w:rFonts w:ascii="仿宋_GB2312" w:eastAsia="仿宋_GB2312" w:hAnsi="仿宋_GB2312" w:cs="仿宋_GB2312" w:hint="eastAsia"/>
          <w:u w:val="single"/>
        </w:rPr>
        <w:t xml:space="preserve">   </w:t>
      </w:r>
      <w:r>
        <w:rPr>
          <w:rFonts w:ascii="仿宋_GB2312" w:eastAsia="仿宋_GB2312" w:hAnsi="仿宋_GB2312" w:cs="仿宋_GB2312" w:hint="eastAsia"/>
        </w:rPr>
        <w:t>月</w:t>
      </w:r>
      <w:r>
        <w:rPr>
          <w:rFonts w:ascii="仿宋_GB2312" w:eastAsia="仿宋_GB2312" w:hAnsi="仿宋_GB2312" w:cs="仿宋_GB2312" w:hint="eastAsia"/>
          <w:u w:val="single"/>
        </w:rPr>
        <w:t xml:space="preserve">   </w:t>
      </w:r>
      <w:r>
        <w:rPr>
          <w:rFonts w:ascii="仿宋_GB2312" w:eastAsia="仿宋_GB2312" w:hAnsi="仿宋_GB2312" w:cs="仿宋_GB2312" w:hint="eastAsia"/>
        </w:rPr>
        <w:t>日接到你单位的异议材料后，对你单位提出的异议进行了认真分析，并针对异议核实检验资料和检验过程，处理结果为：</w:t>
      </w:r>
    </w:p>
    <w:p w:rsidR="00953A49" w:rsidRDefault="004E594A">
      <w:pPr>
        <w:widowControl w:val="0"/>
        <w:numPr>
          <w:ilvl w:val="0"/>
          <w:numId w:val="8"/>
        </w:numPr>
        <w:ind w:firstLineChars="0"/>
        <w:rPr>
          <w:rFonts w:ascii="仿宋_GB2312" w:eastAsia="仿宋_GB2312" w:hAnsi="仿宋_GB2312" w:cs="仿宋_GB2312"/>
        </w:rPr>
      </w:pPr>
      <w:r>
        <w:rPr>
          <w:rFonts w:ascii="仿宋_GB2312" w:eastAsia="仿宋_GB2312" w:hAnsi="仿宋_GB2312" w:cs="仿宋_GB2312" w:hint="eastAsia"/>
        </w:rPr>
        <w:t>维持原结论。</w:t>
      </w:r>
    </w:p>
    <w:p w:rsidR="00953A49" w:rsidRDefault="004E594A">
      <w:pPr>
        <w:widowControl w:val="0"/>
        <w:numPr>
          <w:ilvl w:val="0"/>
          <w:numId w:val="8"/>
        </w:numPr>
        <w:ind w:firstLineChars="0"/>
        <w:rPr>
          <w:rFonts w:ascii="仿宋_GB2312" w:eastAsia="仿宋_GB2312" w:hAnsi="仿宋_GB2312" w:cs="仿宋_GB2312"/>
        </w:rPr>
      </w:pPr>
      <w:r>
        <w:rPr>
          <w:rFonts w:ascii="仿宋_GB2312" w:eastAsia="仿宋_GB2312" w:hAnsi="仿宋_GB2312" w:cs="仿宋_GB2312" w:hint="eastAsia"/>
        </w:rPr>
        <w:t>对结论进行修改，修改结论附后。</w:t>
      </w:r>
    </w:p>
    <w:p w:rsidR="00953A49" w:rsidRDefault="00953A49">
      <w:pPr>
        <w:widowControl w:val="0"/>
        <w:tabs>
          <w:tab w:val="left" w:pos="785"/>
        </w:tabs>
        <w:ind w:left="785" w:firstLineChars="0" w:firstLine="0"/>
        <w:rPr>
          <w:rFonts w:ascii="仿宋_GB2312" w:eastAsia="仿宋_GB2312" w:hAnsi="仿宋_GB2312" w:cs="仿宋_GB2312"/>
        </w:rPr>
      </w:pPr>
    </w:p>
    <w:p w:rsidR="00953A49" w:rsidRDefault="00953A49">
      <w:pPr>
        <w:widowControl w:val="0"/>
        <w:tabs>
          <w:tab w:val="left" w:pos="785"/>
        </w:tabs>
        <w:ind w:left="785" w:firstLineChars="0" w:firstLine="0"/>
        <w:rPr>
          <w:rFonts w:ascii="仿宋_GB2312" w:eastAsia="仿宋_GB2312" w:hAnsi="仿宋_GB2312" w:cs="仿宋_GB2312"/>
        </w:rPr>
      </w:pPr>
    </w:p>
    <w:p w:rsidR="00953A49" w:rsidRDefault="004E594A">
      <w:pPr>
        <w:ind w:firstLine="640"/>
        <w:rPr>
          <w:rFonts w:ascii="仿宋_GB2312" w:eastAsia="仿宋_GB2312" w:hAnsi="仿宋_GB2312" w:cs="仿宋_GB2312"/>
        </w:rPr>
      </w:pPr>
      <w:r>
        <w:rPr>
          <w:rFonts w:ascii="仿宋_GB2312" w:eastAsia="仿宋_GB2312" w:hAnsi="仿宋_GB2312" w:cs="仿宋_GB2312" w:hint="eastAsia"/>
        </w:rPr>
        <w:t>联系电话、传真：</w:t>
      </w:r>
      <w:r>
        <w:rPr>
          <w:rFonts w:ascii="仿宋_GB2312" w:eastAsia="仿宋_GB2312" w:hAnsi="仿宋_GB2312" w:cs="仿宋_GB2312" w:hint="eastAsia"/>
        </w:rPr>
        <w:t>0551-62553173</w:t>
      </w:r>
      <w:r>
        <w:rPr>
          <w:rFonts w:ascii="仿宋_GB2312" w:eastAsia="仿宋_GB2312" w:hAnsi="仿宋_GB2312" w:cs="仿宋_GB2312" w:hint="eastAsia"/>
        </w:rPr>
        <w:t>、</w:t>
      </w:r>
      <w:r>
        <w:rPr>
          <w:rFonts w:ascii="仿宋_GB2312" w:eastAsia="仿宋_GB2312" w:hAnsi="仿宋_GB2312" w:cs="仿宋_GB2312" w:hint="eastAsia"/>
        </w:rPr>
        <w:t xml:space="preserve">62553175   </w:t>
      </w:r>
    </w:p>
    <w:p w:rsidR="00953A49" w:rsidRDefault="004E594A">
      <w:pPr>
        <w:ind w:firstLine="640"/>
        <w:rPr>
          <w:rFonts w:ascii="仿宋_GB2312" w:eastAsia="仿宋_GB2312" w:hAnsi="仿宋_GB2312" w:cs="仿宋_GB2312"/>
        </w:rPr>
      </w:pPr>
      <w:r>
        <w:rPr>
          <w:rFonts w:ascii="仿宋_GB2312" w:eastAsia="仿宋_GB2312" w:hAnsi="仿宋_GB2312" w:cs="仿宋_GB2312" w:hint="eastAsia"/>
        </w:rPr>
        <w:t>办公地址：合肥市黄山路</w:t>
      </w:r>
      <w:r>
        <w:rPr>
          <w:rFonts w:ascii="仿宋_GB2312" w:eastAsia="仿宋_GB2312" w:hAnsi="仿宋_GB2312" w:cs="仿宋_GB2312" w:hint="eastAsia"/>
        </w:rPr>
        <w:t>619</w:t>
      </w:r>
      <w:r>
        <w:rPr>
          <w:rFonts w:ascii="仿宋_GB2312" w:eastAsia="仿宋_GB2312" w:hAnsi="仿宋_GB2312" w:cs="仿宋_GB2312" w:hint="eastAsia"/>
        </w:rPr>
        <w:t>号</w:t>
      </w:r>
      <w:r>
        <w:rPr>
          <w:rFonts w:ascii="仿宋_GB2312" w:eastAsia="仿宋_GB2312" w:hAnsi="仿宋_GB2312" w:cs="仿宋_GB2312" w:hint="eastAsia"/>
        </w:rPr>
        <w:t xml:space="preserve">    </w:t>
      </w:r>
      <w:r>
        <w:rPr>
          <w:rFonts w:ascii="仿宋_GB2312" w:eastAsia="仿宋_GB2312" w:hAnsi="仿宋_GB2312" w:cs="仿宋_GB2312" w:hint="eastAsia"/>
        </w:rPr>
        <w:t>邮编：</w:t>
      </w:r>
      <w:r>
        <w:rPr>
          <w:rFonts w:ascii="仿宋_GB2312" w:eastAsia="仿宋_GB2312" w:hAnsi="仿宋_GB2312" w:cs="仿宋_GB2312" w:hint="eastAsia"/>
        </w:rPr>
        <w:t xml:space="preserve"> 230088</w:t>
      </w:r>
    </w:p>
    <w:p w:rsidR="00953A49" w:rsidRDefault="00953A49">
      <w:pPr>
        <w:ind w:firstLineChars="0" w:firstLine="0"/>
        <w:rPr>
          <w:rFonts w:ascii="仿宋_GB2312" w:eastAsia="仿宋_GB2312" w:hAnsi="Times New Roman"/>
          <w:sz w:val="28"/>
          <w:szCs w:val="28"/>
        </w:rPr>
      </w:pPr>
    </w:p>
    <w:p w:rsidR="00953A49" w:rsidRDefault="00953A49">
      <w:pPr>
        <w:ind w:leftChars="59" w:left="345" w:right="-1" w:hangingChars="52" w:hanging="156"/>
        <w:jc w:val="right"/>
        <w:rPr>
          <w:rFonts w:ascii="仿宋_GB2312" w:eastAsia="仿宋_GB2312"/>
          <w:sz w:val="30"/>
          <w:szCs w:val="30"/>
        </w:rPr>
      </w:pPr>
    </w:p>
    <w:p w:rsidR="00953A49" w:rsidRDefault="004E594A">
      <w:pPr>
        <w:ind w:leftChars="59" w:left="345" w:right="419" w:hangingChars="52" w:hanging="156"/>
        <w:jc w:val="right"/>
        <w:rPr>
          <w:rFonts w:ascii="仿宋_GB2312" w:eastAsia="仿宋_GB2312"/>
          <w:sz w:val="30"/>
          <w:szCs w:val="30"/>
        </w:rPr>
      </w:pPr>
      <w:r>
        <w:rPr>
          <w:rFonts w:ascii="仿宋_GB2312" w:eastAsia="仿宋_GB2312" w:hint="eastAsia"/>
          <w:sz w:val="30"/>
          <w:szCs w:val="30"/>
        </w:rPr>
        <w:t>2025</w:t>
      </w:r>
      <w:r>
        <w:rPr>
          <w:rFonts w:ascii="仿宋_GB2312" w:eastAsia="仿宋_GB2312" w:hint="eastAsia"/>
          <w:sz w:val="30"/>
          <w:szCs w:val="30"/>
        </w:rPr>
        <w:t>年度全省测绘地理信息“双随机”</w:t>
      </w:r>
    </w:p>
    <w:p w:rsidR="00953A49" w:rsidRDefault="004E594A">
      <w:pPr>
        <w:ind w:leftChars="59" w:left="345" w:right="479" w:hangingChars="52" w:hanging="156"/>
        <w:jc w:val="center"/>
        <w:rPr>
          <w:rFonts w:ascii="仿宋_GB2312" w:eastAsia="仿宋_GB2312"/>
          <w:sz w:val="30"/>
          <w:szCs w:val="30"/>
        </w:rPr>
      </w:pPr>
      <w:r>
        <w:rPr>
          <w:rFonts w:ascii="仿宋_GB2312" w:eastAsia="仿宋_GB2312" w:hint="eastAsia"/>
          <w:sz w:val="30"/>
          <w:szCs w:val="30"/>
        </w:rPr>
        <w:t xml:space="preserve">                       </w:t>
      </w:r>
      <w:r>
        <w:rPr>
          <w:rFonts w:ascii="仿宋_GB2312" w:eastAsia="仿宋_GB2312" w:hint="eastAsia"/>
          <w:sz w:val="30"/>
          <w:szCs w:val="30"/>
        </w:rPr>
        <w:t>监督抽查领导小组办公室（代章）</w:t>
      </w:r>
    </w:p>
    <w:p w:rsidR="00953A49" w:rsidRDefault="004E594A">
      <w:pPr>
        <w:ind w:rightChars="39" w:right="125" w:firstLine="600"/>
        <w:jc w:val="center"/>
        <w:rPr>
          <w:rFonts w:ascii="仿宋_GB2312" w:eastAsia="仿宋_GB2312" w:hAnsi="Times New Roman"/>
          <w:sz w:val="30"/>
          <w:szCs w:val="30"/>
        </w:rPr>
      </w:pPr>
      <w:r>
        <w:rPr>
          <w:rFonts w:ascii="仿宋_GB2312" w:eastAsia="仿宋_GB2312" w:hAnsi="Times New Roman" w:hint="eastAsia"/>
          <w:sz w:val="30"/>
          <w:szCs w:val="30"/>
        </w:rPr>
        <w:t xml:space="preserve">                    </w:t>
      </w:r>
      <w:r>
        <w:rPr>
          <w:rFonts w:ascii="仿宋_GB2312" w:eastAsia="仿宋_GB2312" w:hAnsi="Times New Roman" w:hint="eastAsia"/>
          <w:sz w:val="30"/>
          <w:szCs w:val="30"/>
        </w:rPr>
        <w:t>年</w:t>
      </w:r>
      <w:r>
        <w:rPr>
          <w:rFonts w:ascii="仿宋_GB2312" w:eastAsia="仿宋_GB2312" w:hAnsi="Times New Roman" w:hint="eastAsia"/>
          <w:sz w:val="30"/>
          <w:szCs w:val="30"/>
        </w:rPr>
        <w:t xml:space="preserve">   </w:t>
      </w:r>
      <w:r>
        <w:rPr>
          <w:rFonts w:ascii="仿宋_GB2312" w:eastAsia="仿宋_GB2312" w:hAnsi="Times New Roman" w:hint="eastAsia"/>
          <w:sz w:val="30"/>
          <w:szCs w:val="30"/>
        </w:rPr>
        <w:t>月</w:t>
      </w:r>
      <w:r>
        <w:rPr>
          <w:rFonts w:ascii="仿宋_GB2312" w:eastAsia="仿宋_GB2312" w:hAnsi="Times New Roman" w:hint="eastAsia"/>
          <w:sz w:val="30"/>
          <w:szCs w:val="30"/>
        </w:rPr>
        <w:t xml:space="preserve">   </w:t>
      </w:r>
      <w:r>
        <w:rPr>
          <w:rFonts w:ascii="仿宋_GB2312" w:eastAsia="仿宋_GB2312" w:hAnsi="Times New Roman" w:hint="eastAsia"/>
          <w:sz w:val="30"/>
          <w:szCs w:val="30"/>
        </w:rPr>
        <w:t>日</w:t>
      </w:r>
    </w:p>
    <w:p w:rsidR="00953A49" w:rsidRDefault="00953A49">
      <w:pPr>
        <w:spacing w:line="240" w:lineRule="auto"/>
        <w:ind w:firstLineChars="0" w:firstLine="0"/>
        <w:jc w:val="left"/>
        <w:rPr>
          <w:rFonts w:ascii="宋体" w:eastAsia="宋体"/>
          <w:sz w:val="24"/>
          <w:szCs w:val="24"/>
        </w:rPr>
        <w:sectPr w:rsidR="00953A49">
          <w:headerReference w:type="default" r:id="rId26"/>
          <w:footerReference w:type="default" r:id="rId27"/>
          <w:pgSz w:w="11907" w:h="16840"/>
          <w:pgMar w:top="1361" w:right="1418" w:bottom="1418" w:left="1418" w:header="1191" w:footer="1247" w:gutter="0"/>
          <w:cols w:space="720"/>
          <w:docGrid w:linePitch="300"/>
        </w:sectPr>
      </w:pPr>
    </w:p>
    <w:p w:rsidR="00953A49" w:rsidRDefault="004E594A">
      <w:pPr>
        <w:spacing w:line="240" w:lineRule="auto"/>
        <w:ind w:firstLineChars="0" w:firstLine="0"/>
        <w:jc w:val="left"/>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2-12</w:t>
      </w:r>
    </w:p>
    <w:p w:rsidR="00953A49" w:rsidRDefault="00953A49">
      <w:pPr>
        <w:spacing w:line="240" w:lineRule="auto"/>
        <w:ind w:firstLineChars="0" w:firstLine="0"/>
        <w:rPr>
          <w:rFonts w:ascii="黑体" w:eastAsia="黑体" w:hAnsi="黑体"/>
          <w:sz w:val="24"/>
          <w:szCs w:val="24"/>
        </w:rPr>
      </w:pPr>
    </w:p>
    <w:p w:rsidR="00953A49" w:rsidRDefault="004E594A">
      <w:pPr>
        <w:spacing w:line="600" w:lineRule="exact"/>
        <w:ind w:firstLineChars="0" w:firstLine="0"/>
        <w:jc w:val="center"/>
        <w:rPr>
          <w:rFonts w:ascii="方正小标宋简体" w:eastAsia="方正小标宋简体" w:hAnsi="宋体"/>
          <w:bCs/>
          <w:sz w:val="36"/>
          <w:szCs w:val="20"/>
        </w:rPr>
      </w:pPr>
      <w:r>
        <w:rPr>
          <w:rFonts w:ascii="方正小标宋简体" w:eastAsia="方正小标宋简体" w:hAnsi="宋体" w:hint="eastAsia"/>
          <w:bCs/>
          <w:sz w:val="36"/>
          <w:szCs w:val="20"/>
        </w:rPr>
        <w:t>测绘地理信息“双随机”监督抽查</w:t>
      </w:r>
    </w:p>
    <w:p w:rsidR="00953A49" w:rsidRDefault="004E594A">
      <w:pPr>
        <w:spacing w:line="600" w:lineRule="exact"/>
        <w:ind w:firstLineChars="0" w:firstLine="0"/>
        <w:jc w:val="center"/>
        <w:rPr>
          <w:rFonts w:ascii="方正小标宋简体" w:eastAsia="方正小标宋简体" w:hAnsi="宋体"/>
          <w:bCs/>
          <w:sz w:val="36"/>
          <w:szCs w:val="20"/>
        </w:rPr>
      </w:pPr>
      <w:r>
        <w:rPr>
          <w:rFonts w:ascii="方正小标宋简体" w:eastAsia="方正小标宋简体" w:hAnsi="宋体" w:hint="eastAsia"/>
          <w:bCs/>
          <w:sz w:val="36"/>
          <w:szCs w:val="20"/>
        </w:rPr>
        <w:t>延缓监督抽查申请书</w:t>
      </w:r>
    </w:p>
    <w:p w:rsidR="00953A49" w:rsidRDefault="00953A49">
      <w:pPr>
        <w:wordWrap w:val="0"/>
        <w:ind w:firstLineChars="0" w:firstLine="0"/>
        <w:jc w:val="right"/>
        <w:rPr>
          <w:rFonts w:ascii="宋体" w:eastAsia="宋体"/>
          <w:sz w:val="24"/>
          <w:szCs w:val="20"/>
        </w:rPr>
      </w:pPr>
    </w:p>
    <w:p w:rsidR="00953A49" w:rsidRDefault="004E594A">
      <w:pPr>
        <w:ind w:firstLineChars="0" w:firstLine="0"/>
        <w:rPr>
          <w:rFonts w:ascii="仿宋_GB2312" w:eastAsia="仿宋_GB2312" w:hAnsi="宋体"/>
          <w:sz w:val="28"/>
          <w:szCs w:val="24"/>
        </w:rPr>
      </w:pPr>
      <w:r>
        <w:rPr>
          <w:rFonts w:ascii="仿宋_GB2312" w:eastAsia="仿宋_GB2312" w:hint="eastAsia"/>
          <w:sz w:val="28"/>
          <w:szCs w:val="24"/>
        </w:rPr>
        <w:t>2025</w:t>
      </w:r>
      <w:r>
        <w:rPr>
          <w:rFonts w:ascii="仿宋_GB2312" w:eastAsia="仿宋_GB2312" w:hint="eastAsia"/>
          <w:sz w:val="28"/>
          <w:szCs w:val="24"/>
        </w:rPr>
        <w:t>年度全省测绘地理信息“双随机”监督抽查领导小组办公室</w:t>
      </w:r>
      <w:r>
        <w:rPr>
          <w:rFonts w:ascii="仿宋_GB2312" w:eastAsia="仿宋_GB2312" w:hAnsi="宋体" w:hint="eastAsia"/>
          <w:sz w:val="28"/>
          <w:szCs w:val="24"/>
        </w:rPr>
        <w:t>：</w:t>
      </w:r>
    </w:p>
    <w:p w:rsidR="00953A49" w:rsidRDefault="004E594A">
      <w:pPr>
        <w:ind w:rightChars="39" w:right="125" w:firstLine="560"/>
        <w:rPr>
          <w:rFonts w:ascii="宋体" w:eastAsia="宋体" w:hAnsi="宋体"/>
          <w:sz w:val="28"/>
          <w:szCs w:val="24"/>
          <w:u w:val="single"/>
        </w:rPr>
      </w:pPr>
      <w:r>
        <w:rPr>
          <w:rFonts w:ascii="仿宋_GB2312" w:eastAsia="仿宋_GB2312" w:hAnsi="宋体" w:hint="eastAsia"/>
          <w:color w:val="000000"/>
          <w:sz w:val="28"/>
          <w:szCs w:val="24"/>
        </w:rPr>
        <w:t>我单位名称为</w:t>
      </w:r>
      <w:r>
        <w:rPr>
          <w:rFonts w:ascii="仿宋_GB2312" w:eastAsia="仿宋_GB2312" w:hAnsi="宋体" w:hint="eastAsia"/>
          <w:color w:val="000000"/>
          <w:sz w:val="28"/>
          <w:szCs w:val="24"/>
          <w:u w:val="single"/>
        </w:rPr>
        <w:t xml:space="preserve">                                </w:t>
      </w:r>
      <w:r>
        <w:rPr>
          <w:rFonts w:ascii="仿宋_GB2312" w:eastAsia="仿宋_GB2312" w:hAnsi="宋体" w:hint="eastAsia"/>
          <w:color w:val="000000"/>
          <w:sz w:val="28"/>
          <w:szCs w:val="24"/>
        </w:rPr>
        <w:t>,</w:t>
      </w:r>
      <w:r>
        <w:rPr>
          <w:rFonts w:ascii="仿宋_GB2312" w:eastAsia="仿宋_GB2312" w:hAnsi="宋体" w:hint="eastAsia"/>
          <w:color w:val="000000"/>
          <w:sz w:val="28"/>
          <w:szCs w:val="24"/>
        </w:rPr>
        <w:t>资质：</w:t>
      </w:r>
      <w:r>
        <w:rPr>
          <w:rFonts w:ascii="仿宋_GB2312" w:eastAsia="仿宋_GB2312" w:hAnsi="宋体" w:hint="eastAsia"/>
          <w:color w:val="000000"/>
          <w:sz w:val="28"/>
          <w:szCs w:val="24"/>
          <w:u w:val="single"/>
        </w:rPr>
        <w:t xml:space="preserve">     </w:t>
      </w:r>
      <w:r>
        <w:rPr>
          <w:rFonts w:ascii="仿宋_GB2312" w:eastAsia="仿宋_GB2312" w:hAnsi="宋体" w:hint="eastAsia"/>
          <w:color w:val="000000"/>
          <w:sz w:val="28"/>
          <w:szCs w:val="24"/>
        </w:rPr>
        <w:t>级，</w:t>
      </w:r>
      <w:r>
        <w:rPr>
          <w:rFonts w:ascii="仿宋_GB2312" w:eastAsia="仿宋_GB2312" w:hAnsi="宋体" w:hint="eastAsia"/>
          <w:color w:val="000000"/>
          <w:sz w:val="28"/>
          <w:szCs w:val="24"/>
          <w:u w:val="single"/>
        </w:rPr>
        <w:t xml:space="preserve"> </w:t>
      </w:r>
      <w:r>
        <w:rPr>
          <w:rFonts w:ascii="仿宋_GB2312" w:eastAsia="仿宋_GB2312" w:hAnsi="宋体" w:hint="eastAsia"/>
          <w:color w:val="000000"/>
          <w:sz w:val="28"/>
          <w:szCs w:val="24"/>
        </w:rPr>
        <w:t>证书编号：</w:t>
      </w:r>
      <w:r>
        <w:rPr>
          <w:rFonts w:ascii="仿宋_GB2312" w:eastAsia="仿宋_GB2312" w:hAnsi="宋体" w:hint="eastAsia"/>
          <w:color w:val="000000"/>
          <w:sz w:val="28"/>
          <w:szCs w:val="24"/>
          <w:u w:val="single"/>
        </w:rPr>
        <w:t xml:space="preserve">               </w:t>
      </w:r>
      <w:r>
        <w:rPr>
          <w:rFonts w:ascii="仿宋_GB2312" w:eastAsia="仿宋_GB2312" w:hAnsi="宋体" w:hint="eastAsia"/>
          <w:color w:val="000000"/>
          <w:sz w:val="28"/>
          <w:szCs w:val="24"/>
        </w:rPr>
        <w:t>，被随机抽中为</w:t>
      </w:r>
      <w:r>
        <w:rPr>
          <w:rFonts w:ascii="仿宋_GB2312" w:eastAsia="仿宋_GB2312" w:hAnsi="宋体" w:hint="eastAsia"/>
          <w:color w:val="000000"/>
          <w:sz w:val="28"/>
          <w:szCs w:val="24"/>
        </w:rPr>
        <w:t>2025</w:t>
      </w:r>
      <w:r>
        <w:rPr>
          <w:rFonts w:ascii="仿宋_GB2312" w:eastAsia="仿宋_GB2312" w:hAnsi="宋体" w:hint="eastAsia"/>
          <w:color w:val="000000"/>
          <w:sz w:val="28"/>
          <w:szCs w:val="24"/>
        </w:rPr>
        <w:t>年度全省测绘地理信息</w:t>
      </w:r>
      <w:r>
        <w:rPr>
          <w:rFonts w:ascii="仿宋_GB2312" w:eastAsia="仿宋_GB2312" w:hint="eastAsia"/>
          <w:sz w:val="28"/>
          <w:szCs w:val="24"/>
        </w:rPr>
        <w:t>“双随机”监督抽查</w:t>
      </w:r>
      <w:r>
        <w:rPr>
          <w:rFonts w:ascii="仿宋_GB2312" w:eastAsia="仿宋_GB2312" w:hAnsi="宋体" w:hint="eastAsia"/>
          <w:sz w:val="28"/>
          <w:szCs w:val="24"/>
        </w:rPr>
        <w:t>受检单位，由于我单位</w:t>
      </w:r>
      <w:r>
        <w:rPr>
          <w:rFonts w:ascii="宋体" w:eastAsia="宋体" w:hAnsi="宋体" w:hint="eastAsia"/>
          <w:sz w:val="28"/>
          <w:szCs w:val="24"/>
          <w:u w:val="single"/>
        </w:rPr>
        <w:t xml:space="preserve">                      </w:t>
      </w:r>
    </w:p>
    <w:p w:rsidR="00953A49" w:rsidRDefault="004E594A">
      <w:pPr>
        <w:ind w:rightChars="39" w:right="125" w:firstLineChars="0" w:firstLine="0"/>
        <w:rPr>
          <w:rFonts w:ascii="宋体" w:eastAsia="宋体" w:hAnsi="宋体"/>
          <w:sz w:val="28"/>
          <w:szCs w:val="24"/>
          <w:u w:val="single"/>
        </w:rPr>
      </w:pPr>
      <w:r>
        <w:rPr>
          <w:rFonts w:ascii="宋体" w:eastAsia="宋体" w:hAnsi="宋体" w:hint="eastAsia"/>
          <w:sz w:val="28"/>
          <w:szCs w:val="24"/>
          <w:u w:val="single"/>
        </w:rPr>
        <w:t xml:space="preserve">                                                              </w:t>
      </w:r>
    </w:p>
    <w:p w:rsidR="00953A49" w:rsidRDefault="004E594A">
      <w:pPr>
        <w:ind w:rightChars="39" w:right="125" w:firstLineChars="0" w:firstLine="0"/>
        <w:rPr>
          <w:rFonts w:ascii="仿宋_GB2312" w:eastAsia="仿宋_GB2312" w:hAnsi="宋体"/>
          <w:sz w:val="28"/>
          <w:szCs w:val="24"/>
          <w:u w:val="single"/>
        </w:rPr>
      </w:pPr>
      <w:r>
        <w:rPr>
          <w:rFonts w:ascii="宋体" w:eastAsia="宋体" w:hAnsi="宋体" w:hint="eastAsia"/>
          <w:sz w:val="28"/>
          <w:szCs w:val="24"/>
          <w:u w:val="single"/>
        </w:rPr>
        <w:t xml:space="preserve">_      </w:t>
      </w:r>
      <w:r>
        <w:rPr>
          <w:rFonts w:ascii="宋体" w:eastAsia="宋体" w:hAnsi="宋体" w:hint="eastAsia"/>
          <w:sz w:val="28"/>
          <w:szCs w:val="24"/>
        </w:rPr>
        <w:t>，</w:t>
      </w:r>
      <w:r>
        <w:rPr>
          <w:rFonts w:ascii="仿宋_GB2312" w:eastAsia="仿宋_GB2312" w:hAnsi="宋体" w:hint="eastAsia"/>
          <w:sz w:val="28"/>
          <w:szCs w:val="24"/>
        </w:rPr>
        <w:t>本年度不宜进行测绘地理信息质量监督抽查，需延缓至下一年度检查。</w:t>
      </w:r>
    </w:p>
    <w:p w:rsidR="00953A49" w:rsidRDefault="004E594A">
      <w:pPr>
        <w:ind w:rightChars="39" w:right="125" w:firstLine="560"/>
        <w:rPr>
          <w:rFonts w:ascii="仿宋_GB2312" w:eastAsia="仿宋_GB2312" w:hAnsi="宋体"/>
          <w:sz w:val="28"/>
          <w:szCs w:val="24"/>
        </w:rPr>
      </w:pPr>
      <w:r>
        <w:rPr>
          <w:rFonts w:ascii="仿宋_GB2312" w:eastAsia="仿宋_GB2312" w:hAnsi="宋体" w:hint="eastAsia"/>
          <w:sz w:val="28"/>
          <w:szCs w:val="24"/>
        </w:rPr>
        <w:t>特此申请！</w:t>
      </w:r>
    </w:p>
    <w:p w:rsidR="00953A49" w:rsidRDefault="00953A49">
      <w:pPr>
        <w:ind w:rightChars="39" w:right="125" w:firstLineChars="0" w:firstLine="0"/>
        <w:rPr>
          <w:rFonts w:ascii="仿宋_GB2312" w:eastAsia="仿宋_GB2312" w:hAnsi="宋体"/>
          <w:sz w:val="28"/>
          <w:szCs w:val="24"/>
        </w:rPr>
      </w:pPr>
    </w:p>
    <w:p w:rsidR="00953A49" w:rsidRDefault="004E594A">
      <w:pPr>
        <w:ind w:rightChars="39" w:right="125" w:firstLineChars="150" w:firstLine="420"/>
        <w:jc w:val="left"/>
        <w:rPr>
          <w:rFonts w:ascii="仿宋_GB2312" w:eastAsia="仿宋_GB2312" w:hAnsi="宋体"/>
          <w:sz w:val="28"/>
          <w:szCs w:val="24"/>
        </w:rPr>
      </w:pPr>
      <w:r>
        <w:rPr>
          <w:rFonts w:ascii="仿宋_GB2312" w:eastAsia="仿宋_GB2312" w:hAnsi="宋体" w:hint="eastAsia"/>
          <w:sz w:val="28"/>
          <w:szCs w:val="24"/>
        </w:rPr>
        <w:t>申请单位（盖章）：</w:t>
      </w:r>
      <w:r>
        <w:rPr>
          <w:rFonts w:ascii="仿宋_GB2312" w:eastAsia="仿宋_GB2312" w:hAnsi="宋体" w:hint="eastAsia"/>
          <w:sz w:val="28"/>
          <w:szCs w:val="24"/>
        </w:rPr>
        <w:t xml:space="preserve">                            </w:t>
      </w:r>
      <w:r>
        <w:rPr>
          <w:rFonts w:ascii="仿宋_GB2312" w:eastAsia="仿宋_GB2312" w:hAnsi="宋体" w:hint="eastAsia"/>
          <w:sz w:val="28"/>
          <w:szCs w:val="24"/>
        </w:rPr>
        <w:t>年</w:t>
      </w:r>
      <w:r>
        <w:rPr>
          <w:rFonts w:ascii="仿宋_GB2312" w:eastAsia="仿宋_GB2312" w:hAnsi="宋体" w:hint="eastAsia"/>
          <w:sz w:val="28"/>
          <w:szCs w:val="24"/>
        </w:rPr>
        <w:t xml:space="preserve">   </w:t>
      </w:r>
      <w:r>
        <w:rPr>
          <w:rFonts w:ascii="仿宋_GB2312" w:eastAsia="仿宋_GB2312" w:hAnsi="宋体" w:hint="eastAsia"/>
          <w:sz w:val="28"/>
          <w:szCs w:val="24"/>
        </w:rPr>
        <w:t>月</w:t>
      </w:r>
      <w:r>
        <w:rPr>
          <w:rFonts w:ascii="仿宋_GB2312" w:eastAsia="仿宋_GB2312" w:hAnsi="宋体" w:hint="eastAsia"/>
          <w:sz w:val="28"/>
          <w:szCs w:val="24"/>
        </w:rPr>
        <w:t xml:space="preserve">   </w:t>
      </w:r>
      <w:r>
        <w:rPr>
          <w:rFonts w:ascii="仿宋_GB2312" w:eastAsia="仿宋_GB2312" w:hAnsi="宋体" w:hint="eastAsia"/>
          <w:sz w:val="28"/>
          <w:szCs w:val="24"/>
        </w:rPr>
        <w:t>日</w:t>
      </w:r>
    </w:p>
    <w:p w:rsidR="00953A49" w:rsidRDefault="00953A49">
      <w:pPr>
        <w:ind w:rightChars="39" w:right="125" w:firstLineChars="150" w:firstLine="420"/>
        <w:jc w:val="left"/>
        <w:rPr>
          <w:rFonts w:ascii="仿宋_GB2312" w:eastAsia="仿宋_GB2312" w:hAnsi="宋体"/>
          <w:sz w:val="28"/>
          <w:szCs w:val="24"/>
        </w:rPr>
      </w:pPr>
    </w:p>
    <w:p w:rsidR="00953A49" w:rsidRDefault="00953A49">
      <w:pPr>
        <w:ind w:rightChars="39" w:right="125" w:firstLineChars="150" w:firstLine="420"/>
        <w:jc w:val="left"/>
        <w:rPr>
          <w:rFonts w:ascii="仿宋_GB2312" w:eastAsia="仿宋_GB2312" w:hAnsi="宋体"/>
          <w:sz w:val="28"/>
          <w:szCs w:val="24"/>
        </w:rPr>
      </w:pPr>
    </w:p>
    <w:p w:rsidR="00953A49" w:rsidRDefault="00953A49">
      <w:pPr>
        <w:ind w:rightChars="39" w:right="125" w:firstLineChars="150" w:firstLine="420"/>
        <w:jc w:val="left"/>
        <w:rPr>
          <w:rFonts w:ascii="仿宋_GB2312" w:eastAsia="仿宋_GB2312" w:hAnsi="宋体"/>
          <w:sz w:val="28"/>
          <w:szCs w:val="24"/>
        </w:rPr>
      </w:pPr>
    </w:p>
    <w:p w:rsidR="00953A49" w:rsidRDefault="00953A49">
      <w:pPr>
        <w:ind w:rightChars="39" w:right="125" w:firstLineChars="150" w:firstLine="420"/>
        <w:jc w:val="left"/>
        <w:rPr>
          <w:rFonts w:ascii="仿宋_GB2312" w:eastAsia="仿宋_GB2312" w:hAnsi="宋体"/>
          <w:sz w:val="28"/>
          <w:szCs w:val="24"/>
        </w:rPr>
      </w:pPr>
    </w:p>
    <w:p w:rsidR="00953A49" w:rsidRDefault="004E594A">
      <w:pPr>
        <w:ind w:rightChars="39" w:right="125" w:firstLineChars="150" w:firstLine="420"/>
        <w:jc w:val="left"/>
        <w:rPr>
          <w:rFonts w:ascii="仿宋_GB2312" w:eastAsia="仿宋_GB2312" w:hAnsi="宋体"/>
          <w:sz w:val="28"/>
          <w:szCs w:val="24"/>
        </w:rPr>
      </w:pPr>
      <w:r>
        <w:rPr>
          <w:rFonts w:ascii="仿宋_GB2312" w:eastAsia="仿宋_GB2312" w:hAnsi="宋体" w:hint="eastAsia"/>
          <w:sz w:val="28"/>
          <w:szCs w:val="24"/>
        </w:rPr>
        <w:t>省厅监督抽查领导小组办公室意见：</w:t>
      </w:r>
    </w:p>
    <w:p w:rsidR="00953A49" w:rsidRDefault="00953A49">
      <w:pPr>
        <w:ind w:rightChars="39" w:right="125" w:firstLineChars="150" w:firstLine="420"/>
        <w:jc w:val="left"/>
        <w:rPr>
          <w:rFonts w:ascii="仿宋_GB2312" w:eastAsia="仿宋_GB2312" w:hAnsi="宋体"/>
          <w:sz w:val="28"/>
          <w:szCs w:val="24"/>
        </w:rPr>
      </w:pPr>
    </w:p>
    <w:p w:rsidR="00953A49" w:rsidRDefault="00953A49">
      <w:pPr>
        <w:ind w:rightChars="39" w:right="125" w:firstLineChars="150" w:firstLine="420"/>
        <w:jc w:val="left"/>
        <w:rPr>
          <w:rFonts w:ascii="仿宋_GB2312" w:eastAsia="仿宋_GB2312" w:hAnsi="宋体"/>
          <w:sz w:val="28"/>
          <w:szCs w:val="24"/>
        </w:rPr>
      </w:pPr>
    </w:p>
    <w:p w:rsidR="00953A49" w:rsidRDefault="004E594A">
      <w:pPr>
        <w:ind w:rightChars="39" w:right="125" w:firstLineChars="2171" w:firstLine="6079"/>
        <w:jc w:val="left"/>
        <w:rPr>
          <w:rFonts w:ascii="仿宋_GB2312" w:eastAsia="仿宋_GB2312" w:hAnsi="宋体"/>
          <w:sz w:val="28"/>
          <w:szCs w:val="24"/>
        </w:rPr>
      </w:pPr>
      <w:r>
        <w:rPr>
          <w:rFonts w:ascii="仿宋_GB2312" w:eastAsia="仿宋_GB2312" w:hAnsi="宋体" w:hint="eastAsia"/>
          <w:sz w:val="28"/>
          <w:szCs w:val="24"/>
        </w:rPr>
        <w:t>年</w:t>
      </w:r>
      <w:r>
        <w:rPr>
          <w:rFonts w:ascii="仿宋_GB2312" w:eastAsia="仿宋_GB2312" w:hAnsi="宋体" w:hint="eastAsia"/>
          <w:sz w:val="28"/>
          <w:szCs w:val="24"/>
        </w:rPr>
        <w:t xml:space="preserve">   </w:t>
      </w:r>
      <w:r>
        <w:rPr>
          <w:rFonts w:ascii="仿宋_GB2312" w:eastAsia="仿宋_GB2312" w:hAnsi="宋体" w:hint="eastAsia"/>
          <w:sz w:val="28"/>
          <w:szCs w:val="24"/>
        </w:rPr>
        <w:t>月</w:t>
      </w:r>
      <w:r>
        <w:rPr>
          <w:rFonts w:ascii="仿宋_GB2312" w:eastAsia="仿宋_GB2312" w:hAnsi="宋体" w:hint="eastAsia"/>
          <w:sz w:val="28"/>
          <w:szCs w:val="24"/>
        </w:rPr>
        <w:t xml:space="preserve">   </w:t>
      </w:r>
      <w:r>
        <w:rPr>
          <w:rFonts w:ascii="仿宋_GB2312" w:eastAsia="仿宋_GB2312" w:hAnsi="宋体" w:hint="eastAsia"/>
          <w:sz w:val="28"/>
          <w:szCs w:val="24"/>
        </w:rPr>
        <w:t>日（代章）</w:t>
      </w:r>
    </w:p>
    <w:p w:rsidR="00953A49" w:rsidRDefault="004E594A">
      <w:pPr>
        <w:spacing w:line="240" w:lineRule="auto"/>
        <w:ind w:firstLineChars="0" w:firstLine="0"/>
        <w:rPr>
          <w:rFonts w:ascii="方正黑体_GBK" w:eastAsia="黑体" w:hAnsi="黑体"/>
          <w:sz w:val="30"/>
          <w:szCs w:val="30"/>
        </w:rPr>
      </w:pPr>
      <w:r>
        <w:rPr>
          <w:rFonts w:ascii="仿宋_GB2312" w:eastAsia="仿宋_GB2312"/>
          <w:sz w:val="28"/>
          <w:szCs w:val="20"/>
        </w:rPr>
        <w:br w:type="page"/>
      </w:r>
      <w:r>
        <w:rPr>
          <w:rFonts w:ascii="黑体" w:eastAsia="黑体" w:hAnsi="黑体" w:cs="黑体" w:hint="eastAsia"/>
          <w:sz w:val="30"/>
          <w:szCs w:val="30"/>
        </w:rPr>
        <w:lastRenderedPageBreak/>
        <w:t>附件</w:t>
      </w:r>
      <w:r>
        <w:rPr>
          <w:rFonts w:ascii="黑体" w:eastAsia="黑体" w:hAnsi="黑体" w:cs="黑体" w:hint="eastAsia"/>
          <w:sz w:val="30"/>
          <w:szCs w:val="30"/>
        </w:rPr>
        <w:t>2-13</w:t>
      </w:r>
    </w:p>
    <w:p w:rsidR="00953A49" w:rsidRDefault="004E594A">
      <w:pPr>
        <w:spacing w:line="240" w:lineRule="auto"/>
        <w:ind w:firstLineChars="0" w:firstLine="0"/>
        <w:jc w:val="center"/>
        <w:rPr>
          <w:rFonts w:ascii="方正小标宋简体" w:eastAsia="方正小标宋简体" w:hAnsi="Times New Roman"/>
        </w:rPr>
      </w:pPr>
      <w:r>
        <w:rPr>
          <w:rFonts w:ascii="方正小标宋简体" w:eastAsia="方正小标宋简体" w:hAnsi="Times New Roman" w:hint="eastAsia"/>
        </w:rPr>
        <w:t>测绘地理信息“双随机”监督抽查项目上交资料清单</w:t>
      </w:r>
    </w:p>
    <w:p w:rsidR="00953A49" w:rsidRDefault="004E594A">
      <w:pPr>
        <w:spacing w:line="240" w:lineRule="auto"/>
        <w:ind w:firstLineChars="0" w:firstLine="0"/>
        <w:rPr>
          <w:rFonts w:ascii="仿宋_GB2312" w:eastAsia="仿宋_GB2312" w:hAnsi="仿宋_GB2312" w:cs="仿宋_GB2312"/>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sz w:val="24"/>
          <w:szCs w:val="20"/>
          <w:u w:val="single"/>
        </w:rPr>
        <w:t xml:space="preserve">                                            </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951"/>
        <w:gridCol w:w="2268"/>
        <w:gridCol w:w="2205"/>
        <w:gridCol w:w="1867"/>
      </w:tblGrid>
      <w:tr w:rsidR="00953A49">
        <w:trPr>
          <w:trHeight w:val="655"/>
          <w:jc w:val="center"/>
        </w:trPr>
        <w:tc>
          <w:tcPr>
            <w:tcW w:w="744"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b/>
                <w:sz w:val="21"/>
                <w:szCs w:val="21"/>
              </w:rPr>
            </w:pPr>
            <w:r>
              <w:rPr>
                <w:rFonts w:ascii="仿宋_GB2312" w:eastAsia="仿宋_GB2312" w:hAnsi="仿宋_GB2312" w:cs="仿宋_GB2312" w:hint="eastAsia"/>
                <w:b/>
                <w:sz w:val="21"/>
                <w:szCs w:val="21"/>
              </w:rPr>
              <w:t>序号</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b/>
                <w:sz w:val="21"/>
                <w:szCs w:val="21"/>
              </w:rPr>
            </w:pPr>
            <w:r>
              <w:rPr>
                <w:rFonts w:ascii="仿宋_GB2312" w:eastAsia="仿宋_GB2312" w:hAnsi="仿宋_GB2312" w:cs="仿宋_GB2312" w:hint="eastAsia"/>
                <w:b/>
                <w:sz w:val="21"/>
                <w:szCs w:val="21"/>
              </w:rPr>
              <w:t>资料名称</w:t>
            </w:r>
          </w:p>
        </w:tc>
        <w:tc>
          <w:tcPr>
            <w:tcW w:w="2268" w:type="dxa"/>
            <w:tcMar>
              <w:left w:w="0" w:type="dxa"/>
              <w:right w:w="0" w:type="dxa"/>
            </w:tcMar>
            <w:vAlign w:val="center"/>
          </w:tcPr>
          <w:p w:rsidR="00953A49" w:rsidRDefault="004E594A">
            <w:pPr>
              <w:spacing w:line="360" w:lineRule="exact"/>
              <w:ind w:firstLineChars="0" w:firstLine="0"/>
              <w:jc w:val="center"/>
              <w:rPr>
                <w:rFonts w:ascii="仿宋_GB2312" w:eastAsia="仿宋_GB2312" w:hAnsi="仿宋_GB2312" w:cs="仿宋_GB2312"/>
                <w:b/>
                <w:sz w:val="21"/>
                <w:szCs w:val="21"/>
              </w:rPr>
            </w:pPr>
            <w:r>
              <w:rPr>
                <w:rFonts w:ascii="仿宋_GB2312" w:eastAsia="仿宋_GB2312" w:hAnsi="仿宋_GB2312" w:cs="仿宋_GB2312" w:hint="eastAsia"/>
                <w:b/>
                <w:sz w:val="21"/>
                <w:szCs w:val="21"/>
              </w:rPr>
              <w:t>文档资料</w:t>
            </w:r>
          </w:p>
          <w:p w:rsidR="00953A49" w:rsidRDefault="004E594A">
            <w:pPr>
              <w:spacing w:line="360" w:lineRule="exact"/>
              <w:ind w:firstLineChars="0" w:firstLine="0"/>
              <w:jc w:val="center"/>
              <w:rPr>
                <w:rFonts w:ascii="仿宋_GB2312" w:eastAsia="仿宋_GB2312" w:hAnsi="仿宋_GB2312" w:cs="仿宋_GB2312"/>
                <w:b/>
                <w:sz w:val="21"/>
                <w:szCs w:val="21"/>
              </w:rPr>
            </w:pPr>
            <w:r>
              <w:rPr>
                <w:rFonts w:ascii="仿宋_GB2312" w:eastAsia="仿宋_GB2312" w:hAnsi="仿宋_GB2312" w:cs="仿宋_GB2312" w:hint="eastAsia"/>
                <w:b/>
                <w:sz w:val="21"/>
                <w:szCs w:val="21"/>
              </w:rPr>
              <w:t>（原件</w:t>
            </w:r>
            <w:r>
              <w:rPr>
                <w:rFonts w:ascii="仿宋_GB2312" w:eastAsia="仿宋_GB2312" w:hAnsi="仿宋_GB2312" w:cs="仿宋_GB2312" w:hint="eastAsia"/>
                <w:b/>
                <w:sz w:val="21"/>
                <w:szCs w:val="21"/>
              </w:rPr>
              <w:t>/</w:t>
            </w:r>
            <w:r>
              <w:rPr>
                <w:rFonts w:ascii="仿宋_GB2312" w:eastAsia="仿宋_GB2312" w:hAnsi="仿宋_GB2312" w:cs="仿宋_GB2312" w:hint="eastAsia"/>
                <w:b/>
                <w:sz w:val="21"/>
                <w:szCs w:val="21"/>
              </w:rPr>
              <w:t>复印件）</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b/>
                <w:sz w:val="21"/>
                <w:szCs w:val="21"/>
              </w:rPr>
            </w:pPr>
            <w:r>
              <w:rPr>
                <w:rFonts w:ascii="仿宋_GB2312" w:eastAsia="仿宋_GB2312" w:hAnsi="仿宋_GB2312" w:cs="仿宋_GB2312" w:hint="eastAsia"/>
                <w:b/>
                <w:sz w:val="21"/>
                <w:szCs w:val="21"/>
              </w:rPr>
              <w:t>电子资料</w:t>
            </w:r>
          </w:p>
        </w:tc>
        <w:tc>
          <w:tcPr>
            <w:tcW w:w="1867" w:type="dxa"/>
            <w:vAlign w:val="center"/>
          </w:tcPr>
          <w:p w:rsidR="00953A49" w:rsidRDefault="004E594A">
            <w:pPr>
              <w:spacing w:line="240" w:lineRule="auto"/>
              <w:ind w:firstLineChars="0" w:firstLine="0"/>
              <w:jc w:val="center"/>
              <w:rPr>
                <w:rFonts w:ascii="仿宋_GB2312" w:eastAsia="仿宋_GB2312" w:hAnsi="仿宋_GB2312" w:cs="仿宋_GB2312"/>
                <w:b/>
                <w:sz w:val="21"/>
                <w:szCs w:val="21"/>
              </w:rPr>
            </w:pPr>
            <w:r>
              <w:rPr>
                <w:rFonts w:ascii="仿宋_GB2312" w:eastAsia="仿宋_GB2312" w:hAnsi="仿宋_GB2312" w:cs="仿宋_GB2312" w:hint="eastAsia"/>
                <w:b/>
                <w:sz w:val="21"/>
                <w:szCs w:val="21"/>
              </w:rPr>
              <w:t>备注</w:t>
            </w: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合同□</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委托书□</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任务书□</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2</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技术设计书</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3</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技术总结</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4</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检查报告</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5</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仪器检定和检校资料</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6</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起算成果资料</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7</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两级检查记录</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8</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地形图□</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地籍图□</w:t>
            </w:r>
          </w:p>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房产图□</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管线图□</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9</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接合表</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10</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图根控制成果</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11</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控制点分布网图</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12</w:t>
            </w:r>
          </w:p>
        </w:tc>
        <w:tc>
          <w:tcPr>
            <w:tcW w:w="2951"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埋设照片及点之记</w:t>
            </w:r>
          </w:p>
        </w:tc>
        <w:tc>
          <w:tcPr>
            <w:tcW w:w="2268"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13</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委托保管书</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14</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观测成果</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15</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计算成果</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16</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控制点成果表</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17</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界址点成果</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18</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房产面积成果报表</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19</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基准点、工作基点分布图</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20</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管线调查资料</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21</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变形分析报告</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22</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测量草图</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23</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评审报告</w:t>
            </w:r>
          </w:p>
        </w:tc>
        <w:tc>
          <w:tcPr>
            <w:tcW w:w="2268"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2205"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有□</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无□</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Merge w:val="restart"/>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说明</w:t>
            </w: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项目名称</w:t>
            </w:r>
          </w:p>
        </w:tc>
        <w:tc>
          <w:tcPr>
            <w:tcW w:w="4473" w:type="dxa"/>
            <w:gridSpan w:val="2"/>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需提交资料序号</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Merge/>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控制测量</w:t>
            </w:r>
            <w:r>
              <w:rPr>
                <w:rFonts w:ascii="仿宋_GB2312" w:eastAsia="仿宋_GB2312" w:hAnsi="仿宋_GB2312" w:cs="仿宋_GB2312" w:hint="eastAsia"/>
                <w:sz w:val="21"/>
                <w:szCs w:val="21"/>
              </w:rPr>
              <w:t>/</w:t>
            </w:r>
            <w:r>
              <w:rPr>
                <w:rFonts w:ascii="仿宋_GB2312" w:eastAsia="仿宋_GB2312" w:hAnsi="仿宋_GB2312" w:cs="仿宋_GB2312" w:hint="eastAsia"/>
                <w:sz w:val="21"/>
                <w:szCs w:val="21"/>
              </w:rPr>
              <w:t>线路测量</w:t>
            </w:r>
          </w:p>
        </w:tc>
        <w:tc>
          <w:tcPr>
            <w:tcW w:w="4473" w:type="dxa"/>
            <w:gridSpan w:val="2"/>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1 2 3 4 5 6 7 11 12 13 14 15 16</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Merge/>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地形图成果</w:t>
            </w:r>
          </w:p>
        </w:tc>
        <w:tc>
          <w:tcPr>
            <w:tcW w:w="4473" w:type="dxa"/>
            <w:gridSpan w:val="2"/>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 xml:space="preserve">1 2 3 4 5 6 7 8 </w:t>
            </w:r>
            <w:r>
              <w:rPr>
                <w:rFonts w:ascii="仿宋_GB2312" w:eastAsia="仿宋_GB2312" w:hAnsi="仿宋_GB2312" w:cs="仿宋_GB2312" w:hint="eastAsia"/>
                <w:sz w:val="21"/>
                <w:szCs w:val="21"/>
              </w:rPr>
              <w:t>9 10</w:t>
            </w:r>
          </w:p>
        </w:tc>
        <w:tc>
          <w:tcPr>
            <w:tcW w:w="1867" w:type="dxa"/>
            <w:vMerge w:val="restart"/>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Merge/>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地籍</w:t>
            </w:r>
            <w:r>
              <w:rPr>
                <w:rFonts w:ascii="仿宋_GB2312" w:eastAsia="仿宋_GB2312" w:hAnsi="仿宋_GB2312" w:cs="仿宋_GB2312" w:hint="eastAsia"/>
                <w:sz w:val="21"/>
                <w:szCs w:val="21"/>
              </w:rPr>
              <w:t>/</w:t>
            </w:r>
            <w:r>
              <w:rPr>
                <w:rFonts w:ascii="仿宋_GB2312" w:eastAsia="仿宋_GB2312" w:hAnsi="仿宋_GB2312" w:cs="仿宋_GB2312" w:hint="eastAsia"/>
                <w:sz w:val="21"/>
                <w:szCs w:val="21"/>
              </w:rPr>
              <w:t>房产图测量</w:t>
            </w:r>
          </w:p>
        </w:tc>
        <w:tc>
          <w:tcPr>
            <w:tcW w:w="4473" w:type="dxa"/>
            <w:gridSpan w:val="2"/>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1 2 3 4 5 6 7 8 9 10 17</w:t>
            </w:r>
          </w:p>
        </w:tc>
        <w:tc>
          <w:tcPr>
            <w:tcW w:w="1867" w:type="dxa"/>
            <w:vMerge/>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Merge/>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管线测量</w:t>
            </w:r>
          </w:p>
        </w:tc>
        <w:tc>
          <w:tcPr>
            <w:tcW w:w="4473" w:type="dxa"/>
            <w:gridSpan w:val="2"/>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1 2 3 4 5 6 7 8 9 10 20</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Merge/>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变形测量</w:t>
            </w:r>
          </w:p>
        </w:tc>
        <w:tc>
          <w:tcPr>
            <w:tcW w:w="4473" w:type="dxa"/>
            <w:gridSpan w:val="2"/>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1 2 3 4 5 6 7 11 12 13 14 15 16 19 21</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Merge/>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房产面积测量</w:t>
            </w:r>
          </w:p>
        </w:tc>
        <w:tc>
          <w:tcPr>
            <w:tcW w:w="4473" w:type="dxa"/>
            <w:gridSpan w:val="2"/>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1 2 3 4 5 6 7 8 18 22</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r w:rsidR="00953A49">
        <w:trPr>
          <w:trHeight w:val="369"/>
          <w:jc w:val="center"/>
        </w:trPr>
        <w:tc>
          <w:tcPr>
            <w:tcW w:w="744" w:type="dxa"/>
            <w:vMerge/>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c>
          <w:tcPr>
            <w:tcW w:w="2951" w:type="dxa"/>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地理信息系统</w:t>
            </w:r>
          </w:p>
        </w:tc>
        <w:tc>
          <w:tcPr>
            <w:tcW w:w="4473" w:type="dxa"/>
            <w:gridSpan w:val="2"/>
            <w:vAlign w:val="center"/>
          </w:tcPr>
          <w:p w:rsidR="00953A49" w:rsidRDefault="004E594A">
            <w:pPr>
              <w:spacing w:line="240" w:lineRule="auto"/>
              <w:ind w:firstLineChars="0" w:firstLine="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1 2 3 4 5 6 7 23</w:t>
            </w:r>
          </w:p>
        </w:tc>
        <w:tc>
          <w:tcPr>
            <w:tcW w:w="1867" w:type="dxa"/>
            <w:vAlign w:val="center"/>
          </w:tcPr>
          <w:p w:rsidR="00953A49" w:rsidRDefault="00953A49">
            <w:pPr>
              <w:spacing w:line="240" w:lineRule="auto"/>
              <w:ind w:firstLineChars="0" w:firstLine="0"/>
              <w:jc w:val="center"/>
              <w:rPr>
                <w:rFonts w:ascii="仿宋_GB2312" w:eastAsia="仿宋_GB2312" w:hAnsi="仿宋_GB2312" w:cs="仿宋_GB2312"/>
                <w:sz w:val="21"/>
                <w:szCs w:val="21"/>
              </w:rPr>
            </w:pPr>
          </w:p>
        </w:tc>
      </w:tr>
    </w:tbl>
    <w:p w:rsidR="00953A49" w:rsidRDefault="004E594A">
      <w:pPr>
        <w:spacing w:line="240" w:lineRule="auto"/>
        <w:ind w:firstLineChars="0" w:firstLine="0"/>
        <w:jc w:val="left"/>
        <w:rPr>
          <w:rFonts w:ascii="黑体" w:eastAsia="黑体" w:hAnsi="黑体"/>
          <w:sz w:val="24"/>
          <w:szCs w:val="24"/>
        </w:rPr>
      </w:pPr>
      <w:r>
        <w:rPr>
          <w:rFonts w:ascii="仿宋_GB2312" w:eastAsia="仿宋_GB2312" w:hAnsi="宋体"/>
          <w:sz w:val="30"/>
          <w:szCs w:val="30"/>
        </w:rPr>
        <w:br w:type="page"/>
      </w:r>
    </w:p>
    <w:p w:rsidR="00953A49" w:rsidRDefault="004E594A">
      <w:pPr>
        <w:spacing w:line="240" w:lineRule="auto"/>
        <w:ind w:firstLineChars="0" w:firstLine="0"/>
        <w:rPr>
          <w:rFonts w:ascii="黑体" w:eastAsia="黑体" w:hAnsi="黑体" w:cs="黑体"/>
          <w:sz w:val="30"/>
          <w:szCs w:val="30"/>
        </w:rPr>
      </w:pPr>
      <w:r>
        <w:rPr>
          <w:rFonts w:ascii="黑体" w:eastAsia="黑体" w:hAnsi="黑体" w:cs="黑体" w:hint="eastAsia"/>
          <w:sz w:val="30"/>
          <w:szCs w:val="30"/>
        </w:rPr>
        <w:t>附表</w:t>
      </w:r>
      <w:r>
        <w:rPr>
          <w:rFonts w:ascii="黑体" w:eastAsia="黑体" w:hAnsi="黑体" w:cs="黑体" w:hint="eastAsia"/>
          <w:sz w:val="30"/>
          <w:szCs w:val="30"/>
        </w:rPr>
        <w:t>1</w:t>
      </w:r>
    </w:p>
    <w:p w:rsidR="00953A49" w:rsidRDefault="00953A49">
      <w:pPr>
        <w:spacing w:line="240" w:lineRule="auto"/>
        <w:ind w:firstLineChars="0" w:firstLine="0"/>
        <w:jc w:val="left"/>
        <w:rPr>
          <w:rFonts w:ascii="方正黑体_GBK" w:eastAsia="方正黑体_GBK" w:hAnsi="黑体"/>
          <w:sz w:val="30"/>
          <w:szCs w:val="30"/>
        </w:rPr>
      </w:pPr>
    </w:p>
    <w:p w:rsidR="00953A49" w:rsidRDefault="004E594A">
      <w:pPr>
        <w:spacing w:line="480" w:lineRule="auto"/>
        <w:ind w:firstLineChars="98" w:firstLine="314"/>
        <w:jc w:val="center"/>
        <w:rPr>
          <w:rFonts w:ascii="方正小标宋简体" w:eastAsia="方正小标宋简体"/>
          <w:bCs/>
          <w:sz w:val="24"/>
          <w:szCs w:val="24"/>
        </w:rPr>
      </w:pPr>
      <w:r>
        <w:rPr>
          <w:rFonts w:ascii="方正小标宋简体" w:eastAsia="方正小标宋简体" w:hint="eastAsia"/>
          <w:bCs/>
        </w:rPr>
        <w:t>测绘地理信息“双随机”监督抽查首</w:t>
      </w:r>
      <w:r>
        <w:rPr>
          <w:rFonts w:ascii="方正小标宋简体" w:eastAsia="方正小标宋简体" w:hint="eastAsia"/>
          <w:bCs/>
        </w:rPr>
        <w:t>/</w:t>
      </w:r>
      <w:r>
        <w:rPr>
          <w:rFonts w:ascii="方正小标宋简体" w:eastAsia="方正小标宋简体" w:hint="eastAsia"/>
          <w:bCs/>
        </w:rPr>
        <w:t>末次会议签到表</w:t>
      </w:r>
    </w:p>
    <w:p w:rsidR="00953A49" w:rsidRDefault="004E594A">
      <w:pPr>
        <w:spacing w:line="480" w:lineRule="auto"/>
        <w:ind w:firstLineChars="98" w:firstLine="235"/>
        <w:rPr>
          <w:rFonts w:ascii="方正小标宋简体" w:eastAsia="方正小标宋简体"/>
          <w:bCs/>
          <w:sz w:val="24"/>
          <w:szCs w:val="24"/>
        </w:rPr>
      </w:pPr>
      <w:r>
        <w:rPr>
          <w:rFonts w:ascii="仿宋_GB2312" w:eastAsia="仿宋_GB2312" w:hint="eastAsia"/>
          <w:bCs/>
          <w:sz w:val="24"/>
          <w:szCs w:val="24"/>
        </w:rPr>
        <w:t>地点：</w:t>
      </w:r>
      <w:r>
        <w:rPr>
          <w:rFonts w:ascii="仿宋_GB2312" w:eastAsia="仿宋_GB2312" w:hint="eastAsia"/>
          <w:bCs/>
          <w:sz w:val="24"/>
          <w:szCs w:val="24"/>
          <w:u w:val="single"/>
        </w:rPr>
        <w:t xml:space="preserve">                                   </w:t>
      </w:r>
      <w:r>
        <w:rPr>
          <w:rFonts w:ascii="仿宋_GB2312" w:eastAsia="仿宋_GB2312" w:hint="eastAsia"/>
          <w:bCs/>
          <w:sz w:val="24"/>
          <w:szCs w:val="24"/>
        </w:rPr>
        <w:t xml:space="preserve">       </w:t>
      </w:r>
      <w:r>
        <w:rPr>
          <w:rFonts w:ascii="仿宋_GB2312" w:eastAsia="仿宋_GB2312" w:hint="eastAsia"/>
          <w:bCs/>
          <w:sz w:val="24"/>
          <w:szCs w:val="24"/>
        </w:rPr>
        <w:t>时间：</w:t>
      </w:r>
      <w:r>
        <w:rPr>
          <w:rFonts w:ascii="仿宋_GB2312" w:eastAsia="仿宋_GB2312" w:hint="eastAsia"/>
          <w:bCs/>
          <w:sz w:val="24"/>
          <w:szCs w:val="24"/>
          <w:u w:val="single"/>
        </w:rPr>
        <w:t xml:space="preserve">      </w:t>
      </w:r>
      <w:r>
        <w:rPr>
          <w:rFonts w:ascii="仿宋_GB2312" w:eastAsia="仿宋_GB2312" w:hint="eastAsia"/>
          <w:bCs/>
          <w:sz w:val="24"/>
          <w:szCs w:val="24"/>
        </w:rPr>
        <w:t>年</w:t>
      </w:r>
      <w:r>
        <w:rPr>
          <w:rFonts w:ascii="仿宋_GB2312" w:eastAsia="仿宋_GB2312" w:hint="eastAsia"/>
          <w:bCs/>
          <w:sz w:val="24"/>
          <w:szCs w:val="24"/>
          <w:u w:val="single"/>
        </w:rPr>
        <w:t xml:space="preserve">    </w:t>
      </w:r>
      <w:r>
        <w:rPr>
          <w:rFonts w:ascii="仿宋_GB2312" w:eastAsia="仿宋_GB2312" w:hint="eastAsia"/>
          <w:bCs/>
          <w:sz w:val="24"/>
          <w:szCs w:val="24"/>
        </w:rPr>
        <w:t>月</w:t>
      </w:r>
      <w:r>
        <w:rPr>
          <w:rFonts w:ascii="仿宋_GB2312" w:eastAsia="仿宋_GB2312" w:hint="eastAsia"/>
          <w:bCs/>
          <w:sz w:val="24"/>
          <w:szCs w:val="24"/>
          <w:u w:val="single"/>
        </w:rPr>
        <w:t xml:space="preserve">    </w:t>
      </w:r>
      <w:r>
        <w:rPr>
          <w:rFonts w:ascii="仿宋_GB2312" w:eastAsia="仿宋_GB2312" w:hint="eastAsia"/>
          <w:bCs/>
          <w:sz w:val="24"/>
          <w:szCs w:val="24"/>
        </w:rPr>
        <w:t>日</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4080"/>
        <w:gridCol w:w="1984"/>
        <w:gridCol w:w="1779"/>
      </w:tblGrid>
      <w:tr w:rsidR="00953A49">
        <w:trPr>
          <w:trHeight w:val="680"/>
          <w:jc w:val="center"/>
        </w:trPr>
        <w:tc>
          <w:tcPr>
            <w:tcW w:w="1670" w:type="dxa"/>
            <w:vAlign w:val="center"/>
          </w:tcPr>
          <w:p w:rsidR="00953A49" w:rsidRDefault="004E594A">
            <w:pPr>
              <w:spacing w:before="100" w:beforeAutospacing="1" w:after="100" w:afterAutospacing="1" w:line="240" w:lineRule="auto"/>
              <w:ind w:firstLineChars="0" w:firstLine="0"/>
              <w:jc w:val="center"/>
              <w:rPr>
                <w:rFonts w:ascii="方正小标宋简体" w:eastAsia="方正小标宋简体"/>
                <w:bCs/>
                <w:sz w:val="28"/>
                <w:szCs w:val="20"/>
              </w:rPr>
            </w:pPr>
            <w:r>
              <w:rPr>
                <w:rFonts w:ascii="方正小标宋简体" w:eastAsia="方正小标宋简体" w:hint="eastAsia"/>
                <w:bCs/>
                <w:sz w:val="28"/>
                <w:szCs w:val="20"/>
              </w:rPr>
              <w:t>姓</w:t>
            </w:r>
            <w:r>
              <w:rPr>
                <w:rFonts w:ascii="方正小标宋简体" w:eastAsia="方正小标宋简体" w:hint="eastAsia"/>
                <w:bCs/>
                <w:sz w:val="28"/>
                <w:szCs w:val="20"/>
              </w:rPr>
              <w:t xml:space="preserve"> </w:t>
            </w:r>
            <w:r>
              <w:rPr>
                <w:rFonts w:ascii="方正小标宋简体" w:eastAsia="方正小标宋简体" w:hint="eastAsia"/>
                <w:bCs/>
                <w:sz w:val="28"/>
                <w:szCs w:val="20"/>
              </w:rPr>
              <w:t>名</w:t>
            </w:r>
          </w:p>
        </w:tc>
        <w:tc>
          <w:tcPr>
            <w:tcW w:w="4080" w:type="dxa"/>
            <w:vAlign w:val="center"/>
          </w:tcPr>
          <w:p w:rsidR="00953A49" w:rsidRDefault="004E594A">
            <w:pPr>
              <w:spacing w:before="100" w:beforeAutospacing="1" w:after="100" w:afterAutospacing="1" w:line="240" w:lineRule="auto"/>
              <w:ind w:firstLineChars="0" w:firstLine="0"/>
              <w:jc w:val="center"/>
              <w:rPr>
                <w:rFonts w:ascii="方正小标宋简体" w:eastAsia="方正小标宋简体"/>
                <w:bCs/>
                <w:sz w:val="28"/>
                <w:szCs w:val="20"/>
              </w:rPr>
            </w:pPr>
            <w:r>
              <w:rPr>
                <w:rFonts w:ascii="方正小标宋简体" w:eastAsia="方正小标宋简体" w:hint="eastAsia"/>
                <w:bCs/>
                <w:sz w:val="28"/>
                <w:szCs w:val="20"/>
              </w:rPr>
              <w:t>工作单位</w:t>
            </w:r>
          </w:p>
        </w:tc>
        <w:tc>
          <w:tcPr>
            <w:tcW w:w="1984" w:type="dxa"/>
            <w:vAlign w:val="center"/>
          </w:tcPr>
          <w:p w:rsidR="00953A49" w:rsidRDefault="004E594A">
            <w:pPr>
              <w:spacing w:before="100" w:beforeAutospacing="1" w:after="100" w:afterAutospacing="1" w:line="240" w:lineRule="auto"/>
              <w:ind w:firstLineChars="0" w:firstLine="0"/>
              <w:jc w:val="center"/>
              <w:rPr>
                <w:rFonts w:ascii="方正小标宋简体" w:eastAsia="方正小标宋简体"/>
                <w:bCs/>
                <w:sz w:val="28"/>
                <w:szCs w:val="20"/>
              </w:rPr>
            </w:pPr>
            <w:r>
              <w:rPr>
                <w:rFonts w:ascii="方正小标宋简体" w:eastAsia="方正小标宋简体" w:hint="eastAsia"/>
                <w:bCs/>
                <w:sz w:val="28"/>
                <w:szCs w:val="20"/>
              </w:rPr>
              <w:t>职务</w:t>
            </w:r>
            <w:r>
              <w:rPr>
                <w:rFonts w:ascii="方正小标宋简体" w:eastAsia="方正小标宋简体" w:hint="eastAsia"/>
                <w:bCs/>
                <w:sz w:val="28"/>
                <w:szCs w:val="20"/>
              </w:rPr>
              <w:t>/</w:t>
            </w:r>
            <w:r>
              <w:rPr>
                <w:rFonts w:ascii="方正小标宋简体" w:eastAsia="方正小标宋简体" w:hint="eastAsia"/>
                <w:bCs/>
                <w:sz w:val="28"/>
                <w:szCs w:val="20"/>
              </w:rPr>
              <w:t>职称</w:t>
            </w:r>
          </w:p>
        </w:tc>
        <w:tc>
          <w:tcPr>
            <w:tcW w:w="1779" w:type="dxa"/>
            <w:vAlign w:val="center"/>
          </w:tcPr>
          <w:p w:rsidR="00953A49" w:rsidRDefault="004E594A">
            <w:pPr>
              <w:spacing w:before="100" w:beforeAutospacing="1" w:after="100" w:afterAutospacing="1" w:line="240" w:lineRule="auto"/>
              <w:ind w:firstLineChars="0" w:firstLine="0"/>
              <w:jc w:val="center"/>
              <w:rPr>
                <w:rFonts w:ascii="方正小标宋简体" w:eastAsia="方正小标宋简体"/>
                <w:bCs/>
                <w:sz w:val="28"/>
                <w:szCs w:val="20"/>
              </w:rPr>
            </w:pPr>
            <w:r>
              <w:rPr>
                <w:rFonts w:ascii="方正小标宋简体" w:eastAsia="方正小标宋简体" w:hint="eastAsia"/>
                <w:bCs/>
                <w:sz w:val="28"/>
                <w:szCs w:val="20"/>
              </w:rPr>
              <w:t>联系电话</w:t>
            </w: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4E594A">
            <w:pPr>
              <w:spacing w:before="100" w:beforeAutospacing="1" w:after="100" w:afterAutospacing="1" w:line="240" w:lineRule="auto"/>
              <w:ind w:firstLineChars="0" w:firstLine="0"/>
              <w:jc w:val="center"/>
              <w:rPr>
                <w:rFonts w:ascii="Times New Roman" w:hAnsi="Times New Roman"/>
                <w:b/>
                <w:bCs/>
                <w:sz w:val="20"/>
                <w:szCs w:val="20"/>
              </w:rPr>
            </w:pPr>
            <w:r>
              <w:rPr>
                <w:rFonts w:ascii="Times New Roman" w:hAnsi="Times New Roman" w:hint="eastAsia"/>
                <w:b/>
                <w:bCs/>
                <w:sz w:val="20"/>
                <w:szCs w:val="20"/>
              </w:rPr>
              <w:t xml:space="preserve">  </w:t>
            </w: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r w:rsidR="00953A49">
        <w:trPr>
          <w:trHeight w:val="680"/>
          <w:jc w:val="center"/>
        </w:trPr>
        <w:tc>
          <w:tcPr>
            <w:tcW w:w="167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4080"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984"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c>
          <w:tcPr>
            <w:tcW w:w="1779" w:type="dxa"/>
            <w:vAlign w:val="center"/>
          </w:tcPr>
          <w:p w:rsidR="00953A49" w:rsidRDefault="00953A49">
            <w:pPr>
              <w:spacing w:before="100" w:beforeAutospacing="1" w:after="100" w:afterAutospacing="1" w:line="240" w:lineRule="auto"/>
              <w:ind w:firstLineChars="0" w:firstLine="0"/>
              <w:jc w:val="center"/>
              <w:rPr>
                <w:rFonts w:ascii="Times New Roman" w:hAnsi="Times New Roman"/>
                <w:b/>
                <w:bCs/>
                <w:sz w:val="20"/>
                <w:szCs w:val="20"/>
              </w:rPr>
            </w:pPr>
          </w:p>
        </w:tc>
      </w:tr>
    </w:tbl>
    <w:p w:rsidR="00953A49" w:rsidRDefault="004E594A">
      <w:pPr>
        <w:ind w:firstLineChars="0" w:firstLine="0"/>
        <w:rPr>
          <w:rFonts w:ascii="方正黑体_GBK" w:eastAsia="方正黑体_GBK"/>
          <w:bCs/>
          <w:sz w:val="30"/>
          <w:szCs w:val="30"/>
        </w:rPr>
      </w:pPr>
      <w:r>
        <w:rPr>
          <w:rFonts w:ascii="宋体"/>
          <w:bCs/>
          <w:sz w:val="24"/>
          <w:szCs w:val="20"/>
        </w:rPr>
        <w:br w:type="page"/>
      </w:r>
      <w:r>
        <w:rPr>
          <w:rFonts w:ascii="黑体" w:eastAsia="黑体" w:hAnsi="黑体" w:cs="黑体" w:hint="eastAsia"/>
          <w:sz w:val="30"/>
          <w:szCs w:val="30"/>
        </w:rPr>
        <w:t>附表</w:t>
      </w:r>
      <w:r>
        <w:rPr>
          <w:rFonts w:ascii="黑体" w:eastAsia="黑体" w:hAnsi="黑体" w:cs="黑体" w:hint="eastAsia"/>
          <w:sz w:val="30"/>
          <w:szCs w:val="30"/>
        </w:rPr>
        <w:t>2</w:t>
      </w:r>
    </w:p>
    <w:p w:rsidR="00953A49" w:rsidRDefault="004E594A">
      <w:pPr>
        <w:spacing w:line="440" w:lineRule="exact"/>
        <w:ind w:firstLineChars="0" w:firstLine="0"/>
        <w:jc w:val="center"/>
        <w:rPr>
          <w:rFonts w:ascii="方正小标宋简体" w:eastAsia="方正小标宋简体"/>
          <w:iCs/>
          <w:szCs w:val="20"/>
        </w:rPr>
      </w:pPr>
      <w:r>
        <w:rPr>
          <w:rFonts w:ascii="方正小标宋简体" w:eastAsia="方正小标宋简体" w:hint="eastAsia"/>
          <w:iCs/>
          <w:szCs w:val="20"/>
        </w:rPr>
        <w:t>主要质量问题记录表</w:t>
      </w:r>
    </w:p>
    <w:p w:rsidR="00953A49" w:rsidRDefault="00953A49">
      <w:pPr>
        <w:spacing w:after="120" w:line="160" w:lineRule="exact"/>
        <w:ind w:firstLineChars="0" w:firstLine="0"/>
        <w:rPr>
          <w:rFonts w:ascii="黑体" w:eastAsia="黑体"/>
          <w:iCs/>
          <w:sz w:val="10"/>
          <w:szCs w:val="24"/>
        </w:rPr>
      </w:pPr>
    </w:p>
    <w:p w:rsidR="00953A49" w:rsidRDefault="004E594A">
      <w:pPr>
        <w:spacing w:line="240" w:lineRule="auto"/>
        <w:ind w:firstLineChars="0" w:firstLine="0"/>
        <w:rPr>
          <w:rFonts w:ascii="仿宋_GB2312" w:eastAsia="仿宋_GB2312" w:hAnsi="仿宋_GB2312" w:cs="仿宋_GB2312"/>
          <w:sz w:val="24"/>
          <w:szCs w:val="24"/>
        </w:rPr>
      </w:pPr>
      <w:r>
        <w:rPr>
          <w:rFonts w:ascii="仿宋_GB2312" w:eastAsia="仿宋_GB2312" w:hAnsi="仿宋_GB2312" w:cs="仿宋_GB2312" w:hint="eastAsia"/>
          <w:sz w:val="24"/>
          <w:szCs w:val="24"/>
        </w:rPr>
        <w:t>项目名称：</w:t>
      </w:r>
      <w:r>
        <w:rPr>
          <w:rFonts w:ascii="仿宋_GB2312" w:eastAsia="仿宋_GB2312" w:hAnsi="仿宋_GB2312" w:cs="仿宋_GB2312" w:hint="eastAsia"/>
          <w:sz w:val="24"/>
          <w:szCs w:val="24"/>
          <w:u w:val="single"/>
        </w:rPr>
        <w:t xml:space="preserve">                                          </w:t>
      </w:r>
      <w:r>
        <w:rPr>
          <w:rFonts w:ascii="仿宋_GB2312" w:eastAsia="仿宋_GB2312" w:hAnsi="仿宋_GB2312" w:cs="仿宋_GB2312" w:hint="eastAsia"/>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561"/>
        <w:gridCol w:w="1052"/>
        <w:gridCol w:w="1260"/>
        <w:gridCol w:w="3240"/>
        <w:gridCol w:w="2191"/>
        <w:gridCol w:w="1080"/>
      </w:tblGrid>
      <w:tr w:rsidR="00953A49">
        <w:trPr>
          <w:cantSplit/>
          <w:trHeight w:val="510"/>
          <w:jc w:val="center"/>
        </w:trPr>
        <w:tc>
          <w:tcPr>
            <w:tcW w:w="561" w:type="dxa"/>
            <w:tcBorders>
              <w:top w:val="single" w:sz="4" w:space="0" w:color="auto"/>
              <w:left w:val="single" w:sz="4" w:space="0" w:color="auto"/>
              <w:bottom w:val="single" w:sz="4" w:space="0" w:color="auto"/>
              <w:right w:val="single" w:sz="4" w:space="0" w:color="auto"/>
            </w:tcBorders>
            <w:vAlign w:val="bottom"/>
          </w:tcPr>
          <w:p w:rsidR="00953A49" w:rsidRDefault="004E594A">
            <w:pPr>
              <w:spacing w:after="120" w:line="240" w:lineRule="exact"/>
              <w:ind w:firstLineChars="0" w:firstLine="0"/>
              <w:jc w:val="center"/>
              <w:rPr>
                <w:rFonts w:ascii="仿宋_GB2312" w:eastAsia="仿宋_GB2312" w:hAnsi="仿宋_GB2312" w:cs="仿宋_GB2312"/>
                <w:b/>
                <w:bCs/>
                <w:iCs/>
                <w:sz w:val="24"/>
                <w:szCs w:val="24"/>
              </w:rPr>
            </w:pPr>
            <w:r>
              <w:rPr>
                <w:rFonts w:ascii="仿宋_GB2312" w:eastAsia="仿宋_GB2312" w:hAnsi="仿宋_GB2312" w:cs="仿宋_GB2312" w:hint="eastAsia"/>
                <w:b/>
                <w:bCs/>
                <w:iCs/>
                <w:sz w:val="24"/>
                <w:szCs w:val="24"/>
              </w:rPr>
              <w:t>序号</w:t>
            </w:r>
          </w:p>
        </w:tc>
        <w:tc>
          <w:tcPr>
            <w:tcW w:w="1052" w:type="dxa"/>
            <w:tcBorders>
              <w:top w:val="single" w:sz="4" w:space="0" w:color="auto"/>
              <w:left w:val="single" w:sz="4" w:space="0" w:color="auto"/>
              <w:bottom w:val="single" w:sz="4" w:space="0" w:color="auto"/>
              <w:right w:val="single" w:sz="4" w:space="0" w:color="auto"/>
            </w:tcBorders>
            <w:vAlign w:val="bottom"/>
          </w:tcPr>
          <w:p w:rsidR="00953A49" w:rsidRDefault="004E594A">
            <w:pPr>
              <w:spacing w:after="120" w:line="240" w:lineRule="exact"/>
              <w:ind w:firstLineChars="0" w:firstLine="0"/>
              <w:jc w:val="center"/>
              <w:rPr>
                <w:rFonts w:ascii="仿宋_GB2312" w:eastAsia="仿宋_GB2312" w:hAnsi="仿宋_GB2312" w:cs="仿宋_GB2312"/>
                <w:b/>
                <w:bCs/>
                <w:iCs/>
                <w:sz w:val="24"/>
                <w:szCs w:val="24"/>
              </w:rPr>
            </w:pPr>
            <w:r>
              <w:rPr>
                <w:rFonts w:ascii="仿宋_GB2312" w:eastAsia="仿宋_GB2312" w:hAnsi="仿宋_GB2312" w:cs="仿宋_GB2312" w:hint="eastAsia"/>
                <w:b/>
                <w:bCs/>
                <w:iCs/>
                <w:sz w:val="24"/>
                <w:szCs w:val="24"/>
              </w:rPr>
              <w:t>样本名称</w:t>
            </w:r>
          </w:p>
        </w:tc>
        <w:tc>
          <w:tcPr>
            <w:tcW w:w="1260" w:type="dxa"/>
            <w:tcBorders>
              <w:top w:val="single" w:sz="4" w:space="0" w:color="auto"/>
              <w:left w:val="single" w:sz="4" w:space="0" w:color="auto"/>
              <w:bottom w:val="single" w:sz="4" w:space="0" w:color="auto"/>
              <w:right w:val="single" w:sz="4" w:space="0" w:color="auto"/>
            </w:tcBorders>
            <w:vAlign w:val="bottom"/>
          </w:tcPr>
          <w:p w:rsidR="00953A49" w:rsidRDefault="004E594A">
            <w:pPr>
              <w:spacing w:after="120" w:line="240" w:lineRule="exact"/>
              <w:ind w:firstLineChars="0" w:firstLine="0"/>
              <w:jc w:val="center"/>
              <w:rPr>
                <w:rFonts w:ascii="仿宋_GB2312" w:eastAsia="仿宋_GB2312" w:hAnsi="仿宋_GB2312" w:cs="仿宋_GB2312"/>
                <w:b/>
                <w:bCs/>
                <w:iCs/>
                <w:sz w:val="24"/>
                <w:szCs w:val="24"/>
              </w:rPr>
            </w:pPr>
            <w:r>
              <w:rPr>
                <w:rFonts w:ascii="仿宋_GB2312" w:eastAsia="仿宋_GB2312" w:hAnsi="仿宋_GB2312" w:cs="仿宋_GB2312" w:hint="eastAsia"/>
                <w:b/>
                <w:bCs/>
                <w:iCs/>
                <w:sz w:val="24"/>
                <w:szCs w:val="24"/>
              </w:rPr>
              <w:t>质量子元素</w:t>
            </w:r>
          </w:p>
        </w:tc>
        <w:tc>
          <w:tcPr>
            <w:tcW w:w="3240" w:type="dxa"/>
            <w:tcBorders>
              <w:top w:val="single" w:sz="4" w:space="0" w:color="auto"/>
              <w:left w:val="single" w:sz="4" w:space="0" w:color="auto"/>
              <w:bottom w:val="single" w:sz="4" w:space="0" w:color="auto"/>
              <w:right w:val="single" w:sz="4" w:space="0" w:color="auto"/>
            </w:tcBorders>
            <w:vAlign w:val="bottom"/>
          </w:tcPr>
          <w:p w:rsidR="00953A49" w:rsidRDefault="004E594A">
            <w:pPr>
              <w:spacing w:after="120" w:line="240" w:lineRule="exact"/>
              <w:ind w:firstLineChars="0" w:firstLine="0"/>
              <w:jc w:val="center"/>
              <w:rPr>
                <w:rFonts w:ascii="仿宋_GB2312" w:eastAsia="仿宋_GB2312" w:hAnsi="仿宋_GB2312" w:cs="仿宋_GB2312"/>
                <w:b/>
                <w:bCs/>
                <w:iCs/>
                <w:sz w:val="24"/>
                <w:szCs w:val="24"/>
              </w:rPr>
            </w:pPr>
            <w:r>
              <w:rPr>
                <w:rFonts w:ascii="仿宋_GB2312" w:eastAsia="仿宋_GB2312" w:hAnsi="仿宋_GB2312" w:cs="仿宋_GB2312" w:hint="eastAsia"/>
                <w:b/>
                <w:bCs/>
                <w:iCs/>
                <w:sz w:val="24"/>
                <w:szCs w:val="24"/>
              </w:rPr>
              <w:t>质量问题</w:t>
            </w:r>
          </w:p>
        </w:tc>
        <w:tc>
          <w:tcPr>
            <w:tcW w:w="2191" w:type="dxa"/>
            <w:tcBorders>
              <w:top w:val="single" w:sz="4" w:space="0" w:color="auto"/>
              <w:left w:val="single" w:sz="4" w:space="0" w:color="auto"/>
              <w:bottom w:val="single" w:sz="4" w:space="0" w:color="auto"/>
              <w:right w:val="single" w:sz="4" w:space="0" w:color="auto"/>
            </w:tcBorders>
            <w:vAlign w:val="bottom"/>
          </w:tcPr>
          <w:p w:rsidR="00953A49" w:rsidRDefault="004E594A">
            <w:pPr>
              <w:spacing w:after="120" w:line="240" w:lineRule="exact"/>
              <w:ind w:firstLineChars="0" w:firstLine="0"/>
              <w:jc w:val="center"/>
              <w:rPr>
                <w:rFonts w:ascii="仿宋_GB2312" w:eastAsia="仿宋_GB2312" w:hAnsi="仿宋_GB2312" w:cs="仿宋_GB2312"/>
                <w:b/>
                <w:bCs/>
                <w:iCs/>
                <w:sz w:val="24"/>
                <w:szCs w:val="24"/>
              </w:rPr>
            </w:pPr>
            <w:r>
              <w:rPr>
                <w:rFonts w:ascii="仿宋_GB2312" w:eastAsia="仿宋_GB2312" w:hAnsi="仿宋_GB2312" w:cs="仿宋_GB2312" w:hint="eastAsia"/>
                <w:b/>
                <w:bCs/>
                <w:iCs/>
                <w:sz w:val="24"/>
                <w:szCs w:val="24"/>
              </w:rPr>
              <w:t>判定依据</w:t>
            </w:r>
          </w:p>
        </w:tc>
        <w:tc>
          <w:tcPr>
            <w:tcW w:w="1080" w:type="dxa"/>
            <w:tcBorders>
              <w:top w:val="single" w:sz="4" w:space="0" w:color="auto"/>
              <w:left w:val="single" w:sz="4" w:space="0" w:color="auto"/>
              <w:bottom w:val="single" w:sz="4" w:space="0" w:color="auto"/>
              <w:right w:val="single" w:sz="4" w:space="0" w:color="auto"/>
            </w:tcBorders>
            <w:vAlign w:val="bottom"/>
          </w:tcPr>
          <w:p w:rsidR="00953A49" w:rsidRDefault="004E594A">
            <w:pPr>
              <w:spacing w:after="120" w:line="240" w:lineRule="exact"/>
              <w:ind w:firstLineChars="0" w:firstLine="0"/>
              <w:jc w:val="center"/>
              <w:rPr>
                <w:rFonts w:ascii="仿宋_GB2312" w:eastAsia="仿宋_GB2312" w:hAnsi="仿宋_GB2312" w:cs="仿宋_GB2312"/>
                <w:b/>
                <w:bCs/>
                <w:iCs/>
                <w:sz w:val="24"/>
                <w:szCs w:val="24"/>
              </w:rPr>
            </w:pPr>
            <w:r>
              <w:rPr>
                <w:rFonts w:ascii="仿宋_GB2312" w:eastAsia="仿宋_GB2312" w:hAnsi="仿宋_GB2312" w:cs="仿宋_GB2312" w:hint="eastAsia"/>
                <w:b/>
                <w:bCs/>
                <w:iCs/>
                <w:sz w:val="24"/>
                <w:szCs w:val="24"/>
              </w:rPr>
              <w:t>备注</w:t>
            </w: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56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52"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26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324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2191"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c>
          <w:tcPr>
            <w:tcW w:w="1080" w:type="dxa"/>
            <w:tcBorders>
              <w:top w:val="single" w:sz="4" w:space="0" w:color="auto"/>
              <w:left w:val="single" w:sz="4" w:space="0" w:color="auto"/>
              <w:bottom w:val="single" w:sz="4" w:space="0" w:color="auto"/>
              <w:right w:val="single" w:sz="4" w:space="0" w:color="auto"/>
            </w:tcBorders>
          </w:tcPr>
          <w:p w:rsidR="00953A49" w:rsidRDefault="00953A49">
            <w:pPr>
              <w:spacing w:after="120" w:line="240" w:lineRule="auto"/>
              <w:ind w:firstLineChars="0" w:firstLine="0"/>
              <w:rPr>
                <w:rFonts w:ascii="仿宋_GB2312" w:eastAsia="仿宋_GB2312" w:hAnsi="仿宋_GB2312" w:cs="仿宋_GB2312"/>
                <w:iCs/>
                <w:sz w:val="15"/>
                <w:szCs w:val="24"/>
              </w:rPr>
            </w:pPr>
          </w:p>
        </w:tc>
      </w:tr>
      <w:tr w:rsidR="00953A49">
        <w:trPr>
          <w:cantSplit/>
          <w:trHeight w:hRule="exact" w:val="567"/>
          <w:jc w:val="center"/>
        </w:trPr>
        <w:tc>
          <w:tcPr>
            <w:tcW w:w="9384" w:type="dxa"/>
            <w:gridSpan w:val="6"/>
            <w:tcBorders>
              <w:top w:val="single" w:sz="4" w:space="0" w:color="auto"/>
              <w:left w:val="single" w:sz="4" w:space="0" w:color="auto"/>
              <w:bottom w:val="single" w:sz="4" w:space="0" w:color="auto"/>
              <w:right w:val="single" w:sz="4" w:space="0" w:color="auto"/>
            </w:tcBorders>
            <w:vAlign w:val="center"/>
          </w:tcPr>
          <w:p w:rsidR="00953A49" w:rsidRDefault="004E594A">
            <w:pPr>
              <w:spacing w:line="240" w:lineRule="auto"/>
              <w:ind w:leftChars="-2" w:left="-6" w:firstLineChars="87" w:firstLine="209"/>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注：判定依据应落实到相应标准、设计书等技术要求的具体条款。</w:t>
            </w:r>
          </w:p>
        </w:tc>
      </w:tr>
    </w:tbl>
    <w:p w:rsidR="00953A49" w:rsidRDefault="004E594A">
      <w:pPr>
        <w:spacing w:line="480" w:lineRule="exact"/>
        <w:ind w:leftChars="-2" w:left="-6" w:firstLineChars="87" w:firstLine="209"/>
        <w:rPr>
          <w:rFonts w:ascii="仿宋" w:hAnsi="仿宋"/>
          <w:sz w:val="24"/>
          <w:szCs w:val="24"/>
        </w:rPr>
      </w:pPr>
      <w:r>
        <w:rPr>
          <w:rFonts w:ascii="仿宋_GB2312" w:eastAsia="仿宋_GB2312" w:hAnsi="仿宋_GB2312" w:cs="仿宋_GB2312" w:hint="eastAsia"/>
          <w:sz w:val="24"/>
          <w:szCs w:val="24"/>
        </w:rPr>
        <w:t>生产单位：</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检查人员：</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年</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日</w:t>
      </w:r>
    </w:p>
    <w:p w:rsidR="00953A49" w:rsidRDefault="004E594A">
      <w:pPr>
        <w:spacing w:line="240" w:lineRule="auto"/>
        <w:ind w:firstLineChars="0" w:firstLine="0"/>
        <w:rPr>
          <w:rFonts w:ascii="方正黑体_GBK" w:eastAsia="方正黑体_GBK"/>
          <w:bCs/>
          <w:sz w:val="30"/>
          <w:szCs w:val="30"/>
        </w:rPr>
      </w:pPr>
      <w:r>
        <w:rPr>
          <w:rFonts w:ascii="宋体" w:eastAsia="宋体"/>
          <w:sz w:val="24"/>
          <w:szCs w:val="24"/>
        </w:rPr>
        <w:br w:type="page"/>
      </w:r>
      <w:r>
        <w:rPr>
          <w:rFonts w:ascii="黑体" w:eastAsia="黑体" w:hAnsi="黑体" w:cs="黑体" w:hint="eastAsia"/>
          <w:sz w:val="30"/>
          <w:szCs w:val="30"/>
        </w:rPr>
        <w:t>附表</w:t>
      </w:r>
      <w:r>
        <w:rPr>
          <w:rFonts w:ascii="黑体" w:eastAsia="黑体" w:hAnsi="黑体" w:cs="黑体" w:hint="eastAsia"/>
          <w:sz w:val="30"/>
          <w:szCs w:val="30"/>
        </w:rPr>
        <w:t xml:space="preserve">3 </w:t>
      </w:r>
      <w:r>
        <w:rPr>
          <w:rFonts w:ascii="黑体" w:eastAsia="黑体" w:hAnsi="黑体" w:cs="黑体" w:hint="eastAsia"/>
          <w:bCs/>
          <w:sz w:val="30"/>
          <w:szCs w:val="30"/>
        </w:rPr>
        <w:t xml:space="preserve">  </w:t>
      </w:r>
      <w:r>
        <w:rPr>
          <w:rFonts w:ascii="方正黑体_GBK" w:eastAsia="方正黑体_GBK" w:hint="eastAsia"/>
          <w:bCs/>
          <w:sz w:val="30"/>
          <w:szCs w:val="30"/>
        </w:rPr>
        <w:t xml:space="preserve">            </w:t>
      </w:r>
      <w:r>
        <w:rPr>
          <w:rFonts w:ascii="方正小标宋简体" w:eastAsia="方正小标宋简体" w:hAnsi="Times New Roman" w:hint="eastAsia"/>
        </w:rPr>
        <w:t>技术资料检查记录表</w:t>
      </w:r>
    </w:p>
    <w:p w:rsidR="00953A49" w:rsidRDefault="004E594A">
      <w:pPr>
        <w:spacing w:line="240" w:lineRule="auto"/>
        <w:ind w:firstLineChars="0" w:firstLine="0"/>
        <w:rPr>
          <w:rFonts w:ascii="仿宋_GB2312" w:eastAsia="仿宋_GB2312" w:hAnsi="Times New Roman"/>
        </w:rPr>
      </w:pPr>
      <w:r>
        <w:rPr>
          <w:rFonts w:ascii="仿宋_GB2312" w:eastAsia="仿宋_GB2312" w:hint="eastAsia"/>
          <w:sz w:val="24"/>
          <w:szCs w:val="20"/>
        </w:rPr>
        <w:t>项目名称：</w:t>
      </w:r>
      <w:r>
        <w:rPr>
          <w:rFonts w:ascii="仿宋_GB2312" w:eastAsia="仿宋_GB2312" w:hint="eastAsia"/>
          <w:sz w:val="24"/>
          <w:szCs w:val="2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3009"/>
        <w:gridCol w:w="2205"/>
        <w:gridCol w:w="2331"/>
        <w:gridCol w:w="1506"/>
      </w:tblGrid>
      <w:tr w:rsidR="00953A49">
        <w:trPr>
          <w:jc w:val="center"/>
        </w:trPr>
        <w:tc>
          <w:tcPr>
            <w:tcW w:w="640" w:type="dxa"/>
            <w:tcMar>
              <w:left w:w="0" w:type="dxa"/>
              <w:right w:w="0" w:type="dxa"/>
            </w:tcMar>
            <w:vAlign w:val="center"/>
          </w:tcPr>
          <w:p w:rsidR="00953A49" w:rsidRDefault="004E594A">
            <w:pPr>
              <w:spacing w:line="240" w:lineRule="auto"/>
              <w:ind w:firstLineChars="0" w:firstLine="0"/>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序号</w:t>
            </w:r>
          </w:p>
        </w:tc>
        <w:tc>
          <w:tcPr>
            <w:tcW w:w="3009" w:type="dxa"/>
            <w:vAlign w:val="center"/>
          </w:tcPr>
          <w:p w:rsidR="00953A49" w:rsidRDefault="004E594A">
            <w:pPr>
              <w:spacing w:line="240" w:lineRule="auto"/>
              <w:ind w:firstLineChars="0" w:firstLine="0"/>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资料名称</w:t>
            </w:r>
          </w:p>
        </w:tc>
        <w:tc>
          <w:tcPr>
            <w:tcW w:w="2205" w:type="dxa"/>
            <w:tcMar>
              <w:left w:w="0" w:type="dxa"/>
              <w:right w:w="0" w:type="dxa"/>
            </w:tcMar>
            <w:vAlign w:val="center"/>
          </w:tcPr>
          <w:p w:rsidR="00953A49" w:rsidRDefault="004E594A">
            <w:pPr>
              <w:spacing w:line="360" w:lineRule="exact"/>
              <w:ind w:firstLineChars="0" w:firstLine="0"/>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文档资料</w:t>
            </w:r>
          </w:p>
          <w:p w:rsidR="00953A49" w:rsidRDefault="004E594A">
            <w:pPr>
              <w:spacing w:line="360" w:lineRule="exact"/>
              <w:ind w:firstLineChars="0" w:firstLine="0"/>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（原件</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复印件）</w:t>
            </w:r>
          </w:p>
        </w:tc>
        <w:tc>
          <w:tcPr>
            <w:tcW w:w="2331" w:type="dxa"/>
            <w:vAlign w:val="center"/>
          </w:tcPr>
          <w:p w:rsidR="00953A49" w:rsidRDefault="004E594A">
            <w:pPr>
              <w:spacing w:line="240" w:lineRule="auto"/>
              <w:ind w:firstLineChars="0" w:firstLine="0"/>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检查结果</w:t>
            </w:r>
          </w:p>
        </w:tc>
        <w:tc>
          <w:tcPr>
            <w:tcW w:w="1506" w:type="dxa"/>
            <w:vAlign w:val="center"/>
          </w:tcPr>
          <w:p w:rsidR="00953A49" w:rsidRDefault="004E594A">
            <w:pPr>
              <w:spacing w:line="240" w:lineRule="auto"/>
              <w:ind w:firstLineChars="0" w:firstLine="0"/>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备注</w:t>
            </w: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合同□</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委托书□</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任务书□</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技术设计书</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技术总结</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检查报告</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仪器检定和检校资料</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起算成果资料</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两级检查记录</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地形图□</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地籍图□</w:t>
            </w:r>
          </w:p>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房产图□</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管线图□</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9</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接合表</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图根控制成果</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11</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控制点分布网图</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12</w:t>
            </w:r>
          </w:p>
        </w:tc>
        <w:tc>
          <w:tcPr>
            <w:tcW w:w="3009"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埋设照片及点之记</w:t>
            </w:r>
          </w:p>
        </w:tc>
        <w:tc>
          <w:tcPr>
            <w:tcW w:w="2205" w:type="dxa"/>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13</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委托保管书</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14</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观测成果</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15</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计算成果</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16</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控制点成果表</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17</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界址点成果</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18</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房产面积成果报表</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19</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基准点、工作基点分布图</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管线调查资料</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21</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变形分析报告</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22</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测量草图</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23</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评审报告</w:t>
            </w:r>
          </w:p>
        </w:tc>
        <w:tc>
          <w:tcPr>
            <w:tcW w:w="2205"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有□</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无□</w:t>
            </w:r>
          </w:p>
        </w:tc>
        <w:tc>
          <w:tcPr>
            <w:tcW w:w="2331"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符合□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不符合□</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Merge w:val="restart"/>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说明</w:t>
            </w: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项目名称</w:t>
            </w:r>
          </w:p>
        </w:tc>
        <w:tc>
          <w:tcPr>
            <w:tcW w:w="4536" w:type="dxa"/>
            <w:gridSpan w:val="2"/>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需提交资料序号</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Merge/>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控制测量</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线路测量</w:t>
            </w:r>
          </w:p>
        </w:tc>
        <w:tc>
          <w:tcPr>
            <w:tcW w:w="4536" w:type="dxa"/>
            <w:gridSpan w:val="2"/>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1 2 3 4 5 6 7 11 12 13 14 15 16</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Merge/>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地形图成果</w:t>
            </w:r>
          </w:p>
        </w:tc>
        <w:tc>
          <w:tcPr>
            <w:tcW w:w="4536" w:type="dxa"/>
            <w:gridSpan w:val="2"/>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1 2 3 4 5 6 7 8 9 10</w:t>
            </w:r>
          </w:p>
        </w:tc>
        <w:tc>
          <w:tcPr>
            <w:tcW w:w="1506" w:type="dxa"/>
            <w:vMerge w:val="restart"/>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Merge/>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地籍</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房产图测量</w:t>
            </w:r>
          </w:p>
        </w:tc>
        <w:tc>
          <w:tcPr>
            <w:tcW w:w="4536" w:type="dxa"/>
            <w:gridSpan w:val="2"/>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1 2 3 4 5 6 7 8 9 10 17</w:t>
            </w:r>
          </w:p>
        </w:tc>
        <w:tc>
          <w:tcPr>
            <w:tcW w:w="1506" w:type="dxa"/>
            <w:vMerge/>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Merge/>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管线测量</w:t>
            </w:r>
          </w:p>
        </w:tc>
        <w:tc>
          <w:tcPr>
            <w:tcW w:w="4536" w:type="dxa"/>
            <w:gridSpan w:val="2"/>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1 2 3 4 5 6 7 8 9 10 20</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Merge/>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变形测量</w:t>
            </w:r>
          </w:p>
        </w:tc>
        <w:tc>
          <w:tcPr>
            <w:tcW w:w="4536" w:type="dxa"/>
            <w:gridSpan w:val="2"/>
            <w:tcMar>
              <w:left w:w="0" w:type="dxa"/>
              <w:right w:w="0" w:type="dxa"/>
            </w:tcMar>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1 2 3 4 5 6 7 11 12 13 14 15 16 19 21</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Merge/>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房产面积测量</w:t>
            </w:r>
          </w:p>
        </w:tc>
        <w:tc>
          <w:tcPr>
            <w:tcW w:w="4536" w:type="dxa"/>
            <w:gridSpan w:val="2"/>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1 2 3 4 5 6 7 8 18 22</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r w:rsidR="00953A49">
        <w:trPr>
          <w:trHeight w:val="369"/>
          <w:jc w:val="center"/>
        </w:trPr>
        <w:tc>
          <w:tcPr>
            <w:tcW w:w="640" w:type="dxa"/>
            <w:vMerge/>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c>
          <w:tcPr>
            <w:tcW w:w="3009" w:type="dxa"/>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地理信息系统</w:t>
            </w:r>
          </w:p>
        </w:tc>
        <w:tc>
          <w:tcPr>
            <w:tcW w:w="4536" w:type="dxa"/>
            <w:gridSpan w:val="2"/>
            <w:vAlign w:val="center"/>
          </w:tcPr>
          <w:p w:rsidR="00953A49" w:rsidRDefault="004E594A">
            <w:pPr>
              <w:spacing w:line="240" w:lineRule="exact"/>
              <w:ind w:firstLineChars="0" w:firstLine="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1 2 3 4 5 6 7 23</w:t>
            </w:r>
          </w:p>
        </w:tc>
        <w:tc>
          <w:tcPr>
            <w:tcW w:w="1506" w:type="dxa"/>
            <w:vAlign w:val="center"/>
          </w:tcPr>
          <w:p w:rsidR="00953A49" w:rsidRDefault="00953A49">
            <w:pPr>
              <w:spacing w:line="240" w:lineRule="exact"/>
              <w:ind w:firstLineChars="0" w:firstLine="0"/>
              <w:jc w:val="center"/>
              <w:rPr>
                <w:rFonts w:ascii="仿宋_GB2312" w:eastAsia="仿宋_GB2312" w:hAnsi="仿宋_GB2312" w:cs="仿宋_GB2312"/>
                <w:sz w:val="24"/>
                <w:szCs w:val="24"/>
              </w:rPr>
            </w:pPr>
          </w:p>
        </w:tc>
      </w:tr>
    </w:tbl>
    <w:p w:rsidR="00953A49" w:rsidRDefault="004E594A">
      <w:pPr>
        <w:spacing w:line="480" w:lineRule="exact"/>
        <w:ind w:leftChars="-2" w:left="-6" w:firstLineChars="1" w:firstLine="2"/>
        <w:rPr>
          <w:rFonts w:ascii="仿宋" w:hAnsi="仿宋"/>
          <w:sz w:val="24"/>
          <w:szCs w:val="24"/>
        </w:rPr>
      </w:pPr>
      <w:r>
        <w:rPr>
          <w:rFonts w:ascii="仿宋" w:hAnsi="仿宋" w:hint="eastAsia"/>
          <w:sz w:val="24"/>
          <w:szCs w:val="24"/>
        </w:rPr>
        <w:t>生产单位：</w:t>
      </w:r>
      <w:r>
        <w:rPr>
          <w:rFonts w:ascii="仿宋" w:hAnsi="仿宋" w:hint="eastAsia"/>
          <w:sz w:val="24"/>
          <w:szCs w:val="24"/>
        </w:rPr>
        <w:t xml:space="preserve">                       </w:t>
      </w:r>
      <w:r>
        <w:rPr>
          <w:rFonts w:ascii="仿宋" w:hAnsi="仿宋" w:hint="eastAsia"/>
          <w:sz w:val="24"/>
          <w:szCs w:val="24"/>
        </w:rPr>
        <w:t>检查人员：</w:t>
      </w:r>
      <w:r>
        <w:rPr>
          <w:rFonts w:ascii="仿宋" w:hAnsi="仿宋" w:hint="eastAsia"/>
          <w:sz w:val="24"/>
          <w:szCs w:val="24"/>
        </w:rPr>
        <w:t xml:space="preserve">                      </w:t>
      </w:r>
      <w:r>
        <w:rPr>
          <w:rFonts w:ascii="仿宋" w:hAnsi="仿宋" w:hint="eastAsia"/>
          <w:sz w:val="24"/>
          <w:szCs w:val="24"/>
        </w:rPr>
        <w:t>年</w:t>
      </w:r>
      <w:r>
        <w:rPr>
          <w:rFonts w:ascii="仿宋" w:hAnsi="仿宋" w:hint="eastAsia"/>
          <w:sz w:val="24"/>
          <w:szCs w:val="24"/>
        </w:rPr>
        <w:t xml:space="preserve">   </w:t>
      </w:r>
      <w:r>
        <w:rPr>
          <w:rFonts w:ascii="仿宋" w:hAnsi="仿宋" w:hint="eastAsia"/>
          <w:sz w:val="24"/>
          <w:szCs w:val="24"/>
        </w:rPr>
        <w:t>月</w:t>
      </w:r>
      <w:r>
        <w:rPr>
          <w:rFonts w:ascii="仿宋" w:hAnsi="仿宋" w:hint="eastAsia"/>
          <w:sz w:val="24"/>
          <w:szCs w:val="24"/>
        </w:rPr>
        <w:t xml:space="preserve">   </w:t>
      </w:r>
      <w:r>
        <w:rPr>
          <w:rFonts w:ascii="仿宋" w:hAnsi="仿宋" w:hint="eastAsia"/>
          <w:sz w:val="24"/>
          <w:szCs w:val="24"/>
        </w:rPr>
        <w:t>日</w:t>
      </w:r>
    </w:p>
    <w:p w:rsidR="00953A49" w:rsidRDefault="00953A49">
      <w:pPr>
        <w:spacing w:line="480" w:lineRule="exact"/>
        <w:ind w:leftChars="-2" w:left="-6" w:firstLineChars="1" w:firstLine="2"/>
        <w:rPr>
          <w:rFonts w:ascii="仿宋" w:hAnsi="仿宋"/>
          <w:sz w:val="24"/>
          <w:szCs w:val="24"/>
        </w:rPr>
        <w:sectPr w:rsidR="00953A49">
          <w:headerReference w:type="default" r:id="rId28"/>
          <w:footerReference w:type="default" r:id="rId29"/>
          <w:pgSz w:w="11907" w:h="16840"/>
          <w:pgMar w:top="1048" w:right="1418" w:bottom="1418" w:left="1418" w:header="1191" w:footer="1134" w:gutter="0"/>
          <w:cols w:space="720"/>
          <w:docGrid w:linePitch="300"/>
        </w:sectPr>
      </w:pPr>
    </w:p>
    <w:p w:rsidR="00953A49" w:rsidRDefault="004E594A">
      <w:pPr>
        <w:spacing w:line="240" w:lineRule="auto"/>
        <w:ind w:firstLineChars="0" w:firstLine="0"/>
        <w:jc w:val="left"/>
        <w:rPr>
          <w:rFonts w:ascii="黑体" w:eastAsia="黑体" w:hAnsi="黑体" w:cs="黑体"/>
          <w:sz w:val="30"/>
          <w:szCs w:val="30"/>
        </w:rPr>
      </w:pPr>
      <w:r>
        <w:rPr>
          <w:rFonts w:ascii="黑体" w:eastAsia="黑体" w:hAnsi="黑体" w:cs="黑体" w:hint="eastAsia"/>
          <w:sz w:val="30"/>
          <w:szCs w:val="30"/>
        </w:rPr>
        <w:t>附表</w:t>
      </w:r>
      <w:r>
        <w:rPr>
          <w:rFonts w:ascii="黑体" w:eastAsia="黑体" w:hAnsi="黑体" w:cs="黑体" w:hint="eastAsia"/>
          <w:sz w:val="30"/>
          <w:szCs w:val="30"/>
        </w:rPr>
        <w:t>4</w:t>
      </w:r>
    </w:p>
    <w:p w:rsidR="00953A49" w:rsidRDefault="004E594A">
      <w:pPr>
        <w:spacing w:line="240" w:lineRule="auto"/>
        <w:ind w:firstLineChars="1760" w:firstLine="5632"/>
        <w:rPr>
          <w:rFonts w:ascii="方正小标宋简体" w:eastAsia="方正小标宋简体"/>
        </w:rPr>
      </w:pPr>
      <w:r>
        <w:rPr>
          <w:rFonts w:ascii="方正小标宋简体" w:eastAsia="方正小标宋简体" w:hint="eastAsia"/>
        </w:rPr>
        <w:t>测绘资质检查表</w:t>
      </w:r>
    </w:p>
    <w:tbl>
      <w:tblPr>
        <w:tblStyle w:val="aff2"/>
        <w:tblW w:w="14142" w:type="dxa"/>
        <w:tblLook w:val="04A0" w:firstRow="1" w:lastRow="0" w:firstColumn="1" w:lastColumn="0" w:noHBand="0" w:noVBand="1"/>
      </w:tblPr>
      <w:tblGrid>
        <w:gridCol w:w="1069"/>
        <w:gridCol w:w="832"/>
        <w:gridCol w:w="716"/>
        <w:gridCol w:w="501"/>
        <w:gridCol w:w="6"/>
        <w:gridCol w:w="955"/>
        <w:gridCol w:w="5790"/>
        <w:gridCol w:w="1629"/>
        <w:gridCol w:w="699"/>
        <w:gridCol w:w="1109"/>
        <w:gridCol w:w="836"/>
      </w:tblGrid>
      <w:tr w:rsidR="00953A49">
        <w:trPr>
          <w:trHeight w:val="286"/>
        </w:trPr>
        <w:tc>
          <w:tcPr>
            <w:tcW w:w="3118" w:type="dxa"/>
            <w:gridSpan w:val="4"/>
            <w:vMerge w:val="restart"/>
            <w:vAlign w:val="center"/>
          </w:tcPr>
          <w:p w:rsidR="00953A49" w:rsidRDefault="004E594A">
            <w:pPr>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检查项</w:t>
            </w:r>
          </w:p>
        </w:tc>
        <w:tc>
          <w:tcPr>
            <w:tcW w:w="6751" w:type="dxa"/>
            <w:gridSpan w:val="3"/>
            <w:vMerge w:val="restart"/>
            <w:vAlign w:val="center"/>
          </w:tcPr>
          <w:p w:rsidR="00953A49" w:rsidRDefault="004E594A">
            <w:pPr>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检查内容及要求</w:t>
            </w:r>
          </w:p>
        </w:tc>
        <w:tc>
          <w:tcPr>
            <w:tcW w:w="1629" w:type="dxa"/>
            <w:vMerge w:val="restart"/>
            <w:vAlign w:val="center"/>
          </w:tcPr>
          <w:p w:rsidR="00953A49" w:rsidRDefault="004E594A">
            <w:pPr>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检查记录</w:t>
            </w:r>
          </w:p>
        </w:tc>
        <w:tc>
          <w:tcPr>
            <w:tcW w:w="2644" w:type="dxa"/>
            <w:gridSpan w:val="3"/>
            <w:vAlign w:val="center"/>
          </w:tcPr>
          <w:p w:rsidR="00953A49" w:rsidRDefault="004E594A">
            <w:pPr>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检查项评定</w:t>
            </w:r>
          </w:p>
        </w:tc>
      </w:tr>
      <w:tr w:rsidR="00953A49">
        <w:trPr>
          <w:trHeight w:val="135"/>
        </w:trPr>
        <w:tc>
          <w:tcPr>
            <w:tcW w:w="3118" w:type="dxa"/>
            <w:gridSpan w:val="4"/>
            <w:vMerge/>
            <w:vAlign w:val="center"/>
          </w:tcPr>
          <w:p w:rsidR="00953A49" w:rsidRDefault="00953A49">
            <w:pPr>
              <w:ind w:firstLineChars="0" w:firstLine="0"/>
              <w:jc w:val="center"/>
              <w:rPr>
                <w:rFonts w:ascii="仿宋_GB2312" w:eastAsia="仿宋_GB2312" w:hAnsi="仿宋_GB2312" w:cs="仿宋_GB2312"/>
                <w:b/>
                <w:bCs/>
                <w:kern w:val="0"/>
                <w:sz w:val="20"/>
                <w:szCs w:val="20"/>
              </w:rPr>
            </w:pPr>
          </w:p>
        </w:tc>
        <w:tc>
          <w:tcPr>
            <w:tcW w:w="6751" w:type="dxa"/>
            <w:gridSpan w:val="3"/>
            <w:vMerge/>
            <w:vAlign w:val="center"/>
          </w:tcPr>
          <w:p w:rsidR="00953A49" w:rsidRDefault="00953A49">
            <w:pPr>
              <w:ind w:firstLineChars="0" w:firstLine="0"/>
              <w:jc w:val="center"/>
              <w:rPr>
                <w:rFonts w:ascii="仿宋_GB2312" w:eastAsia="仿宋_GB2312" w:hAnsi="仿宋_GB2312" w:cs="仿宋_GB2312"/>
                <w:b/>
                <w:bCs/>
                <w:kern w:val="0"/>
                <w:sz w:val="20"/>
                <w:szCs w:val="20"/>
              </w:rPr>
            </w:pPr>
          </w:p>
        </w:tc>
        <w:tc>
          <w:tcPr>
            <w:tcW w:w="1629" w:type="dxa"/>
            <w:vMerge/>
            <w:vAlign w:val="center"/>
          </w:tcPr>
          <w:p w:rsidR="00953A49" w:rsidRDefault="00953A49">
            <w:pPr>
              <w:ind w:firstLineChars="0" w:firstLine="0"/>
              <w:jc w:val="center"/>
              <w:rPr>
                <w:rFonts w:ascii="仿宋_GB2312" w:eastAsia="仿宋_GB2312" w:hAnsi="仿宋_GB2312" w:cs="仿宋_GB2312"/>
                <w:b/>
                <w:bCs/>
                <w:kern w:val="0"/>
                <w:sz w:val="20"/>
                <w:szCs w:val="20"/>
              </w:rPr>
            </w:pPr>
          </w:p>
        </w:tc>
        <w:tc>
          <w:tcPr>
            <w:tcW w:w="699" w:type="dxa"/>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符合</w:t>
            </w:r>
          </w:p>
        </w:tc>
        <w:tc>
          <w:tcPr>
            <w:tcW w:w="1109" w:type="dxa"/>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基本符合</w:t>
            </w:r>
          </w:p>
        </w:tc>
        <w:tc>
          <w:tcPr>
            <w:tcW w:w="836" w:type="dxa"/>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不符合</w:t>
            </w:r>
          </w:p>
        </w:tc>
      </w:tr>
      <w:tr w:rsidR="00953A49">
        <w:trPr>
          <w:trHeight w:val="402"/>
        </w:trPr>
        <w:tc>
          <w:tcPr>
            <w:tcW w:w="1069" w:type="dxa"/>
            <w:vMerge w:val="restart"/>
            <w:vAlign w:val="center"/>
          </w:tcPr>
          <w:p w:rsidR="00953A49" w:rsidRDefault="004E594A">
            <w:pPr>
              <w:spacing w:line="240"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w:t>
            </w:r>
            <w:r>
              <w:rPr>
                <w:rFonts w:ascii="仿宋_GB2312" w:eastAsia="仿宋_GB2312" w:hAnsi="仿宋_GB2312" w:cs="仿宋_GB2312" w:hint="eastAsia"/>
                <w:kern w:val="0"/>
                <w:sz w:val="20"/>
                <w:szCs w:val="20"/>
              </w:rPr>
              <w:t>符合测绘资质条件</w:t>
            </w:r>
          </w:p>
        </w:tc>
        <w:tc>
          <w:tcPr>
            <w:tcW w:w="2049" w:type="dxa"/>
            <w:gridSpan w:val="3"/>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1.1</w:t>
            </w:r>
            <w:r>
              <w:rPr>
                <w:rFonts w:ascii="仿宋_GB2312" w:eastAsia="仿宋_GB2312" w:hAnsi="仿宋_GB2312" w:cs="仿宋_GB2312" w:hint="eastAsia"/>
                <w:kern w:val="0"/>
                <w:sz w:val="20"/>
                <w:szCs w:val="20"/>
              </w:rPr>
              <w:t>测绘安全保障措施和管理</w:t>
            </w:r>
          </w:p>
        </w:tc>
        <w:tc>
          <w:tcPr>
            <w:tcW w:w="6751"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w:t>
            </w:r>
            <w:r>
              <w:rPr>
                <w:rFonts w:ascii="仿宋_GB2312" w:eastAsia="仿宋_GB2312" w:hAnsi="仿宋_GB2312" w:cs="仿宋_GB2312" w:hint="eastAsia"/>
                <w:kern w:val="0"/>
                <w:sz w:val="20"/>
                <w:szCs w:val="20"/>
              </w:rPr>
              <w:t>是否设立测绘地理信息安全保密工作机构。</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90"/>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2049"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w:t>
            </w:r>
            <w:r>
              <w:rPr>
                <w:rFonts w:ascii="仿宋_GB2312" w:eastAsia="仿宋_GB2312" w:hAnsi="仿宋_GB2312" w:cs="仿宋_GB2312" w:hint="eastAsia"/>
                <w:kern w:val="0"/>
                <w:sz w:val="20"/>
                <w:szCs w:val="20"/>
              </w:rPr>
              <w:t>涉密测绘业务的人员是否为中华人民共和国国籍，签订保密责任书，接受保密教育。</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79"/>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2049"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w:t>
            </w:r>
            <w:r>
              <w:rPr>
                <w:rFonts w:ascii="仿宋_GB2312" w:eastAsia="仿宋_GB2312" w:hAnsi="仿宋_GB2312" w:cs="仿宋_GB2312" w:hint="eastAsia"/>
                <w:kern w:val="0"/>
                <w:sz w:val="20"/>
                <w:szCs w:val="20"/>
              </w:rPr>
              <w:t>是否建立健全测绘地理信息安全保密管理制度。是否明确定密管理、涉密人员管理、涉密数据管理、涉密场所管理、信息系统和信息设备保密管理（涉密网络管理、涉密计算机使用、涉密计算机管理、涉密打印机输出设备管理、电磁泄露防护）、涉密测绘成果全流程保密、保密自查等要求。</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79"/>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2049"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w:t>
            </w:r>
            <w:r>
              <w:rPr>
                <w:rFonts w:ascii="仿宋_GB2312" w:eastAsia="仿宋_GB2312" w:hAnsi="仿宋_GB2312" w:cs="仿宋_GB2312" w:hint="eastAsia"/>
                <w:kern w:val="0"/>
                <w:sz w:val="20"/>
                <w:szCs w:val="20"/>
              </w:rPr>
              <w:t>是否明确涉密测绘成果使用审批流程和责任人，是否有涉密测绘成果使用流程规章制度；是否有涉密测绘成果使用台账。</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66"/>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2049"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w:t>
            </w:r>
            <w:r>
              <w:rPr>
                <w:rFonts w:ascii="仿宋_GB2312" w:eastAsia="仿宋_GB2312" w:hAnsi="仿宋_GB2312" w:cs="仿宋_GB2312" w:hint="eastAsia"/>
                <w:kern w:val="0"/>
                <w:sz w:val="20"/>
                <w:szCs w:val="20"/>
              </w:rPr>
              <w:t>涉密载体和涉密网络管理制度。</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62"/>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2049"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6.</w:t>
            </w:r>
            <w:r>
              <w:rPr>
                <w:rFonts w:ascii="仿宋_GB2312" w:eastAsia="仿宋_GB2312" w:hAnsi="仿宋_GB2312" w:cs="仿宋_GB2312" w:hint="eastAsia"/>
                <w:kern w:val="0"/>
                <w:sz w:val="20"/>
                <w:szCs w:val="20"/>
              </w:rPr>
              <w:t>是否建立健全涉密测绘外业安全保密管理制度，落实监管人员和保密责任，外业所用涉密计算机纳入涉密单机进行管理。</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13"/>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2049"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7.</w:t>
            </w:r>
            <w:r>
              <w:rPr>
                <w:rFonts w:ascii="仿宋_GB2312" w:eastAsia="仿宋_GB2312" w:hAnsi="仿宋_GB2312" w:cs="仿宋_GB2312" w:hint="eastAsia"/>
                <w:kern w:val="0"/>
                <w:sz w:val="20"/>
                <w:szCs w:val="20"/>
              </w:rPr>
              <w:t>对属于国家秘密的地理信息的获取、持有、提供、利用情况是否进行登记并长期保存，实行可追溯管理。</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79"/>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2049"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*8.</w:t>
            </w:r>
            <w:r>
              <w:rPr>
                <w:rFonts w:ascii="仿宋_GB2312" w:eastAsia="仿宋_GB2312" w:hAnsi="仿宋_GB2312" w:cs="仿宋_GB2312" w:hint="eastAsia"/>
                <w:kern w:val="0"/>
                <w:sz w:val="20"/>
                <w:szCs w:val="20"/>
              </w:rPr>
              <w:t>是否发生过失泄密情况，是否有因失泄密隐患问题被公安、保密、安全、网安等部门处理情况等。</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47"/>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1.2</w:t>
            </w:r>
            <w:r>
              <w:rPr>
                <w:rFonts w:ascii="仿宋_GB2312" w:eastAsia="仿宋_GB2312" w:hAnsi="仿宋_GB2312" w:cs="仿宋_GB2312" w:hint="eastAsia"/>
                <w:kern w:val="0"/>
                <w:sz w:val="20"/>
                <w:szCs w:val="20"/>
              </w:rPr>
              <w:t>技术和质量保证体系</w:t>
            </w:r>
          </w:p>
        </w:tc>
        <w:tc>
          <w:tcPr>
            <w:tcW w:w="1217" w:type="dxa"/>
            <w:gridSpan w:val="2"/>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1.2.1</w:t>
            </w:r>
            <w:r>
              <w:rPr>
                <w:rFonts w:ascii="仿宋_GB2312" w:eastAsia="仿宋_GB2312" w:hAnsi="仿宋_GB2312" w:cs="仿宋_GB2312" w:hint="eastAsia"/>
                <w:kern w:val="0"/>
                <w:sz w:val="20"/>
                <w:szCs w:val="20"/>
              </w:rPr>
              <w:t>机构人员</w:t>
            </w:r>
          </w:p>
        </w:tc>
        <w:tc>
          <w:tcPr>
            <w:tcW w:w="6751"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9.</w:t>
            </w:r>
            <w:r>
              <w:rPr>
                <w:rFonts w:ascii="仿宋_GB2312" w:eastAsia="仿宋_GB2312" w:hAnsi="仿宋_GB2312" w:cs="仿宋_GB2312" w:hint="eastAsia"/>
                <w:kern w:val="0"/>
                <w:sz w:val="20"/>
                <w:szCs w:val="20"/>
              </w:rPr>
              <w:t>是否设立技术和质量管理机构。</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35"/>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400"/>
              <w:jc w:val="left"/>
              <w:rPr>
                <w:rFonts w:ascii="仿宋_GB2312" w:eastAsia="仿宋_GB2312" w:hAnsi="仿宋_GB2312" w:cs="仿宋_GB2312"/>
                <w:kern w:val="0"/>
                <w:sz w:val="20"/>
                <w:szCs w:val="20"/>
              </w:rPr>
            </w:pPr>
          </w:p>
        </w:tc>
        <w:tc>
          <w:tcPr>
            <w:tcW w:w="1217"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10.</w:t>
            </w:r>
            <w:r>
              <w:rPr>
                <w:rFonts w:ascii="仿宋_GB2312" w:eastAsia="仿宋_GB2312" w:hAnsi="仿宋_GB2312" w:cs="仿宋_GB2312" w:hint="eastAsia"/>
                <w:kern w:val="0"/>
                <w:sz w:val="20"/>
                <w:szCs w:val="20"/>
              </w:rPr>
              <w:t>是否明确技术和质量管理工作的主管领导、技术和质量管理机构的负责人。技术和质量管理机构负责人是否具备中级及以上测绘专业技术职称。</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20"/>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400"/>
              <w:jc w:val="left"/>
              <w:rPr>
                <w:rFonts w:ascii="仿宋_GB2312" w:eastAsia="仿宋_GB2312" w:hAnsi="仿宋_GB2312" w:cs="仿宋_GB2312"/>
                <w:kern w:val="0"/>
                <w:sz w:val="20"/>
                <w:szCs w:val="20"/>
              </w:rPr>
            </w:pPr>
          </w:p>
        </w:tc>
        <w:tc>
          <w:tcPr>
            <w:tcW w:w="1217"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11.</w:t>
            </w:r>
            <w:r>
              <w:rPr>
                <w:rFonts w:ascii="仿宋_GB2312" w:eastAsia="仿宋_GB2312" w:hAnsi="仿宋_GB2312" w:cs="仿宋_GB2312" w:hint="eastAsia"/>
                <w:kern w:val="0"/>
                <w:sz w:val="20"/>
                <w:szCs w:val="20"/>
              </w:rPr>
              <w:t>是否配备与业务相适应的质检人员。质检人员是否是测绘专业技术人员。</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19"/>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400"/>
              <w:jc w:val="left"/>
              <w:rPr>
                <w:rFonts w:ascii="仿宋_GB2312" w:eastAsia="仿宋_GB2312" w:hAnsi="仿宋_GB2312" w:cs="仿宋_GB2312"/>
                <w:kern w:val="0"/>
                <w:sz w:val="20"/>
                <w:szCs w:val="20"/>
              </w:rPr>
            </w:pPr>
          </w:p>
        </w:tc>
        <w:tc>
          <w:tcPr>
            <w:tcW w:w="1217" w:type="dxa"/>
            <w:gridSpan w:val="2"/>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1.2.2</w:t>
            </w:r>
            <w:r>
              <w:rPr>
                <w:rFonts w:ascii="仿宋_GB2312" w:eastAsia="仿宋_GB2312" w:hAnsi="仿宋_GB2312" w:cs="仿宋_GB2312" w:hint="eastAsia"/>
                <w:kern w:val="0"/>
                <w:sz w:val="20"/>
                <w:szCs w:val="20"/>
              </w:rPr>
              <w:t>管理制度</w:t>
            </w:r>
          </w:p>
        </w:tc>
        <w:tc>
          <w:tcPr>
            <w:tcW w:w="6751"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12.</w:t>
            </w:r>
            <w:r>
              <w:rPr>
                <w:rFonts w:ascii="仿宋_GB2312" w:eastAsia="仿宋_GB2312" w:hAnsi="仿宋_GB2312" w:cs="仿宋_GB2312" w:hint="eastAsia"/>
                <w:kern w:val="0"/>
                <w:sz w:val="20"/>
                <w:szCs w:val="20"/>
              </w:rPr>
              <w:t>是否建立健全技术管理制度，明确技术设计、技术处理和技术总结等要求。其中简单、日常性的测绘项目可以制定《作业指导书》。</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65"/>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400"/>
              <w:jc w:val="left"/>
              <w:rPr>
                <w:rFonts w:ascii="仿宋_GB2312" w:eastAsia="仿宋_GB2312" w:hAnsi="仿宋_GB2312" w:cs="仿宋_GB2312"/>
                <w:kern w:val="0"/>
                <w:sz w:val="20"/>
                <w:szCs w:val="20"/>
              </w:rPr>
            </w:pPr>
          </w:p>
        </w:tc>
        <w:tc>
          <w:tcPr>
            <w:tcW w:w="1217"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w:t>
            </w:r>
            <w:r>
              <w:rPr>
                <w:rFonts w:ascii="仿宋_GB2312" w:eastAsia="仿宋_GB2312" w:hAnsi="仿宋_GB2312" w:cs="仿宋_GB2312" w:hint="eastAsia"/>
                <w:kern w:val="0"/>
                <w:sz w:val="20"/>
                <w:szCs w:val="20"/>
              </w:rPr>
              <w:t>是否建立健全质量检查管理制度，明确过程检查、最终检查、质量评定、检查记录和检查报告等要求。</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45"/>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400"/>
              <w:jc w:val="left"/>
              <w:rPr>
                <w:rFonts w:ascii="仿宋_GB2312" w:eastAsia="仿宋_GB2312" w:hAnsi="仿宋_GB2312" w:cs="仿宋_GB2312"/>
                <w:kern w:val="0"/>
                <w:sz w:val="20"/>
                <w:szCs w:val="20"/>
              </w:rPr>
            </w:pPr>
          </w:p>
        </w:tc>
        <w:tc>
          <w:tcPr>
            <w:tcW w:w="1217"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vAlign w:val="bottom"/>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14.</w:t>
            </w:r>
            <w:r>
              <w:rPr>
                <w:rFonts w:ascii="仿宋_GB2312" w:eastAsia="仿宋_GB2312" w:hAnsi="仿宋_GB2312" w:cs="仿宋_GB2312" w:hint="eastAsia"/>
                <w:kern w:val="0"/>
                <w:sz w:val="20"/>
                <w:szCs w:val="20"/>
              </w:rPr>
              <w:t>是否建立健全人员培训与岗位管理制度，明确岗位职责、岗前培训考核、继续教育等要求。</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59"/>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400"/>
              <w:jc w:val="left"/>
              <w:rPr>
                <w:rFonts w:ascii="仿宋_GB2312" w:eastAsia="仿宋_GB2312" w:hAnsi="仿宋_GB2312" w:cs="仿宋_GB2312"/>
                <w:kern w:val="0"/>
                <w:sz w:val="20"/>
                <w:szCs w:val="20"/>
              </w:rPr>
            </w:pPr>
          </w:p>
        </w:tc>
        <w:tc>
          <w:tcPr>
            <w:tcW w:w="1217"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51" w:type="dxa"/>
            <w:gridSpan w:val="3"/>
            <w:vAlign w:val="bottom"/>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15.</w:t>
            </w:r>
            <w:r>
              <w:rPr>
                <w:rFonts w:ascii="仿宋_GB2312" w:eastAsia="仿宋_GB2312" w:hAnsi="仿宋_GB2312" w:cs="仿宋_GB2312" w:hint="eastAsia"/>
                <w:kern w:val="0"/>
                <w:sz w:val="20"/>
                <w:szCs w:val="20"/>
              </w:rPr>
              <w:t>是否建立健全测绘仪器设备检定、校准管理制度，明确测绘仪器设备的检定、校准、日常管理等要求。</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60"/>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400"/>
              <w:jc w:val="left"/>
              <w:rPr>
                <w:rFonts w:ascii="仿宋_GB2312" w:eastAsia="仿宋_GB2312" w:hAnsi="仿宋_GB2312" w:cs="仿宋_GB2312"/>
                <w:kern w:val="0"/>
                <w:sz w:val="20"/>
                <w:szCs w:val="20"/>
              </w:rPr>
            </w:pPr>
          </w:p>
        </w:tc>
        <w:tc>
          <w:tcPr>
            <w:tcW w:w="1217" w:type="dxa"/>
            <w:gridSpan w:val="2"/>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1.2.3</w:t>
            </w:r>
            <w:r>
              <w:rPr>
                <w:rFonts w:ascii="仿宋_GB2312" w:eastAsia="仿宋_GB2312" w:hAnsi="仿宋_GB2312" w:cs="仿宋_GB2312" w:hint="eastAsia"/>
                <w:kern w:val="0"/>
                <w:sz w:val="20"/>
                <w:szCs w:val="20"/>
              </w:rPr>
              <w:t>其他</w:t>
            </w:r>
          </w:p>
        </w:tc>
        <w:tc>
          <w:tcPr>
            <w:tcW w:w="6751"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16.</w:t>
            </w:r>
            <w:r>
              <w:rPr>
                <w:rFonts w:ascii="仿宋_GB2312" w:eastAsia="仿宋_GB2312" w:hAnsi="仿宋_GB2312" w:cs="仿宋_GB2312" w:hint="eastAsia"/>
                <w:kern w:val="0"/>
                <w:sz w:val="20"/>
                <w:szCs w:val="20"/>
              </w:rPr>
              <w:t>测绘技术和质量保证体系应当遵守法律法规规章等有关规定。</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34"/>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w:t>
            </w:r>
            <w:r>
              <w:rPr>
                <w:rFonts w:ascii="仿宋_GB2312" w:eastAsia="仿宋_GB2312" w:hAnsi="仿宋_GB2312" w:cs="仿宋_GB2312" w:hint="eastAsia"/>
                <w:kern w:val="0"/>
                <w:sz w:val="20"/>
                <w:szCs w:val="20"/>
              </w:rPr>
              <w:t>测绘成果和资料档案管理</w:t>
            </w:r>
          </w:p>
        </w:tc>
        <w:tc>
          <w:tcPr>
            <w:tcW w:w="1223" w:type="dxa"/>
            <w:gridSpan w:val="3"/>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1.3.1</w:t>
            </w:r>
            <w:r>
              <w:rPr>
                <w:rFonts w:ascii="仿宋_GB2312" w:eastAsia="仿宋_GB2312" w:hAnsi="仿宋_GB2312" w:cs="仿宋_GB2312" w:hint="eastAsia"/>
                <w:kern w:val="0"/>
                <w:sz w:val="20"/>
                <w:szCs w:val="20"/>
              </w:rPr>
              <w:t>机构人员</w:t>
            </w:r>
          </w:p>
        </w:tc>
        <w:tc>
          <w:tcPr>
            <w:tcW w:w="6745"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17.</w:t>
            </w:r>
            <w:r>
              <w:rPr>
                <w:rFonts w:ascii="仿宋_GB2312" w:eastAsia="仿宋_GB2312" w:hAnsi="仿宋_GB2312" w:cs="仿宋_GB2312" w:hint="eastAsia"/>
                <w:kern w:val="0"/>
                <w:sz w:val="20"/>
                <w:szCs w:val="20"/>
              </w:rPr>
              <w:t>是否设立测绘成果和资料档案管理机构。</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94"/>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1223"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45"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18.</w:t>
            </w:r>
            <w:r>
              <w:rPr>
                <w:rFonts w:ascii="仿宋_GB2312" w:eastAsia="仿宋_GB2312" w:hAnsi="仿宋_GB2312" w:cs="仿宋_GB2312" w:hint="eastAsia"/>
                <w:kern w:val="0"/>
                <w:sz w:val="20"/>
                <w:szCs w:val="20"/>
              </w:rPr>
              <w:t>是否明确测绘成果和资料档案管理工作的主管领导、工作人员及岗位职责。</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21"/>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1223" w:type="dxa"/>
            <w:gridSpan w:val="3"/>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1.3.2</w:t>
            </w:r>
            <w:r>
              <w:rPr>
                <w:rFonts w:ascii="仿宋_GB2312" w:eastAsia="仿宋_GB2312" w:hAnsi="仿宋_GB2312" w:cs="仿宋_GB2312" w:hint="eastAsia"/>
                <w:kern w:val="0"/>
                <w:sz w:val="20"/>
                <w:szCs w:val="20"/>
              </w:rPr>
              <w:t>管理制度</w:t>
            </w:r>
          </w:p>
        </w:tc>
        <w:tc>
          <w:tcPr>
            <w:tcW w:w="6745"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19.</w:t>
            </w:r>
            <w:r>
              <w:rPr>
                <w:rFonts w:ascii="仿宋_GB2312" w:eastAsia="仿宋_GB2312" w:hAnsi="仿宋_GB2312" w:cs="仿宋_GB2312" w:hint="eastAsia"/>
                <w:kern w:val="0"/>
                <w:sz w:val="20"/>
                <w:szCs w:val="20"/>
              </w:rPr>
              <w:t>是否建立健全测绘成果和资料档案管理制度，明确测绘成果接收、整理、保管、使用、销毁以及建立台账等管理要求。</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94"/>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1223"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45"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20.</w:t>
            </w:r>
            <w:r>
              <w:rPr>
                <w:rFonts w:ascii="仿宋_GB2312" w:eastAsia="仿宋_GB2312" w:hAnsi="仿宋_GB2312" w:cs="仿宋_GB2312" w:hint="eastAsia"/>
                <w:kern w:val="0"/>
                <w:sz w:val="20"/>
                <w:szCs w:val="20"/>
              </w:rPr>
              <w:t>是否建立健全测绘成果和资料档案信息化管理的安全保护制度。</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57"/>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1223"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45"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21.</w:t>
            </w:r>
            <w:r>
              <w:rPr>
                <w:rFonts w:ascii="仿宋_GB2312" w:eastAsia="仿宋_GB2312" w:hAnsi="仿宋_GB2312" w:cs="仿宋_GB2312" w:hint="eastAsia"/>
                <w:kern w:val="0"/>
                <w:sz w:val="20"/>
                <w:szCs w:val="20"/>
              </w:rPr>
              <w:t>是否建立了涉密成果资料泄密事件报告和补救制度。</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93"/>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1223" w:type="dxa"/>
            <w:gridSpan w:val="3"/>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1.3.3</w:t>
            </w:r>
            <w:r>
              <w:rPr>
                <w:rFonts w:ascii="仿宋_GB2312" w:eastAsia="仿宋_GB2312" w:hAnsi="仿宋_GB2312" w:cs="仿宋_GB2312" w:hint="eastAsia"/>
                <w:kern w:val="0"/>
                <w:sz w:val="20"/>
                <w:szCs w:val="20"/>
              </w:rPr>
              <w:t>设施设备</w:t>
            </w:r>
          </w:p>
        </w:tc>
        <w:tc>
          <w:tcPr>
            <w:tcW w:w="6745" w:type="dxa"/>
            <w:gridSpan w:val="2"/>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*22.</w:t>
            </w:r>
            <w:r>
              <w:rPr>
                <w:rFonts w:ascii="仿宋_GB2312" w:eastAsia="仿宋_GB2312" w:hAnsi="仿宋_GB2312" w:cs="仿宋_GB2312" w:hint="eastAsia"/>
                <w:kern w:val="0"/>
                <w:sz w:val="20"/>
                <w:szCs w:val="20"/>
              </w:rPr>
              <w:t>是否有专门的测绘成果和资料档案库房，具备防盗、防火、防潮、防光、防尘、防磁、防有害生物和污染等安全措施。</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80"/>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1223" w:type="dxa"/>
            <w:gridSpan w:val="3"/>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6745" w:type="dxa"/>
            <w:gridSpan w:val="2"/>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23.</w:t>
            </w:r>
            <w:r>
              <w:rPr>
                <w:rFonts w:ascii="仿宋_GB2312" w:eastAsia="仿宋_GB2312" w:hAnsi="仿宋_GB2312" w:cs="仿宋_GB2312" w:hint="eastAsia"/>
                <w:kern w:val="0"/>
                <w:sz w:val="20"/>
                <w:szCs w:val="20"/>
              </w:rPr>
              <w:t>是否配有与业务相适应的测绘成果和资料档案专用柜架、专用数据存储设备。</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48"/>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1223"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1.3.4</w:t>
            </w:r>
            <w:r>
              <w:rPr>
                <w:rFonts w:ascii="仿宋_GB2312" w:eastAsia="仿宋_GB2312" w:hAnsi="仿宋_GB2312" w:cs="仿宋_GB2312" w:hint="eastAsia"/>
                <w:kern w:val="0"/>
                <w:sz w:val="20"/>
                <w:szCs w:val="20"/>
              </w:rPr>
              <w:t>其他</w:t>
            </w:r>
          </w:p>
        </w:tc>
        <w:tc>
          <w:tcPr>
            <w:tcW w:w="6745" w:type="dxa"/>
            <w:gridSpan w:val="2"/>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24.</w:t>
            </w:r>
            <w:r>
              <w:rPr>
                <w:rFonts w:ascii="仿宋_GB2312" w:eastAsia="仿宋_GB2312" w:hAnsi="仿宋_GB2312" w:cs="仿宋_GB2312" w:hint="eastAsia"/>
                <w:kern w:val="0"/>
                <w:sz w:val="20"/>
                <w:szCs w:val="20"/>
              </w:rPr>
              <w:t>测测绘成果和资料档案管理应当遵守法律法规规章等有关规定。</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90"/>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1.4</w:t>
            </w:r>
            <w:r>
              <w:rPr>
                <w:rFonts w:ascii="仿宋_GB2312" w:eastAsia="仿宋_GB2312" w:hAnsi="仿宋_GB2312" w:cs="仿宋_GB2312" w:hint="eastAsia"/>
                <w:kern w:val="0"/>
                <w:sz w:val="20"/>
                <w:szCs w:val="20"/>
              </w:rPr>
              <w:t>专业技术人员</w:t>
            </w:r>
          </w:p>
        </w:tc>
        <w:tc>
          <w:tcPr>
            <w:tcW w:w="7968"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*25.</w:t>
            </w:r>
            <w:r>
              <w:rPr>
                <w:rFonts w:ascii="仿宋_GB2312" w:eastAsia="仿宋_GB2312" w:hAnsi="仿宋_GB2312" w:cs="仿宋_GB2312" w:hint="eastAsia"/>
                <w:kern w:val="0"/>
                <w:sz w:val="20"/>
                <w:szCs w:val="20"/>
              </w:rPr>
              <w:t>专业技术人员及相关专业技术人员数量符合要求。</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05"/>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ind w:firstLineChars="0" w:firstLine="0"/>
              <w:jc w:val="left"/>
              <w:rPr>
                <w:rFonts w:ascii="仿宋_GB2312" w:eastAsia="仿宋_GB2312" w:hAnsi="仿宋_GB2312" w:cs="仿宋_GB2312"/>
                <w:kern w:val="0"/>
                <w:sz w:val="20"/>
                <w:szCs w:val="20"/>
              </w:rPr>
            </w:pPr>
          </w:p>
        </w:tc>
        <w:tc>
          <w:tcPr>
            <w:tcW w:w="7968"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26.</w:t>
            </w:r>
            <w:r>
              <w:rPr>
                <w:rFonts w:ascii="仿宋_GB2312" w:eastAsia="仿宋_GB2312" w:hAnsi="仿宋_GB2312" w:cs="仿宋_GB2312" w:hint="eastAsia"/>
                <w:kern w:val="0"/>
                <w:sz w:val="20"/>
                <w:szCs w:val="20"/>
              </w:rPr>
              <w:t>专业技术人员不得兼职。</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45"/>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ind w:firstLineChars="0" w:firstLine="0"/>
              <w:jc w:val="left"/>
              <w:rPr>
                <w:rFonts w:ascii="仿宋_GB2312" w:eastAsia="仿宋_GB2312" w:hAnsi="仿宋_GB2312" w:cs="仿宋_GB2312"/>
                <w:kern w:val="0"/>
                <w:sz w:val="20"/>
                <w:szCs w:val="20"/>
              </w:rPr>
            </w:pPr>
          </w:p>
        </w:tc>
        <w:tc>
          <w:tcPr>
            <w:tcW w:w="7968"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27.</w:t>
            </w:r>
            <w:r>
              <w:rPr>
                <w:rFonts w:ascii="仿宋_GB2312" w:eastAsia="仿宋_GB2312" w:hAnsi="仿宋_GB2312" w:cs="仿宋_GB2312" w:hint="eastAsia"/>
                <w:kern w:val="0"/>
                <w:sz w:val="20"/>
                <w:szCs w:val="20"/>
              </w:rPr>
              <w:t>甲、乙级测绘资质，退休的专业技术人员分别不超过</w:t>
            </w:r>
            <w:r>
              <w:rPr>
                <w:rFonts w:ascii="仿宋_GB2312" w:eastAsia="仿宋_GB2312" w:hAnsi="仿宋_GB2312" w:cs="仿宋_GB2312" w:hint="eastAsia"/>
                <w:kern w:val="0"/>
                <w:sz w:val="20"/>
                <w:szCs w:val="20"/>
              </w:rPr>
              <w:t>2</w:t>
            </w:r>
            <w:r>
              <w:rPr>
                <w:rFonts w:ascii="仿宋_GB2312" w:eastAsia="仿宋_GB2312" w:hAnsi="仿宋_GB2312" w:cs="仿宋_GB2312" w:hint="eastAsia"/>
                <w:kern w:val="0"/>
                <w:sz w:val="20"/>
                <w:szCs w:val="20"/>
              </w:rPr>
              <w:t>人，</w:t>
            </w:r>
            <w:r>
              <w:rPr>
                <w:rFonts w:ascii="仿宋_GB2312" w:eastAsia="仿宋_GB2312" w:hAnsi="仿宋_GB2312" w:cs="仿宋_GB2312" w:hint="eastAsia"/>
                <w:kern w:val="0"/>
                <w:sz w:val="20"/>
                <w:szCs w:val="20"/>
              </w:rPr>
              <w:t>1</w:t>
            </w:r>
            <w:r>
              <w:rPr>
                <w:rFonts w:ascii="仿宋_GB2312" w:eastAsia="仿宋_GB2312" w:hAnsi="仿宋_GB2312" w:cs="仿宋_GB2312" w:hint="eastAsia"/>
                <w:kern w:val="0"/>
                <w:sz w:val="20"/>
                <w:szCs w:val="20"/>
              </w:rPr>
              <w:t>人。</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20"/>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ind w:firstLineChars="0" w:firstLine="0"/>
              <w:jc w:val="left"/>
              <w:rPr>
                <w:rFonts w:ascii="仿宋_GB2312" w:eastAsia="仿宋_GB2312" w:hAnsi="仿宋_GB2312" w:cs="仿宋_GB2312"/>
                <w:kern w:val="0"/>
                <w:sz w:val="20"/>
                <w:szCs w:val="20"/>
              </w:rPr>
            </w:pPr>
          </w:p>
        </w:tc>
        <w:tc>
          <w:tcPr>
            <w:tcW w:w="7968"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28.</w:t>
            </w:r>
            <w:r>
              <w:rPr>
                <w:rFonts w:ascii="仿宋_GB2312" w:eastAsia="仿宋_GB2312" w:hAnsi="仿宋_GB2312" w:cs="仿宋_GB2312" w:hint="eastAsia"/>
                <w:kern w:val="0"/>
                <w:sz w:val="20"/>
                <w:szCs w:val="20"/>
              </w:rPr>
              <w:t>变更专业技术人员的，应当在三十日内通过全国测绘资质管理信息系统申请更新有关信息。</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68"/>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1.5</w:t>
            </w:r>
            <w:r>
              <w:rPr>
                <w:rFonts w:ascii="仿宋_GB2312" w:eastAsia="仿宋_GB2312" w:hAnsi="仿宋_GB2312" w:cs="仿宋_GB2312" w:hint="eastAsia"/>
                <w:kern w:val="0"/>
                <w:sz w:val="20"/>
                <w:szCs w:val="20"/>
              </w:rPr>
              <w:t>技术装备</w:t>
            </w:r>
          </w:p>
        </w:tc>
        <w:tc>
          <w:tcPr>
            <w:tcW w:w="7968"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*29.</w:t>
            </w:r>
            <w:r>
              <w:rPr>
                <w:rFonts w:ascii="仿宋_GB2312" w:eastAsia="仿宋_GB2312" w:hAnsi="仿宋_GB2312" w:cs="仿宋_GB2312" w:hint="eastAsia"/>
                <w:kern w:val="0"/>
                <w:sz w:val="20"/>
                <w:szCs w:val="20"/>
              </w:rPr>
              <w:t>技术装备数量、规格、精度等应符合要求。</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97"/>
        </w:trPr>
        <w:tc>
          <w:tcPr>
            <w:tcW w:w="1069" w:type="dxa"/>
            <w:vMerge/>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2" w:type="dxa"/>
            <w:vMerge/>
            <w:vAlign w:val="center"/>
          </w:tcPr>
          <w:p w:rsidR="00953A49" w:rsidRDefault="00953A49">
            <w:pPr>
              <w:ind w:firstLineChars="0" w:firstLine="0"/>
              <w:jc w:val="left"/>
              <w:rPr>
                <w:rFonts w:ascii="仿宋_GB2312" w:eastAsia="仿宋_GB2312" w:hAnsi="仿宋_GB2312" w:cs="仿宋_GB2312"/>
                <w:kern w:val="0"/>
                <w:sz w:val="20"/>
                <w:szCs w:val="20"/>
              </w:rPr>
            </w:pPr>
          </w:p>
        </w:tc>
        <w:tc>
          <w:tcPr>
            <w:tcW w:w="7968"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30.</w:t>
            </w:r>
            <w:r>
              <w:rPr>
                <w:rFonts w:ascii="仿宋_GB2312" w:eastAsia="仿宋_GB2312" w:hAnsi="仿宋_GB2312" w:cs="仿宋_GB2312" w:hint="eastAsia"/>
                <w:kern w:val="0"/>
                <w:sz w:val="20"/>
                <w:szCs w:val="20"/>
              </w:rPr>
              <w:t>变更技术装备的，应当在三十日内通过全国测绘资质管理信息系统申请更新有关信息。</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35"/>
        </w:trPr>
        <w:tc>
          <w:tcPr>
            <w:tcW w:w="1069" w:type="dxa"/>
            <w:vMerge w:val="restart"/>
            <w:vAlign w:val="center"/>
          </w:tcPr>
          <w:p w:rsidR="00953A49" w:rsidRDefault="004E594A">
            <w:pPr>
              <w:spacing w:line="240"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w:t>
            </w:r>
            <w:r>
              <w:rPr>
                <w:rFonts w:ascii="仿宋_GB2312" w:eastAsia="仿宋_GB2312" w:hAnsi="仿宋_GB2312" w:cs="仿宋_GB2312" w:hint="eastAsia"/>
                <w:kern w:val="0"/>
                <w:sz w:val="20"/>
                <w:szCs w:val="20"/>
              </w:rPr>
              <w:t>遵守测绘地理信息法律法规。</w:t>
            </w:r>
          </w:p>
        </w:tc>
        <w:tc>
          <w:tcPr>
            <w:tcW w:w="3010"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2.1</w:t>
            </w:r>
            <w:r>
              <w:rPr>
                <w:rFonts w:ascii="仿宋_GB2312" w:eastAsia="仿宋_GB2312" w:hAnsi="仿宋_GB2312" w:cs="仿宋_GB2312" w:hint="eastAsia"/>
                <w:kern w:val="0"/>
                <w:sz w:val="20"/>
                <w:szCs w:val="20"/>
              </w:rPr>
              <w:t>超资质测绘</w:t>
            </w:r>
          </w:p>
        </w:tc>
        <w:tc>
          <w:tcPr>
            <w:tcW w:w="5790" w:type="dxa"/>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*31.</w:t>
            </w:r>
            <w:r>
              <w:rPr>
                <w:rFonts w:ascii="仿宋_GB2312" w:eastAsia="仿宋_GB2312" w:hAnsi="仿宋_GB2312" w:cs="仿宋_GB2312" w:hint="eastAsia"/>
                <w:kern w:val="0"/>
                <w:sz w:val="20"/>
                <w:szCs w:val="20"/>
              </w:rPr>
              <w:t>承担的测绘测绘地理信息项目是否符合测绘资质要求。</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0"/>
        </w:trPr>
        <w:tc>
          <w:tcPr>
            <w:tcW w:w="1069" w:type="dxa"/>
            <w:vMerge/>
            <w:vAlign w:val="center"/>
          </w:tcPr>
          <w:p w:rsidR="00953A49" w:rsidRDefault="00953A49">
            <w:pPr>
              <w:spacing w:line="240" w:lineRule="auto"/>
              <w:ind w:firstLineChars="0" w:firstLine="0"/>
              <w:jc w:val="center"/>
              <w:rPr>
                <w:rFonts w:ascii="仿宋_GB2312" w:eastAsia="仿宋_GB2312" w:hAnsi="仿宋_GB2312" w:cs="仿宋_GB2312"/>
                <w:kern w:val="0"/>
                <w:sz w:val="20"/>
                <w:szCs w:val="20"/>
              </w:rPr>
            </w:pPr>
          </w:p>
        </w:tc>
        <w:tc>
          <w:tcPr>
            <w:tcW w:w="3010"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2.2</w:t>
            </w:r>
            <w:r>
              <w:rPr>
                <w:rFonts w:ascii="仿宋_GB2312" w:eastAsia="仿宋_GB2312" w:hAnsi="仿宋_GB2312" w:cs="仿宋_GB2312" w:hint="eastAsia"/>
                <w:kern w:val="0"/>
                <w:sz w:val="20"/>
                <w:szCs w:val="20"/>
              </w:rPr>
              <w:t>项目转包、分包</w:t>
            </w:r>
          </w:p>
        </w:tc>
        <w:tc>
          <w:tcPr>
            <w:tcW w:w="5790" w:type="dxa"/>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*32.</w:t>
            </w:r>
            <w:r>
              <w:rPr>
                <w:rFonts w:ascii="仿宋_GB2312" w:eastAsia="仿宋_GB2312" w:hAnsi="仿宋_GB2312" w:cs="仿宋_GB2312" w:hint="eastAsia"/>
                <w:kern w:val="0"/>
                <w:sz w:val="20"/>
                <w:szCs w:val="20"/>
              </w:rPr>
              <w:t>无违法转包、分包行为。</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10"/>
        </w:trPr>
        <w:tc>
          <w:tcPr>
            <w:tcW w:w="1069" w:type="dxa"/>
            <w:vMerge/>
            <w:vAlign w:val="center"/>
          </w:tcPr>
          <w:p w:rsidR="00953A49" w:rsidRDefault="00953A49">
            <w:pPr>
              <w:spacing w:line="240" w:lineRule="auto"/>
              <w:ind w:firstLineChars="0" w:firstLine="0"/>
              <w:jc w:val="center"/>
              <w:rPr>
                <w:rFonts w:ascii="仿宋_GB2312" w:eastAsia="仿宋_GB2312" w:hAnsi="仿宋_GB2312" w:cs="仿宋_GB2312"/>
                <w:kern w:val="0"/>
                <w:sz w:val="20"/>
                <w:szCs w:val="20"/>
              </w:rPr>
            </w:pPr>
          </w:p>
        </w:tc>
        <w:tc>
          <w:tcPr>
            <w:tcW w:w="3010"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2.3</w:t>
            </w:r>
            <w:r>
              <w:rPr>
                <w:rFonts w:ascii="仿宋_GB2312" w:eastAsia="仿宋_GB2312" w:hAnsi="仿宋_GB2312" w:cs="仿宋_GB2312" w:hint="eastAsia"/>
                <w:kern w:val="0"/>
                <w:sz w:val="20"/>
                <w:szCs w:val="20"/>
              </w:rPr>
              <w:t>项目备案</w:t>
            </w:r>
          </w:p>
        </w:tc>
        <w:tc>
          <w:tcPr>
            <w:tcW w:w="5790" w:type="dxa"/>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33.</w:t>
            </w:r>
            <w:r>
              <w:rPr>
                <w:rFonts w:ascii="仿宋_GB2312" w:eastAsia="仿宋_GB2312" w:hAnsi="仿宋_GB2312" w:cs="仿宋_GB2312" w:hint="eastAsia"/>
                <w:kern w:val="0"/>
                <w:sz w:val="20"/>
                <w:szCs w:val="20"/>
              </w:rPr>
              <w:t>是否按要求进行测绘地理信息项目备案。</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90"/>
        </w:trPr>
        <w:tc>
          <w:tcPr>
            <w:tcW w:w="1069" w:type="dxa"/>
            <w:vMerge/>
            <w:vAlign w:val="center"/>
          </w:tcPr>
          <w:p w:rsidR="00953A49" w:rsidRDefault="00953A49">
            <w:pPr>
              <w:spacing w:line="240" w:lineRule="auto"/>
              <w:ind w:firstLineChars="0" w:firstLine="0"/>
              <w:jc w:val="center"/>
              <w:rPr>
                <w:rFonts w:ascii="仿宋_GB2312" w:eastAsia="仿宋_GB2312" w:hAnsi="仿宋_GB2312" w:cs="仿宋_GB2312"/>
                <w:kern w:val="0"/>
                <w:sz w:val="20"/>
                <w:szCs w:val="20"/>
              </w:rPr>
            </w:pPr>
          </w:p>
        </w:tc>
        <w:tc>
          <w:tcPr>
            <w:tcW w:w="3010"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2.4</w:t>
            </w:r>
            <w:r>
              <w:rPr>
                <w:rFonts w:ascii="仿宋_GB2312" w:eastAsia="仿宋_GB2312" w:hAnsi="仿宋_GB2312" w:cs="仿宋_GB2312" w:hint="eastAsia"/>
                <w:kern w:val="0"/>
                <w:sz w:val="20"/>
                <w:szCs w:val="20"/>
              </w:rPr>
              <w:t>其他违法情况</w:t>
            </w:r>
          </w:p>
        </w:tc>
        <w:tc>
          <w:tcPr>
            <w:tcW w:w="5790" w:type="dxa"/>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*34.</w:t>
            </w:r>
            <w:r>
              <w:rPr>
                <w:rFonts w:ascii="仿宋_GB2312" w:eastAsia="仿宋_GB2312" w:hAnsi="仿宋_GB2312" w:cs="仿宋_GB2312" w:hint="eastAsia"/>
                <w:kern w:val="0"/>
                <w:sz w:val="20"/>
                <w:szCs w:val="20"/>
              </w:rPr>
              <w:t>无其他违反测绘地理信息法律法规的情况。</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60"/>
        </w:trPr>
        <w:tc>
          <w:tcPr>
            <w:tcW w:w="1069"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0"/>
                <w:szCs w:val="20"/>
              </w:rPr>
              <w:t>3.</w:t>
            </w:r>
            <w:r>
              <w:rPr>
                <w:rFonts w:ascii="仿宋_GB2312" w:eastAsia="仿宋_GB2312" w:hAnsi="仿宋_GB2312" w:cs="仿宋_GB2312" w:hint="eastAsia"/>
                <w:kern w:val="0"/>
                <w:sz w:val="20"/>
                <w:szCs w:val="20"/>
              </w:rPr>
              <w:t>测绘地理信息统计上报</w:t>
            </w:r>
          </w:p>
        </w:tc>
        <w:tc>
          <w:tcPr>
            <w:tcW w:w="1548" w:type="dxa"/>
            <w:gridSpan w:val="2"/>
            <w:vMerge w:val="restart"/>
            <w:vAlign w:val="center"/>
          </w:tcPr>
          <w:p w:rsidR="00953A49" w:rsidRDefault="004E594A">
            <w:pPr>
              <w:spacing w:line="240" w:lineRule="auto"/>
              <w:ind w:firstLine="40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3.1</w:t>
            </w:r>
            <w:r>
              <w:rPr>
                <w:rFonts w:ascii="仿宋_GB2312" w:eastAsia="仿宋_GB2312" w:hAnsi="仿宋_GB2312" w:cs="仿宋_GB2312" w:hint="eastAsia"/>
                <w:kern w:val="0"/>
                <w:sz w:val="20"/>
                <w:szCs w:val="20"/>
              </w:rPr>
              <w:t>年度、季度统计报告</w:t>
            </w:r>
          </w:p>
        </w:tc>
        <w:tc>
          <w:tcPr>
            <w:tcW w:w="1462"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3.1.1</w:t>
            </w:r>
            <w:r>
              <w:rPr>
                <w:rFonts w:ascii="仿宋_GB2312" w:eastAsia="仿宋_GB2312" w:hAnsi="仿宋_GB2312" w:cs="仿宋_GB2312" w:hint="eastAsia"/>
                <w:kern w:val="0"/>
                <w:sz w:val="20"/>
                <w:szCs w:val="20"/>
              </w:rPr>
              <w:t>时效性</w:t>
            </w:r>
          </w:p>
        </w:tc>
        <w:tc>
          <w:tcPr>
            <w:tcW w:w="5790" w:type="dxa"/>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35.</w:t>
            </w:r>
            <w:r>
              <w:rPr>
                <w:rFonts w:ascii="仿宋_GB2312" w:eastAsia="仿宋_GB2312" w:hAnsi="仿宋_GB2312" w:cs="仿宋_GB2312" w:hint="eastAsia"/>
                <w:kern w:val="0"/>
                <w:sz w:val="20"/>
                <w:szCs w:val="20"/>
              </w:rPr>
              <w:t>测绘地理信息年度、季度统计报告是否及时。</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34"/>
        </w:trPr>
        <w:tc>
          <w:tcPr>
            <w:tcW w:w="1069" w:type="dxa"/>
            <w:vMerge/>
            <w:vAlign w:val="center"/>
          </w:tcPr>
          <w:p w:rsidR="00953A49" w:rsidRDefault="00953A49">
            <w:pPr>
              <w:spacing w:line="240" w:lineRule="auto"/>
              <w:ind w:firstLineChars="0" w:firstLine="0"/>
              <w:jc w:val="center"/>
              <w:rPr>
                <w:rFonts w:ascii="仿宋_GB2312" w:eastAsia="仿宋_GB2312" w:hAnsi="仿宋_GB2312" w:cs="仿宋_GB2312"/>
                <w:kern w:val="0"/>
                <w:sz w:val="20"/>
                <w:szCs w:val="20"/>
              </w:rPr>
            </w:pPr>
          </w:p>
        </w:tc>
        <w:tc>
          <w:tcPr>
            <w:tcW w:w="1548"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1462"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3.1.2</w:t>
            </w:r>
            <w:r>
              <w:rPr>
                <w:rFonts w:ascii="仿宋_GB2312" w:eastAsia="仿宋_GB2312" w:hAnsi="仿宋_GB2312" w:cs="仿宋_GB2312" w:hint="eastAsia"/>
                <w:kern w:val="0"/>
                <w:sz w:val="20"/>
                <w:szCs w:val="20"/>
              </w:rPr>
              <w:t>完整性</w:t>
            </w:r>
          </w:p>
        </w:tc>
        <w:tc>
          <w:tcPr>
            <w:tcW w:w="5790" w:type="dxa"/>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36.</w:t>
            </w:r>
            <w:r>
              <w:rPr>
                <w:rFonts w:ascii="仿宋_GB2312" w:eastAsia="仿宋_GB2312" w:hAnsi="仿宋_GB2312" w:cs="仿宋_GB2312" w:hint="eastAsia"/>
                <w:kern w:val="0"/>
                <w:sz w:val="20"/>
                <w:szCs w:val="20"/>
              </w:rPr>
              <w:t>测绘地理信息年度、季度统计报告内容是否完整。</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419"/>
        </w:trPr>
        <w:tc>
          <w:tcPr>
            <w:tcW w:w="1069" w:type="dxa"/>
            <w:vMerge/>
            <w:vAlign w:val="center"/>
          </w:tcPr>
          <w:p w:rsidR="00953A49" w:rsidRDefault="00953A49">
            <w:pPr>
              <w:spacing w:line="240" w:lineRule="auto"/>
              <w:ind w:firstLineChars="0" w:firstLine="0"/>
              <w:jc w:val="center"/>
              <w:rPr>
                <w:rFonts w:ascii="仿宋_GB2312" w:eastAsia="仿宋_GB2312" w:hAnsi="仿宋_GB2312" w:cs="仿宋_GB2312"/>
                <w:kern w:val="0"/>
                <w:sz w:val="20"/>
                <w:szCs w:val="20"/>
              </w:rPr>
            </w:pPr>
          </w:p>
        </w:tc>
        <w:tc>
          <w:tcPr>
            <w:tcW w:w="3010" w:type="dxa"/>
            <w:gridSpan w:val="5"/>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3.2</w:t>
            </w:r>
            <w:r>
              <w:rPr>
                <w:rFonts w:ascii="仿宋_GB2312" w:eastAsia="仿宋_GB2312" w:hAnsi="仿宋_GB2312" w:cs="仿宋_GB2312" w:hint="eastAsia"/>
                <w:kern w:val="0"/>
                <w:sz w:val="20"/>
                <w:szCs w:val="20"/>
              </w:rPr>
              <w:t>信用信息上报</w:t>
            </w:r>
          </w:p>
        </w:tc>
        <w:tc>
          <w:tcPr>
            <w:tcW w:w="5790" w:type="dxa"/>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37.</w:t>
            </w:r>
            <w:r>
              <w:rPr>
                <w:rFonts w:ascii="仿宋_GB2312" w:eastAsia="仿宋_GB2312" w:hAnsi="仿宋_GB2312" w:cs="仿宋_GB2312" w:hint="eastAsia"/>
                <w:kern w:val="0"/>
                <w:sz w:val="20"/>
                <w:szCs w:val="20"/>
              </w:rPr>
              <w:t>测绘地理信息信用信息上报及时、准确，无瞒报、漏报情况。</w:t>
            </w:r>
          </w:p>
        </w:tc>
        <w:tc>
          <w:tcPr>
            <w:tcW w:w="16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69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0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36"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419"/>
        </w:trPr>
        <w:tc>
          <w:tcPr>
            <w:tcW w:w="1069" w:type="dxa"/>
            <w:vAlign w:val="center"/>
          </w:tcPr>
          <w:p w:rsidR="00953A49" w:rsidRDefault="004E594A">
            <w:pPr>
              <w:spacing w:line="240" w:lineRule="auto"/>
              <w:ind w:firstLineChars="0" w:firstLine="0"/>
              <w:jc w:val="center"/>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备注</w:t>
            </w:r>
          </w:p>
        </w:tc>
        <w:tc>
          <w:tcPr>
            <w:tcW w:w="13073" w:type="dxa"/>
            <w:gridSpan w:val="10"/>
            <w:vAlign w:val="center"/>
          </w:tcPr>
          <w:p w:rsidR="00953A49" w:rsidRDefault="004E594A">
            <w:pPr>
              <w:spacing w:line="240"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带“</w:t>
            </w:r>
            <w:r>
              <w:rPr>
                <w:rFonts w:ascii="仿宋_GB2312" w:eastAsia="仿宋_GB2312" w:hAnsi="仿宋_GB2312" w:cs="仿宋_GB2312" w:hint="eastAsia"/>
                <w:kern w:val="0"/>
                <w:sz w:val="20"/>
                <w:szCs w:val="20"/>
              </w:rPr>
              <w:t>*</w:t>
            </w:r>
            <w:r>
              <w:rPr>
                <w:rFonts w:ascii="仿宋_GB2312" w:eastAsia="仿宋_GB2312" w:hAnsi="仿宋_GB2312" w:cs="仿宋_GB2312" w:hint="eastAsia"/>
                <w:kern w:val="0"/>
                <w:sz w:val="20"/>
                <w:szCs w:val="20"/>
              </w:rPr>
              <w:t>”的检查内容评价采用符合、不符合两级评定，不带“</w:t>
            </w:r>
            <w:r>
              <w:rPr>
                <w:rFonts w:ascii="仿宋_GB2312" w:eastAsia="仿宋_GB2312" w:hAnsi="仿宋_GB2312" w:cs="仿宋_GB2312" w:hint="eastAsia"/>
                <w:kern w:val="0"/>
                <w:sz w:val="20"/>
                <w:szCs w:val="20"/>
              </w:rPr>
              <w:t>*</w:t>
            </w:r>
            <w:r>
              <w:rPr>
                <w:rFonts w:ascii="仿宋_GB2312" w:eastAsia="仿宋_GB2312" w:hAnsi="仿宋_GB2312" w:cs="仿宋_GB2312" w:hint="eastAsia"/>
                <w:kern w:val="0"/>
                <w:sz w:val="20"/>
                <w:szCs w:val="20"/>
              </w:rPr>
              <w:t>”的检查内容评价采用符合、基本符合、不符合三级评定。</w:t>
            </w:r>
          </w:p>
        </w:tc>
      </w:tr>
    </w:tbl>
    <w:p w:rsidR="00953A49" w:rsidRDefault="004E594A">
      <w:pPr>
        <w:spacing w:line="240" w:lineRule="auto"/>
        <w:ind w:firstLineChars="0" w:firstLine="0"/>
        <w:rPr>
          <w:rFonts w:ascii="仿宋" w:hAnsi="仿宋"/>
          <w:sz w:val="28"/>
          <w:szCs w:val="28"/>
        </w:rPr>
      </w:pPr>
      <w:r>
        <w:rPr>
          <w:rFonts w:ascii="仿宋" w:hAnsi="仿宋" w:cs="宋体" w:hint="eastAsia"/>
          <w:kern w:val="0"/>
          <w:sz w:val="20"/>
          <w:szCs w:val="20"/>
        </w:rPr>
        <w:t>检查者：</w:t>
      </w:r>
      <w:r>
        <w:rPr>
          <w:rFonts w:ascii="仿宋" w:hAnsi="仿宋" w:cs="宋体" w:hint="eastAsia"/>
          <w:kern w:val="0"/>
          <w:sz w:val="20"/>
          <w:szCs w:val="20"/>
        </w:rPr>
        <w:t xml:space="preserve">                    </w:t>
      </w:r>
      <w:r>
        <w:rPr>
          <w:rFonts w:ascii="仿宋" w:hAnsi="仿宋" w:cs="宋体" w:hint="eastAsia"/>
          <w:kern w:val="0"/>
          <w:sz w:val="20"/>
          <w:szCs w:val="20"/>
        </w:rPr>
        <w:t>日期：</w:t>
      </w:r>
      <w:r>
        <w:rPr>
          <w:rFonts w:ascii="仿宋" w:hAnsi="仿宋" w:cs="宋体" w:hint="eastAsia"/>
          <w:kern w:val="0"/>
          <w:sz w:val="20"/>
          <w:szCs w:val="20"/>
        </w:rPr>
        <w:t xml:space="preserve">                                        </w:t>
      </w:r>
      <w:r>
        <w:rPr>
          <w:rFonts w:ascii="仿宋" w:hAnsi="仿宋" w:cs="宋体" w:hint="eastAsia"/>
          <w:kern w:val="0"/>
          <w:sz w:val="20"/>
          <w:szCs w:val="20"/>
        </w:rPr>
        <w:t>复核者：</w:t>
      </w:r>
      <w:r>
        <w:rPr>
          <w:rFonts w:ascii="仿宋" w:hAnsi="仿宋" w:cs="宋体" w:hint="eastAsia"/>
          <w:kern w:val="0"/>
          <w:sz w:val="20"/>
          <w:szCs w:val="20"/>
        </w:rPr>
        <w:t xml:space="preserve">                     </w:t>
      </w:r>
      <w:r>
        <w:rPr>
          <w:rFonts w:ascii="仿宋" w:hAnsi="仿宋" w:cs="宋体" w:hint="eastAsia"/>
          <w:kern w:val="0"/>
          <w:sz w:val="20"/>
          <w:szCs w:val="20"/>
        </w:rPr>
        <w:t>日期：</w:t>
      </w:r>
      <w:r>
        <w:rPr>
          <w:rFonts w:ascii="仿宋" w:hAnsi="仿宋" w:cs="宋体"/>
          <w:kern w:val="0"/>
          <w:sz w:val="20"/>
          <w:szCs w:val="20"/>
        </w:rPr>
        <w:br w:type="page"/>
      </w:r>
    </w:p>
    <w:p w:rsidR="00953A49" w:rsidRDefault="004E594A">
      <w:pPr>
        <w:spacing w:line="240" w:lineRule="auto"/>
        <w:ind w:firstLineChars="0" w:firstLine="0"/>
        <w:jc w:val="left"/>
        <w:rPr>
          <w:rFonts w:ascii="黑体" w:eastAsia="黑体" w:hAnsi="黑体" w:cs="黑体"/>
          <w:sz w:val="30"/>
          <w:szCs w:val="30"/>
        </w:rPr>
      </w:pPr>
      <w:r>
        <w:rPr>
          <w:rFonts w:ascii="黑体" w:eastAsia="黑体" w:hAnsi="黑体" w:cs="黑体" w:hint="eastAsia"/>
          <w:sz w:val="30"/>
          <w:szCs w:val="30"/>
        </w:rPr>
        <w:t>附表</w:t>
      </w:r>
      <w:r>
        <w:rPr>
          <w:rFonts w:ascii="黑体" w:eastAsia="黑体" w:hAnsi="黑体" w:cs="黑体" w:hint="eastAsia"/>
          <w:sz w:val="30"/>
          <w:szCs w:val="30"/>
        </w:rPr>
        <w:t>5</w:t>
      </w:r>
    </w:p>
    <w:p w:rsidR="00953A49" w:rsidRDefault="004E594A">
      <w:pPr>
        <w:spacing w:line="240" w:lineRule="auto"/>
        <w:ind w:firstLineChars="0" w:firstLine="0"/>
        <w:jc w:val="center"/>
        <w:rPr>
          <w:rFonts w:ascii="方正小标宋简体" w:eastAsia="方正小标宋简体"/>
        </w:rPr>
      </w:pPr>
      <w:r>
        <w:rPr>
          <w:rFonts w:ascii="方正小标宋简体" w:eastAsia="方正小标宋简体" w:hint="eastAsia"/>
        </w:rPr>
        <w:t>地理信息安全保密检查表</w:t>
      </w:r>
    </w:p>
    <w:tbl>
      <w:tblPr>
        <w:tblStyle w:val="aff2"/>
        <w:tblW w:w="14142" w:type="dxa"/>
        <w:jc w:val="center"/>
        <w:tblLook w:val="04A0" w:firstRow="1" w:lastRow="0" w:firstColumn="1" w:lastColumn="0" w:noHBand="0" w:noVBand="1"/>
      </w:tblPr>
      <w:tblGrid>
        <w:gridCol w:w="1099"/>
        <w:gridCol w:w="707"/>
        <w:gridCol w:w="282"/>
        <w:gridCol w:w="1905"/>
        <w:gridCol w:w="5746"/>
        <w:gridCol w:w="1719"/>
        <w:gridCol w:w="707"/>
        <w:gridCol w:w="1129"/>
        <w:gridCol w:w="848"/>
      </w:tblGrid>
      <w:tr w:rsidR="00953A49">
        <w:trPr>
          <w:trHeight w:val="158"/>
          <w:jc w:val="center"/>
        </w:trPr>
        <w:tc>
          <w:tcPr>
            <w:tcW w:w="1806" w:type="dxa"/>
            <w:gridSpan w:val="2"/>
            <w:vMerge w:val="restart"/>
            <w:vAlign w:val="center"/>
          </w:tcPr>
          <w:p w:rsidR="00953A49" w:rsidRDefault="004E594A">
            <w:pPr>
              <w:spacing w:line="240" w:lineRule="auto"/>
              <w:ind w:firstLine="402"/>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检查项</w:t>
            </w:r>
          </w:p>
        </w:tc>
        <w:tc>
          <w:tcPr>
            <w:tcW w:w="7933" w:type="dxa"/>
            <w:gridSpan w:val="3"/>
            <w:vMerge w:val="restart"/>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检查内容及要求</w:t>
            </w:r>
          </w:p>
        </w:tc>
        <w:tc>
          <w:tcPr>
            <w:tcW w:w="1719" w:type="dxa"/>
            <w:vMerge w:val="restart"/>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检查记录</w:t>
            </w:r>
          </w:p>
        </w:tc>
        <w:tc>
          <w:tcPr>
            <w:tcW w:w="2684" w:type="dxa"/>
            <w:gridSpan w:val="3"/>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检查项评定</w:t>
            </w:r>
          </w:p>
        </w:tc>
      </w:tr>
      <w:tr w:rsidR="00953A49">
        <w:trPr>
          <w:trHeight w:val="135"/>
          <w:jc w:val="center"/>
        </w:trPr>
        <w:tc>
          <w:tcPr>
            <w:tcW w:w="1806" w:type="dxa"/>
            <w:gridSpan w:val="2"/>
            <w:vMerge/>
            <w:vAlign w:val="center"/>
          </w:tcPr>
          <w:p w:rsidR="00953A49" w:rsidRDefault="00953A49">
            <w:pPr>
              <w:spacing w:line="240" w:lineRule="auto"/>
              <w:ind w:firstLineChars="0" w:firstLine="0"/>
              <w:jc w:val="center"/>
              <w:rPr>
                <w:rFonts w:ascii="仿宋_GB2312" w:eastAsia="仿宋_GB2312" w:hAnsi="仿宋_GB2312" w:cs="仿宋_GB2312"/>
                <w:b/>
                <w:bCs/>
                <w:kern w:val="0"/>
                <w:sz w:val="20"/>
                <w:szCs w:val="20"/>
              </w:rPr>
            </w:pPr>
          </w:p>
        </w:tc>
        <w:tc>
          <w:tcPr>
            <w:tcW w:w="7933" w:type="dxa"/>
            <w:gridSpan w:val="3"/>
            <w:vMerge/>
            <w:vAlign w:val="center"/>
          </w:tcPr>
          <w:p w:rsidR="00953A49" w:rsidRDefault="00953A49">
            <w:pPr>
              <w:spacing w:line="240" w:lineRule="auto"/>
              <w:ind w:firstLineChars="0" w:firstLine="0"/>
              <w:jc w:val="center"/>
              <w:rPr>
                <w:rFonts w:ascii="仿宋_GB2312" w:eastAsia="仿宋_GB2312" w:hAnsi="仿宋_GB2312" w:cs="仿宋_GB2312"/>
                <w:b/>
                <w:bCs/>
                <w:kern w:val="0"/>
                <w:sz w:val="20"/>
                <w:szCs w:val="20"/>
              </w:rPr>
            </w:pPr>
          </w:p>
        </w:tc>
        <w:tc>
          <w:tcPr>
            <w:tcW w:w="1719" w:type="dxa"/>
            <w:vMerge/>
            <w:vAlign w:val="center"/>
          </w:tcPr>
          <w:p w:rsidR="00953A49" w:rsidRDefault="00953A49">
            <w:pPr>
              <w:spacing w:line="240" w:lineRule="auto"/>
              <w:ind w:firstLineChars="0" w:firstLine="0"/>
              <w:jc w:val="center"/>
              <w:rPr>
                <w:rFonts w:ascii="仿宋_GB2312" w:eastAsia="仿宋_GB2312" w:hAnsi="仿宋_GB2312" w:cs="仿宋_GB2312"/>
                <w:b/>
                <w:bCs/>
                <w:kern w:val="0"/>
                <w:sz w:val="20"/>
                <w:szCs w:val="20"/>
              </w:rPr>
            </w:pPr>
          </w:p>
        </w:tc>
        <w:tc>
          <w:tcPr>
            <w:tcW w:w="707" w:type="dxa"/>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符合</w:t>
            </w:r>
          </w:p>
        </w:tc>
        <w:tc>
          <w:tcPr>
            <w:tcW w:w="1129" w:type="dxa"/>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基本符合</w:t>
            </w:r>
          </w:p>
        </w:tc>
        <w:tc>
          <w:tcPr>
            <w:tcW w:w="848" w:type="dxa"/>
            <w:vAlign w:val="center"/>
          </w:tcPr>
          <w:p w:rsidR="00953A49" w:rsidRDefault="004E594A">
            <w:pPr>
              <w:spacing w:line="240"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不符合</w:t>
            </w:r>
          </w:p>
        </w:tc>
      </w:tr>
      <w:tr w:rsidR="00953A49">
        <w:trPr>
          <w:trHeight w:val="270"/>
          <w:jc w:val="center"/>
        </w:trPr>
        <w:tc>
          <w:tcPr>
            <w:tcW w:w="1099"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w:t>
            </w:r>
            <w:r>
              <w:rPr>
                <w:rFonts w:ascii="仿宋_GB2312" w:eastAsia="仿宋_GB2312" w:hAnsi="仿宋_GB2312" w:cs="仿宋_GB2312" w:hint="eastAsia"/>
                <w:kern w:val="0"/>
                <w:sz w:val="20"/>
                <w:szCs w:val="20"/>
              </w:rPr>
              <w:t>．测绘安全保障措施和管理</w:t>
            </w:r>
          </w:p>
        </w:tc>
        <w:tc>
          <w:tcPr>
            <w:tcW w:w="707"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1.1</w:t>
            </w:r>
            <w:r>
              <w:rPr>
                <w:rFonts w:ascii="仿宋_GB2312" w:eastAsia="仿宋_GB2312" w:hAnsi="仿宋_GB2312" w:cs="仿宋_GB2312" w:hint="eastAsia"/>
                <w:kern w:val="0"/>
                <w:sz w:val="20"/>
                <w:szCs w:val="20"/>
              </w:rPr>
              <w:t>基本要求</w:t>
            </w:r>
          </w:p>
        </w:tc>
        <w:tc>
          <w:tcPr>
            <w:tcW w:w="7933"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w:t>
            </w:r>
            <w:r>
              <w:rPr>
                <w:rFonts w:ascii="仿宋_GB2312" w:eastAsia="仿宋_GB2312" w:hAnsi="仿宋_GB2312" w:cs="仿宋_GB2312" w:hint="eastAsia"/>
                <w:kern w:val="0"/>
                <w:sz w:val="20"/>
                <w:szCs w:val="20"/>
              </w:rPr>
              <w:t>测绘地理信息安全保密工作领导责任制落实，明确本单位主要负责人是第一责任人；明确一名领导班子成员作为直接责任人主管安全保密工作。成立保密委员会（保密工作领导小组），职责是否明确，分工是否科学；成立保密工作机构，明确相关保密管理职责；配备“三员”等相关工作人员并明确职责。</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0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w:t>
            </w:r>
            <w:r>
              <w:rPr>
                <w:rFonts w:ascii="仿宋_GB2312" w:eastAsia="仿宋_GB2312" w:hAnsi="仿宋_GB2312" w:cs="仿宋_GB2312" w:hint="eastAsia"/>
                <w:kern w:val="0"/>
                <w:sz w:val="20"/>
                <w:szCs w:val="20"/>
              </w:rPr>
              <w:t>保密制度建设情况，有制定并颁发安全保密制度，应包括组织机构与人员管理、物理环境与设施管理、设备与介质管理、运行与开发管理及数据保密管理。</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35"/>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w:t>
            </w:r>
            <w:r>
              <w:rPr>
                <w:rFonts w:ascii="仿宋_GB2312" w:eastAsia="仿宋_GB2312" w:hAnsi="仿宋_GB2312" w:cs="仿宋_GB2312" w:hint="eastAsia"/>
                <w:kern w:val="0"/>
                <w:sz w:val="20"/>
                <w:szCs w:val="20"/>
              </w:rPr>
              <w:t>涉密人员有保密自查记录。</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35"/>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w:t>
            </w:r>
            <w:r>
              <w:rPr>
                <w:rFonts w:ascii="仿宋_GB2312" w:eastAsia="仿宋_GB2312" w:hAnsi="仿宋_GB2312" w:cs="仿宋_GB2312" w:hint="eastAsia"/>
                <w:kern w:val="0"/>
                <w:sz w:val="20"/>
                <w:szCs w:val="20"/>
              </w:rPr>
              <w:t>有明确涉密测绘成果使用申请、审批流程和责任人相关文件；有涉密测绘成果使用台账。</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0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w:t>
            </w:r>
            <w:r>
              <w:rPr>
                <w:rFonts w:ascii="仿宋_GB2312" w:eastAsia="仿宋_GB2312" w:hAnsi="仿宋_GB2312" w:cs="仿宋_GB2312" w:hint="eastAsia"/>
                <w:kern w:val="0"/>
                <w:sz w:val="20"/>
                <w:szCs w:val="20"/>
              </w:rPr>
              <w:t>有内外业所用涉密计算机管理台帐；涉密计算机有粘贴密级标识；安装“三合一”软件；登录口令不得是弱口令、空口令及默认口令；测绘仪器应有使用管理制度，使用记录应完整，使用国外测绘仪器和登录境外服务器使用国外测绘地理信息专业软件应符合相关安全保密管理要求。</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94"/>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6.</w:t>
            </w:r>
            <w:r>
              <w:rPr>
                <w:rFonts w:ascii="仿宋_GB2312" w:eastAsia="仿宋_GB2312" w:hAnsi="仿宋_GB2312" w:cs="仿宋_GB2312" w:hint="eastAsia"/>
                <w:kern w:val="0"/>
                <w:sz w:val="20"/>
                <w:szCs w:val="20"/>
              </w:rPr>
              <w:t>有对属于国家秘密的地理信息的获取、持有、提供、利用情况等登记台帐</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57"/>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*7.</w:t>
            </w:r>
            <w:r>
              <w:rPr>
                <w:rFonts w:ascii="仿宋_GB2312" w:eastAsia="仿宋_GB2312" w:hAnsi="仿宋_GB2312" w:cs="仿宋_GB2312" w:hint="eastAsia"/>
                <w:kern w:val="0"/>
                <w:sz w:val="20"/>
                <w:szCs w:val="20"/>
              </w:rPr>
              <w:t>有无失泄密情况，有无因失泄密隐患问题被公安、保密、安全、网安等部门处理情况等。</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3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1.2</w:t>
            </w:r>
            <w:r>
              <w:rPr>
                <w:rFonts w:ascii="仿宋_GB2312" w:eastAsia="仿宋_GB2312" w:hAnsi="仿宋_GB2312" w:cs="仿宋_GB2312" w:hint="eastAsia"/>
                <w:kern w:val="0"/>
                <w:sz w:val="20"/>
                <w:szCs w:val="20"/>
              </w:rPr>
              <w:t>导航电子地图制作（涉密网络）补充要求</w:t>
            </w:r>
          </w:p>
        </w:tc>
        <w:tc>
          <w:tcPr>
            <w:tcW w:w="7933"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8.</w:t>
            </w:r>
            <w:r>
              <w:rPr>
                <w:rFonts w:ascii="仿宋_GB2312" w:eastAsia="仿宋_GB2312" w:hAnsi="仿宋_GB2312" w:cs="仿宋_GB2312" w:hint="eastAsia"/>
                <w:kern w:val="0"/>
                <w:sz w:val="20"/>
                <w:szCs w:val="20"/>
              </w:rPr>
              <w:t>涉密网络是否配备系统管理员、安全保密管理员和安全审计员。</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0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9.</w:t>
            </w:r>
            <w:r>
              <w:rPr>
                <w:rFonts w:ascii="仿宋_GB2312" w:eastAsia="仿宋_GB2312" w:hAnsi="仿宋_GB2312" w:cs="仿宋_GB2312" w:hint="eastAsia"/>
                <w:kern w:val="0"/>
                <w:sz w:val="20"/>
                <w:szCs w:val="20"/>
              </w:rPr>
              <w:t>保密要害部门部位是否确定安全控制区域，是否采取电子监控、防盗报警等必要的安全防范措施。</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2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10.</w:t>
            </w:r>
            <w:r>
              <w:rPr>
                <w:rFonts w:ascii="仿宋_GB2312" w:eastAsia="仿宋_GB2312" w:hAnsi="仿宋_GB2312" w:cs="仿宋_GB2312" w:hint="eastAsia"/>
                <w:kern w:val="0"/>
                <w:sz w:val="20"/>
                <w:szCs w:val="20"/>
              </w:rPr>
              <w:t>是否配置符合要求的安全保密专用产品，包括身份鉴别、访问控制、安全审计、保密技术防护（三合一）、漏洞扫描、计算机病毒查杀、边界安全防护和数据库安全等产品。</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24"/>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tcPr>
          <w:p w:rsidR="00953A49" w:rsidRDefault="004E594A">
            <w:pPr>
              <w:spacing w:line="240" w:lineRule="auto"/>
              <w:ind w:firstLineChars="0" w:firstLine="0"/>
              <w:jc w:val="left"/>
              <w:rPr>
                <w:rFonts w:ascii="仿宋_GB2312" w:eastAsia="仿宋_GB2312" w:hAnsi="仿宋_GB2312" w:cs="仿宋_GB2312"/>
              </w:rPr>
            </w:pPr>
            <w:r>
              <w:rPr>
                <w:rFonts w:ascii="仿宋_GB2312" w:eastAsia="仿宋_GB2312" w:hAnsi="仿宋_GB2312" w:cs="仿宋_GB2312" w:hint="eastAsia"/>
                <w:kern w:val="0"/>
                <w:sz w:val="20"/>
                <w:szCs w:val="20"/>
              </w:rPr>
              <w:t>11.</w:t>
            </w:r>
            <w:r>
              <w:rPr>
                <w:rFonts w:ascii="仿宋_GB2312" w:eastAsia="仿宋_GB2312" w:hAnsi="仿宋_GB2312" w:cs="仿宋_GB2312" w:hint="eastAsia"/>
                <w:kern w:val="0"/>
                <w:sz w:val="20"/>
                <w:szCs w:val="20"/>
              </w:rPr>
              <w:t>软件开发是否在保密要害部门部位内进行。</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0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12.</w:t>
            </w:r>
            <w:r>
              <w:rPr>
                <w:rFonts w:ascii="仿宋_GB2312" w:eastAsia="仿宋_GB2312" w:hAnsi="仿宋_GB2312" w:cs="仿宋_GB2312" w:hint="eastAsia"/>
                <w:kern w:val="0"/>
                <w:sz w:val="20"/>
                <w:szCs w:val="20"/>
              </w:rPr>
              <w:t>未经单位安全保密工作机构批准，单位内部涉密测绘成果不得采用移动存储介质进行交换，应基于涉密网络操作，并进行审计。</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85"/>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w:t>
            </w:r>
            <w:r>
              <w:rPr>
                <w:rFonts w:ascii="仿宋_GB2312" w:eastAsia="仿宋_GB2312" w:hAnsi="仿宋_GB2312" w:cs="仿宋_GB2312" w:hint="eastAsia"/>
                <w:kern w:val="0"/>
                <w:sz w:val="20"/>
                <w:szCs w:val="20"/>
              </w:rPr>
              <w:t>涉密测绘成果对外提供应配置专人专机。专机需安装安全审计软件，进行实时审计。</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1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07"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933" w:type="dxa"/>
            <w:gridSpan w:val="3"/>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14.</w:t>
            </w:r>
            <w:r>
              <w:rPr>
                <w:rFonts w:ascii="仿宋_GB2312" w:eastAsia="仿宋_GB2312" w:hAnsi="仿宋_GB2312" w:cs="仿宋_GB2312" w:hint="eastAsia"/>
                <w:kern w:val="0"/>
                <w:sz w:val="20"/>
                <w:szCs w:val="20"/>
              </w:rPr>
              <w:t>是否配置红黑电源。</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3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2894" w:type="dxa"/>
            <w:gridSpan w:val="3"/>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w:t>
            </w:r>
            <w:r>
              <w:rPr>
                <w:rFonts w:ascii="仿宋_GB2312" w:eastAsia="仿宋_GB2312" w:hAnsi="仿宋_GB2312" w:cs="仿宋_GB2312" w:hint="eastAsia"/>
                <w:kern w:val="0"/>
                <w:sz w:val="20"/>
                <w:szCs w:val="20"/>
              </w:rPr>
              <w:t>互联网地图服务补充要求</w:t>
            </w:r>
          </w:p>
        </w:tc>
        <w:tc>
          <w:tcPr>
            <w:tcW w:w="5746" w:type="dxa"/>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*15.</w:t>
            </w:r>
            <w:r>
              <w:rPr>
                <w:rFonts w:ascii="仿宋_GB2312" w:eastAsia="仿宋_GB2312" w:hAnsi="仿宋_GB2312" w:cs="仿宋_GB2312" w:hint="eastAsia"/>
                <w:kern w:val="0"/>
                <w:sz w:val="20"/>
                <w:szCs w:val="20"/>
              </w:rPr>
              <w:t>存放地图数据的服务器应设在中华人民共和国境内。</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53"/>
          <w:jc w:val="center"/>
        </w:trPr>
        <w:tc>
          <w:tcPr>
            <w:tcW w:w="1099"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w:t>
            </w:r>
            <w:r>
              <w:rPr>
                <w:rFonts w:ascii="仿宋_GB2312" w:eastAsia="仿宋_GB2312" w:hAnsi="仿宋_GB2312" w:cs="仿宋_GB2312" w:hint="eastAsia"/>
                <w:kern w:val="0"/>
                <w:sz w:val="20"/>
                <w:szCs w:val="20"/>
              </w:rPr>
              <w:t>测绘成果和资料档案管理</w:t>
            </w:r>
          </w:p>
        </w:tc>
        <w:tc>
          <w:tcPr>
            <w:tcW w:w="989" w:type="dxa"/>
            <w:gridSpan w:val="2"/>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2.1</w:t>
            </w:r>
            <w:r>
              <w:rPr>
                <w:rFonts w:ascii="仿宋_GB2312" w:eastAsia="仿宋_GB2312" w:hAnsi="仿宋_GB2312" w:cs="仿宋_GB2312" w:hint="eastAsia"/>
                <w:kern w:val="0"/>
                <w:sz w:val="20"/>
                <w:szCs w:val="20"/>
              </w:rPr>
              <w:t>机构人员</w:t>
            </w: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16.</w:t>
            </w:r>
            <w:r>
              <w:rPr>
                <w:rFonts w:ascii="仿宋_GB2312" w:eastAsia="仿宋_GB2312" w:hAnsi="仿宋_GB2312" w:cs="仿宋_GB2312" w:hint="eastAsia"/>
                <w:kern w:val="0"/>
                <w:sz w:val="20"/>
                <w:szCs w:val="20"/>
              </w:rPr>
              <w:t>测绘成果和资料档案管理机构履责符合要求。</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5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17.</w:t>
            </w:r>
            <w:r>
              <w:rPr>
                <w:rFonts w:ascii="仿宋_GB2312" w:eastAsia="仿宋_GB2312" w:hAnsi="仿宋_GB2312" w:cs="仿宋_GB2312" w:hint="eastAsia"/>
                <w:kern w:val="0"/>
                <w:sz w:val="20"/>
                <w:szCs w:val="20"/>
              </w:rPr>
              <w:t>测绘成果和资料档案管理工作的主管领导、工作人员履责符合要求。</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0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2.2</w:t>
            </w:r>
            <w:r>
              <w:rPr>
                <w:rFonts w:ascii="仿宋_GB2312" w:eastAsia="仿宋_GB2312" w:hAnsi="仿宋_GB2312" w:cs="仿宋_GB2312" w:hint="eastAsia"/>
                <w:kern w:val="0"/>
                <w:sz w:val="20"/>
                <w:szCs w:val="20"/>
              </w:rPr>
              <w:t>管理制度</w:t>
            </w: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b/>
                <w:bCs/>
                <w:kern w:val="0"/>
                <w:sz w:val="20"/>
                <w:szCs w:val="20"/>
              </w:rPr>
            </w:pPr>
            <w:r>
              <w:rPr>
                <w:rFonts w:ascii="仿宋_GB2312" w:eastAsia="仿宋_GB2312" w:hAnsi="仿宋_GB2312" w:cs="仿宋_GB2312" w:hint="eastAsia"/>
                <w:kern w:val="0"/>
                <w:sz w:val="20"/>
                <w:szCs w:val="20"/>
              </w:rPr>
              <w:t>18.</w:t>
            </w:r>
            <w:r>
              <w:rPr>
                <w:rFonts w:ascii="仿宋_GB2312" w:eastAsia="仿宋_GB2312" w:hAnsi="仿宋_GB2312" w:cs="仿宋_GB2312" w:hint="eastAsia"/>
                <w:kern w:val="0"/>
                <w:sz w:val="20"/>
                <w:szCs w:val="20"/>
              </w:rPr>
              <w:t>有测绘成果接收、保管、使用、销毁等工作的管理制度。</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15"/>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19.</w:t>
            </w:r>
            <w:r>
              <w:rPr>
                <w:rFonts w:ascii="仿宋_GB2312" w:eastAsia="仿宋_GB2312" w:hAnsi="仿宋_GB2312" w:cs="仿宋_GB2312" w:hint="eastAsia"/>
                <w:kern w:val="0"/>
                <w:sz w:val="20"/>
                <w:szCs w:val="20"/>
              </w:rPr>
              <w:t>有测绘成果和资料档案信息化管理相关制度。</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8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20.</w:t>
            </w:r>
            <w:r>
              <w:rPr>
                <w:rFonts w:ascii="仿宋_GB2312" w:eastAsia="仿宋_GB2312" w:hAnsi="仿宋_GB2312" w:cs="仿宋_GB2312" w:hint="eastAsia"/>
                <w:kern w:val="0"/>
                <w:sz w:val="20"/>
                <w:szCs w:val="20"/>
              </w:rPr>
              <w:t>有涉密成果资料泄密事件报告和补救相关制度。</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08"/>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2.3</w:t>
            </w:r>
            <w:r>
              <w:rPr>
                <w:rFonts w:ascii="仿宋_GB2312" w:eastAsia="仿宋_GB2312" w:hAnsi="仿宋_GB2312" w:cs="仿宋_GB2312" w:hint="eastAsia"/>
                <w:kern w:val="0"/>
                <w:sz w:val="20"/>
                <w:szCs w:val="20"/>
              </w:rPr>
              <w:t>涉密测绘成果的保管和使用</w:t>
            </w: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21.</w:t>
            </w:r>
            <w:r>
              <w:rPr>
                <w:rFonts w:ascii="仿宋_GB2312" w:eastAsia="仿宋_GB2312" w:hAnsi="仿宋_GB2312" w:cs="仿宋_GB2312" w:hint="eastAsia"/>
                <w:kern w:val="0"/>
                <w:sz w:val="20"/>
                <w:szCs w:val="20"/>
              </w:rPr>
              <w:t>涉密测绘成果是否专人管理，是否保存在保密要害部位文件保密柜中。</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35"/>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22.</w:t>
            </w:r>
            <w:r>
              <w:rPr>
                <w:rFonts w:ascii="仿宋_GB2312" w:eastAsia="仿宋_GB2312" w:hAnsi="仿宋_GB2312" w:cs="仿宋_GB2312" w:hint="eastAsia"/>
                <w:kern w:val="0"/>
                <w:sz w:val="20"/>
                <w:szCs w:val="20"/>
              </w:rPr>
              <w:t>是否在涉密测绘成果接收、保管、领用、复制扫描、销毁各个环节建立登记台账，台账应有规范登记名称、密级、份数、签收（领取）人、签收（领取）时间、制发单位等信息，并定期清查、核对，</w:t>
            </w:r>
            <w:r>
              <w:rPr>
                <w:rFonts w:ascii="仿宋_GB2312" w:eastAsia="仿宋_GB2312" w:hAnsi="仿宋_GB2312" w:cs="仿宋_GB2312"/>
                <w:kern w:val="0"/>
                <w:sz w:val="20"/>
                <w:szCs w:val="20"/>
              </w:rPr>
              <w:t>实行可追溯管理</w:t>
            </w:r>
            <w:r>
              <w:rPr>
                <w:rFonts w:ascii="仿宋_GB2312" w:eastAsia="仿宋_GB2312" w:hAnsi="仿宋_GB2312" w:cs="仿宋_GB2312" w:hint="eastAsia"/>
                <w:kern w:val="0"/>
                <w:sz w:val="20"/>
                <w:szCs w:val="20"/>
              </w:rPr>
              <w:t>。</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35"/>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*23.</w:t>
            </w:r>
            <w:r>
              <w:rPr>
                <w:rFonts w:ascii="仿宋_GB2312" w:eastAsia="仿宋_GB2312" w:hAnsi="仿宋_GB2312" w:cs="仿宋_GB2312" w:hint="eastAsia"/>
                <w:kern w:val="0"/>
                <w:sz w:val="20"/>
                <w:szCs w:val="20"/>
              </w:rPr>
              <w:t>是否存在擅自复制扫描、转让或转借和私自留存涉密成果现象。</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0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*24.</w:t>
            </w:r>
            <w:r>
              <w:rPr>
                <w:rFonts w:ascii="仿宋_GB2312" w:eastAsia="仿宋_GB2312" w:hAnsi="仿宋_GB2312" w:cs="仿宋_GB2312" w:hint="eastAsia"/>
                <w:kern w:val="0"/>
                <w:sz w:val="20"/>
                <w:szCs w:val="20"/>
              </w:rPr>
              <w:t>涉密成果复制扫描件和衍生品是否按规定标明密级和保密期限，按照涉密成果原密级进行管理。</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2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*25.</w:t>
            </w:r>
            <w:r>
              <w:rPr>
                <w:rFonts w:ascii="仿宋_GB2312" w:eastAsia="仿宋_GB2312" w:hAnsi="仿宋_GB2312" w:cs="仿宋_GB2312" w:hint="eastAsia"/>
                <w:kern w:val="0"/>
                <w:sz w:val="20"/>
                <w:szCs w:val="20"/>
              </w:rPr>
              <w:t>涉密成果是否仅限用于申请使用的目的或项目。</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0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*26.</w:t>
            </w:r>
            <w:r>
              <w:rPr>
                <w:rFonts w:ascii="仿宋_GB2312" w:eastAsia="仿宋_GB2312" w:hAnsi="仿宋_GB2312" w:cs="仿宋_GB2312" w:hint="eastAsia"/>
                <w:kern w:val="0"/>
                <w:sz w:val="20"/>
                <w:szCs w:val="20"/>
              </w:rPr>
              <w:t>是否在使用目的或项目完成后六个月内销毁；销毁涉密测绘成果是否履行审批登记手续；待销或归档涉密测绘成果存放场所是否符合安全保密要求；自行销毁涉密测绘成果是否符合国家保密标准要求。</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35"/>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27.</w:t>
            </w:r>
            <w:r>
              <w:rPr>
                <w:rFonts w:ascii="仿宋_GB2312" w:eastAsia="仿宋_GB2312" w:hAnsi="仿宋_GB2312" w:cs="仿宋_GB2312" w:hint="eastAsia"/>
                <w:kern w:val="0"/>
                <w:sz w:val="20"/>
                <w:szCs w:val="20"/>
              </w:rPr>
              <w:t>委托第三开发产品时，涉密成果资料或衍生产品回收后是否依法销毁；</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24"/>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*28.</w:t>
            </w:r>
            <w:r>
              <w:rPr>
                <w:rFonts w:ascii="仿宋_GB2312" w:eastAsia="仿宋_GB2312" w:hAnsi="仿宋_GB2312" w:cs="仿宋_GB2312" w:hint="eastAsia"/>
                <w:kern w:val="0"/>
                <w:sz w:val="20"/>
                <w:szCs w:val="20"/>
              </w:rPr>
              <w:t>是否存在未经批准，擅自向外国的组织或个人以及在我国注册的外商独资企业和中外合资、合作企业提供涉密成果资料的情况；</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9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29.</w:t>
            </w:r>
            <w:r>
              <w:rPr>
                <w:rFonts w:ascii="仿宋_GB2312" w:eastAsia="仿宋_GB2312" w:hAnsi="仿宋_GB2312" w:cs="仿宋_GB2312" w:hint="eastAsia"/>
                <w:kern w:val="0"/>
                <w:sz w:val="20"/>
                <w:szCs w:val="20"/>
              </w:rPr>
              <w:t>公开使用的涉密测绘成果衍生产品是否经国家测绘地理信息局或省（区、市）测绘地理信息行政主管部门进行保密技术处理。</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7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989" w:type="dxa"/>
            <w:gridSpan w:val="2"/>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7651" w:type="dxa"/>
            <w:gridSpan w:val="2"/>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*30.</w:t>
            </w:r>
            <w:r>
              <w:rPr>
                <w:rFonts w:ascii="仿宋_GB2312" w:eastAsia="仿宋_GB2312" w:hAnsi="仿宋_GB2312" w:cs="仿宋_GB2312" w:hint="eastAsia"/>
                <w:kern w:val="0"/>
                <w:sz w:val="20"/>
                <w:szCs w:val="20"/>
              </w:rPr>
              <w:t>是否通过微信、</w:t>
            </w:r>
            <w:r>
              <w:rPr>
                <w:rFonts w:ascii="仿宋_GB2312" w:eastAsia="仿宋_GB2312" w:hAnsi="仿宋_GB2312" w:cs="仿宋_GB2312" w:hint="eastAsia"/>
                <w:kern w:val="0"/>
                <w:sz w:val="20"/>
                <w:szCs w:val="20"/>
              </w:rPr>
              <w:t>QQ</w:t>
            </w:r>
            <w:r>
              <w:rPr>
                <w:rFonts w:ascii="仿宋_GB2312" w:eastAsia="仿宋_GB2312" w:hAnsi="仿宋_GB2312" w:cs="仿宋_GB2312" w:hint="eastAsia"/>
                <w:kern w:val="0"/>
                <w:sz w:val="20"/>
                <w:szCs w:val="20"/>
              </w:rPr>
              <w:t>等互联网工具违规传输涉密测绘成果。</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00"/>
          <w:jc w:val="center"/>
        </w:trPr>
        <w:tc>
          <w:tcPr>
            <w:tcW w:w="1099"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w:t>
            </w:r>
            <w:r>
              <w:rPr>
                <w:rFonts w:ascii="仿宋_GB2312" w:eastAsia="仿宋_GB2312" w:hAnsi="仿宋_GB2312" w:cs="仿宋_GB2312" w:hint="eastAsia"/>
                <w:kern w:val="0"/>
                <w:sz w:val="20"/>
                <w:szCs w:val="20"/>
              </w:rPr>
              <w:t>涉密场所软硬件建设及管理情况</w:t>
            </w: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*31.</w:t>
            </w:r>
            <w:r>
              <w:rPr>
                <w:rFonts w:ascii="仿宋_GB2312" w:eastAsia="仿宋_GB2312" w:hAnsi="仿宋_GB2312" w:cs="仿宋_GB2312" w:hint="eastAsia"/>
                <w:kern w:val="0"/>
                <w:sz w:val="20"/>
                <w:szCs w:val="20"/>
              </w:rPr>
              <w:t>专门的测绘成果和资料档案库房安全措施是否符合要求。</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6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32.</w:t>
            </w:r>
            <w:r>
              <w:rPr>
                <w:rFonts w:ascii="仿宋_GB2312" w:eastAsia="仿宋_GB2312" w:hAnsi="仿宋_GB2312" w:cs="仿宋_GB2312" w:hint="eastAsia"/>
                <w:kern w:val="0"/>
                <w:sz w:val="20"/>
                <w:szCs w:val="20"/>
              </w:rPr>
              <w:t>测绘成果和资料档案专用柜架、专用数据存储设备是否符合要求。</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14"/>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33.</w:t>
            </w:r>
            <w:r>
              <w:rPr>
                <w:rFonts w:ascii="仿宋_GB2312" w:eastAsia="仿宋_GB2312" w:hAnsi="仿宋_GB2312" w:cs="仿宋_GB2312" w:hint="eastAsia"/>
                <w:kern w:val="0"/>
                <w:sz w:val="20"/>
                <w:szCs w:val="20"/>
              </w:rPr>
              <w:t>涉密成果资料保管、使用场所等确定为保密要害部门、部位是否按规定配备门禁或身份识别、视频监控等保密防护设备。</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70"/>
          <w:jc w:val="center"/>
        </w:trPr>
        <w:tc>
          <w:tcPr>
            <w:tcW w:w="1099"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w:t>
            </w:r>
            <w:r>
              <w:rPr>
                <w:rFonts w:ascii="仿宋_GB2312" w:eastAsia="仿宋_GB2312" w:hAnsi="仿宋_GB2312" w:cs="仿宋_GB2312" w:hint="eastAsia"/>
                <w:kern w:val="0"/>
                <w:sz w:val="20"/>
                <w:szCs w:val="20"/>
              </w:rPr>
              <w:t>涉密设备使用管理情况</w:t>
            </w: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34.</w:t>
            </w:r>
            <w:r>
              <w:rPr>
                <w:rFonts w:ascii="仿宋_GB2312" w:eastAsia="仿宋_GB2312" w:hAnsi="仿宋_GB2312" w:cs="仿宋_GB2312" w:hint="eastAsia"/>
                <w:kern w:val="0"/>
                <w:sz w:val="20"/>
                <w:szCs w:val="20"/>
              </w:rPr>
              <w:t>涉密存储载体是否专人管理，是否建立台账，台账是否标明单位名称、数据内容、密级、介质编号、责任人等。</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5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35.</w:t>
            </w:r>
            <w:r>
              <w:rPr>
                <w:rFonts w:ascii="仿宋_GB2312" w:eastAsia="仿宋_GB2312" w:hAnsi="仿宋_GB2312" w:cs="仿宋_GB2312" w:hint="eastAsia"/>
                <w:kern w:val="0"/>
                <w:sz w:val="20"/>
                <w:szCs w:val="20"/>
              </w:rPr>
              <w:t>涉密设备是否建立台账，台账设备类型、序列号、责任人、密级等信息是否齐全；台账与实物是否一致。</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5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*36.</w:t>
            </w:r>
            <w:r>
              <w:rPr>
                <w:rFonts w:ascii="仿宋_GB2312" w:eastAsia="仿宋_GB2312" w:hAnsi="仿宋_GB2312" w:cs="仿宋_GB2312" w:hint="eastAsia"/>
                <w:kern w:val="0"/>
                <w:sz w:val="20"/>
                <w:szCs w:val="20"/>
              </w:rPr>
              <w:t>涉密计算机、涉密存储载体是否接入互联网或其他公共信息网络。</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94"/>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*37.</w:t>
            </w:r>
            <w:r>
              <w:rPr>
                <w:rFonts w:ascii="仿宋_GB2312" w:eastAsia="仿宋_GB2312" w:hAnsi="仿宋_GB2312" w:cs="仿宋_GB2312" w:hint="eastAsia"/>
                <w:kern w:val="0"/>
                <w:sz w:val="20"/>
                <w:szCs w:val="20"/>
              </w:rPr>
              <w:t>涉密网络与互联网或其他公共信息网络之间是否实行物理隔离。</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04"/>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38.</w:t>
            </w:r>
            <w:r>
              <w:rPr>
                <w:rFonts w:ascii="仿宋_GB2312" w:eastAsia="仿宋_GB2312" w:hAnsi="仿宋_GB2312" w:cs="仿宋_GB2312" w:hint="eastAsia"/>
                <w:kern w:val="0"/>
                <w:sz w:val="20"/>
                <w:szCs w:val="20"/>
              </w:rPr>
              <w:t>涉密测绘数据输入输出、打印是否专人专机管理、流程操作是否合格，是否配置专用监控审计软件进行统一管理。</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33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39.</w:t>
            </w:r>
            <w:r>
              <w:rPr>
                <w:rFonts w:ascii="仿宋_GB2312" w:eastAsia="仿宋_GB2312" w:hAnsi="仿宋_GB2312" w:cs="仿宋_GB2312" w:hint="eastAsia"/>
                <w:kern w:val="0"/>
                <w:sz w:val="20"/>
                <w:szCs w:val="20"/>
              </w:rPr>
              <w:t>涉密计算机外接端口是否封闭管理，是否装有无线网卡、无线鼠标、无线键盘等具有无线功能的设备。涉密计算机是否配置红黑插座、是否具有音频视频输入输出功能，靠近门、窗的涉密终端显示设备是否配置视频干扰仪。</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7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*40.</w:t>
            </w:r>
            <w:r>
              <w:rPr>
                <w:rFonts w:ascii="仿宋_GB2312" w:eastAsia="仿宋_GB2312" w:hAnsi="仿宋_GB2312" w:cs="仿宋_GB2312" w:hint="eastAsia"/>
                <w:kern w:val="0"/>
                <w:sz w:val="20"/>
                <w:szCs w:val="20"/>
              </w:rPr>
              <w:t>涉密计算机是否与连接互联网的计算机交叉使用存储载体。</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79"/>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41.</w:t>
            </w:r>
            <w:r>
              <w:rPr>
                <w:rFonts w:ascii="仿宋_GB2312" w:eastAsia="仿宋_GB2312" w:hAnsi="仿宋_GB2312" w:cs="仿宋_GB2312" w:hint="eastAsia"/>
                <w:kern w:val="0"/>
                <w:sz w:val="20"/>
                <w:szCs w:val="20"/>
              </w:rPr>
              <w:t>各类涉密成果资料存储设备是否按规定使用和管理。</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65"/>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42.</w:t>
            </w:r>
            <w:r>
              <w:rPr>
                <w:rFonts w:ascii="仿宋_GB2312" w:eastAsia="仿宋_GB2312" w:hAnsi="仿宋_GB2312" w:cs="仿宋_GB2312" w:hint="eastAsia"/>
                <w:kern w:val="0"/>
                <w:sz w:val="20"/>
                <w:szCs w:val="20"/>
              </w:rPr>
              <w:t>外业所用涉密计算机是否纳入涉密单机进行管理。</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5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*43.</w:t>
            </w:r>
            <w:r>
              <w:rPr>
                <w:rFonts w:ascii="仿宋_GB2312" w:eastAsia="仿宋_GB2312" w:hAnsi="仿宋_GB2312" w:cs="仿宋_GB2312" w:hint="eastAsia"/>
                <w:kern w:val="0"/>
                <w:sz w:val="20"/>
                <w:szCs w:val="20"/>
              </w:rPr>
              <w:t>是否使用非涉密计算机或非涉存储载体存储、处理涉密成果资料。</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12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44.</w:t>
            </w:r>
            <w:r>
              <w:rPr>
                <w:rFonts w:ascii="仿宋_GB2312" w:eastAsia="仿宋_GB2312" w:hAnsi="仿宋_GB2312" w:cs="仿宋_GB2312" w:hint="eastAsia"/>
                <w:kern w:val="0"/>
                <w:sz w:val="20"/>
                <w:szCs w:val="20"/>
              </w:rPr>
              <w:t>涉密计算机、涉密办公设备、涉密移动存储介质维修、销毁是否符合保密要求。</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83"/>
          <w:jc w:val="center"/>
        </w:trPr>
        <w:tc>
          <w:tcPr>
            <w:tcW w:w="1099" w:type="dxa"/>
            <w:vMerge w:val="restart"/>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w:t>
            </w:r>
            <w:r>
              <w:rPr>
                <w:rFonts w:ascii="仿宋_GB2312" w:eastAsia="仿宋_GB2312" w:hAnsi="仿宋_GB2312" w:cs="仿宋_GB2312" w:hint="eastAsia"/>
                <w:kern w:val="0"/>
                <w:sz w:val="20"/>
                <w:szCs w:val="20"/>
              </w:rPr>
              <w:t>．涉密人员教育培训情况</w:t>
            </w: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45.</w:t>
            </w:r>
            <w:r>
              <w:rPr>
                <w:rFonts w:ascii="仿宋_GB2312" w:eastAsia="仿宋_GB2312" w:hAnsi="仿宋_GB2312" w:cs="仿宋_GB2312" w:hint="eastAsia"/>
                <w:kern w:val="0"/>
                <w:sz w:val="20"/>
                <w:szCs w:val="20"/>
              </w:rPr>
              <w:t>涉密测绘成果使用、管理人员是否经过教育培训，其中重要涉密人员经省级以上测绘地理信息行政主管门岗位培训并通过考试，持证上岗。</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1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46.</w:t>
            </w:r>
            <w:r>
              <w:rPr>
                <w:rFonts w:ascii="仿宋_GB2312" w:eastAsia="仿宋_GB2312" w:hAnsi="仿宋_GB2312" w:cs="仿宋_GB2312" w:hint="eastAsia"/>
                <w:kern w:val="0"/>
                <w:sz w:val="20"/>
                <w:szCs w:val="20"/>
              </w:rPr>
              <w:t>是否开展测绘地理信息成果保密形势和防范知识技能培训，新进职工必须培训后再上岗。</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70"/>
          <w:jc w:val="center"/>
        </w:trPr>
        <w:tc>
          <w:tcPr>
            <w:tcW w:w="1099" w:type="dxa"/>
            <w:vMerge/>
            <w:vAlign w:val="center"/>
          </w:tcPr>
          <w:p w:rsidR="00953A49" w:rsidRDefault="00953A49">
            <w:pPr>
              <w:spacing w:line="240" w:lineRule="auto"/>
              <w:ind w:firstLineChars="0" w:firstLine="0"/>
              <w:jc w:val="left"/>
              <w:rPr>
                <w:rFonts w:ascii="仿宋_GB2312" w:eastAsia="仿宋_GB2312" w:hAnsi="仿宋_GB2312" w:cs="仿宋_GB2312"/>
                <w:kern w:val="0"/>
                <w:sz w:val="20"/>
                <w:szCs w:val="20"/>
              </w:rPr>
            </w:pPr>
          </w:p>
        </w:tc>
        <w:tc>
          <w:tcPr>
            <w:tcW w:w="8640" w:type="dxa"/>
            <w:gridSpan w:val="4"/>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47.</w:t>
            </w:r>
            <w:r>
              <w:rPr>
                <w:rFonts w:ascii="仿宋_GB2312" w:eastAsia="仿宋_GB2312" w:hAnsi="仿宋_GB2312" w:cs="仿宋_GB2312" w:hint="eastAsia"/>
                <w:kern w:val="0"/>
                <w:sz w:val="20"/>
                <w:szCs w:val="20"/>
              </w:rPr>
              <w:t>单位是否定期进行保密教育和学习。</w:t>
            </w:r>
          </w:p>
        </w:tc>
        <w:tc>
          <w:tcPr>
            <w:tcW w:w="171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707"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1129"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c>
          <w:tcPr>
            <w:tcW w:w="848" w:type="dxa"/>
            <w:vAlign w:val="center"/>
          </w:tcPr>
          <w:p w:rsidR="00953A49" w:rsidRDefault="00953A49">
            <w:pPr>
              <w:spacing w:line="240" w:lineRule="auto"/>
              <w:ind w:firstLineChars="0" w:firstLine="0"/>
              <w:rPr>
                <w:rFonts w:ascii="仿宋_GB2312" w:eastAsia="仿宋_GB2312" w:hAnsi="仿宋_GB2312" w:cs="仿宋_GB2312"/>
                <w:kern w:val="0"/>
                <w:sz w:val="20"/>
                <w:szCs w:val="20"/>
              </w:rPr>
            </w:pPr>
          </w:p>
        </w:tc>
      </w:tr>
      <w:tr w:rsidR="00953A49">
        <w:trPr>
          <w:trHeight w:val="270"/>
          <w:jc w:val="center"/>
        </w:trPr>
        <w:tc>
          <w:tcPr>
            <w:tcW w:w="1099" w:type="dxa"/>
            <w:vAlign w:val="center"/>
          </w:tcPr>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备注</w:t>
            </w:r>
          </w:p>
        </w:tc>
        <w:tc>
          <w:tcPr>
            <w:tcW w:w="13043" w:type="dxa"/>
            <w:gridSpan w:val="8"/>
            <w:vAlign w:val="center"/>
          </w:tcPr>
          <w:p w:rsidR="00953A49" w:rsidRDefault="004E594A">
            <w:pPr>
              <w:spacing w:line="240"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带“</w:t>
            </w:r>
            <w:r>
              <w:rPr>
                <w:rFonts w:ascii="仿宋_GB2312" w:eastAsia="仿宋_GB2312" w:hAnsi="仿宋_GB2312" w:cs="仿宋_GB2312" w:hint="eastAsia"/>
                <w:kern w:val="0"/>
                <w:sz w:val="20"/>
                <w:szCs w:val="20"/>
              </w:rPr>
              <w:t>*</w:t>
            </w:r>
            <w:r>
              <w:rPr>
                <w:rFonts w:ascii="仿宋_GB2312" w:eastAsia="仿宋_GB2312" w:hAnsi="仿宋_GB2312" w:cs="仿宋_GB2312" w:hint="eastAsia"/>
                <w:kern w:val="0"/>
                <w:sz w:val="20"/>
                <w:szCs w:val="20"/>
              </w:rPr>
              <w:t>”的检查内容评价采用符合、不符合两级评定，不带“</w:t>
            </w:r>
            <w:r>
              <w:rPr>
                <w:rFonts w:ascii="仿宋_GB2312" w:eastAsia="仿宋_GB2312" w:hAnsi="仿宋_GB2312" w:cs="仿宋_GB2312" w:hint="eastAsia"/>
                <w:kern w:val="0"/>
                <w:sz w:val="20"/>
                <w:szCs w:val="20"/>
              </w:rPr>
              <w:t>*</w:t>
            </w:r>
            <w:r>
              <w:rPr>
                <w:rFonts w:ascii="仿宋_GB2312" w:eastAsia="仿宋_GB2312" w:hAnsi="仿宋_GB2312" w:cs="仿宋_GB2312" w:hint="eastAsia"/>
                <w:kern w:val="0"/>
                <w:sz w:val="20"/>
                <w:szCs w:val="20"/>
              </w:rPr>
              <w:t>”的检查内容评价采用符合、基本符合、不符合三级评定。</w:t>
            </w:r>
          </w:p>
        </w:tc>
      </w:tr>
    </w:tbl>
    <w:p w:rsidR="00953A49" w:rsidRDefault="004E594A">
      <w:pPr>
        <w:spacing w:line="240"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检查者：</w:t>
      </w:r>
      <w:r>
        <w:rPr>
          <w:rFonts w:ascii="仿宋_GB2312" w:eastAsia="仿宋_GB2312" w:hAnsi="仿宋_GB2312" w:cs="仿宋_GB2312" w:hint="eastAsia"/>
          <w:kern w:val="0"/>
          <w:sz w:val="20"/>
          <w:szCs w:val="20"/>
        </w:rPr>
        <w:t xml:space="preserve">                    </w:t>
      </w:r>
      <w:r>
        <w:rPr>
          <w:rFonts w:ascii="仿宋_GB2312" w:eastAsia="仿宋_GB2312" w:hAnsi="仿宋_GB2312" w:cs="仿宋_GB2312" w:hint="eastAsia"/>
          <w:kern w:val="0"/>
          <w:sz w:val="20"/>
          <w:szCs w:val="20"/>
        </w:rPr>
        <w:t>日期：</w:t>
      </w:r>
      <w:r>
        <w:rPr>
          <w:rFonts w:ascii="仿宋_GB2312" w:eastAsia="仿宋_GB2312" w:hAnsi="仿宋_GB2312" w:cs="仿宋_GB2312" w:hint="eastAsia"/>
          <w:kern w:val="0"/>
          <w:sz w:val="20"/>
          <w:szCs w:val="20"/>
        </w:rPr>
        <w:t xml:space="preserve">                                        </w:t>
      </w:r>
      <w:r>
        <w:rPr>
          <w:rFonts w:ascii="仿宋_GB2312" w:eastAsia="仿宋_GB2312" w:hAnsi="仿宋_GB2312" w:cs="仿宋_GB2312" w:hint="eastAsia"/>
          <w:kern w:val="0"/>
          <w:sz w:val="20"/>
          <w:szCs w:val="20"/>
        </w:rPr>
        <w:t>复核者：</w:t>
      </w:r>
      <w:r>
        <w:rPr>
          <w:rFonts w:ascii="仿宋_GB2312" w:eastAsia="仿宋_GB2312" w:hAnsi="仿宋_GB2312" w:cs="仿宋_GB2312" w:hint="eastAsia"/>
          <w:kern w:val="0"/>
          <w:sz w:val="20"/>
          <w:szCs w:val="20"/>
        </w:rPr>
        <w:t xml:space="preserve">                     </w:t>
      </w:r>
      <w:r>
        <w:rPr>
          <w:rFonts w:ascii="仿宋_GB2312" w:eastAsia="仿宋_GB2312" w:hAnsi="仿宋_GB2312" w:cs="仿宋_GB2312" w:hint="eastAsia"/>
          <w:kern w:val="0"/>
          <w:sz w:val="20"/>
          <w:szCs w:val="20"/>
        </w:rPr>
        <w:t>日期：</w:t>
      </w:r>
    </w:p>
    <w:p w:rsidR="00953A49" w:rsidRDefault="00953A49">
      <w:pPr>
        <w:spacing w:line="240" w:lineRule="auto"/>
        <w:ind w:firstLineChars="0" w:firstLine="0"/>
        <w:jc w:val="left"/>
        <w:rPr>
          <w:rFonts w:ascii="黑体" w:eastAsia="黑体" w:hAnsi="黑体" w:cs="黑体"/>
          <w:sz w:val="30"/>
          <w:szCs w:val="30"/>
        </w:rPr>
      </w:pPr>
    </w:p>
    <w:p w:rsidR="00953A49" w:rsidRDefault="00953A49">
      <w:pPr>
        <w:spacing w:line="240" w:lineRule="auto"/>
        <w:ind w:firstLineChars="0" w:firstLine="0"/>
        <w:jc w:val="left"/>
        <w:rPr>
          <w:rFonts w:ascii="黑体" w:eastAsia="黑体" w:hAnsi="黑体" w:cs="黑体"/>
          <w:sz w:val="30"/>
          <w:szCs w:val="30"/>
        </w:rPr>
      </w:pPr>
    </w:p>
    <w:p w:rsidR="00953A49" w:rsidRDefault="004E594A">
      <w:pPr>
        <w:ind w:firstLine="600"/>
        <w:rPr>
          <w:rFonts w:ascii="黑体" w:eastAsia="黑体" w:hAnsi="黑体" w:cs="黑体"/>
          <w:sz w:val="30"/>
          <w:szCs w:val="30"/>
        </w:rPr>
      </w:pPr>
      <w:r>
        <w:rPr>
          <w:rFonts w:ascii="黑体" w:eastAsia="黑体" w:hAnsi="黑体" w:cs="黑体" w:hint="eastAsia"/>
          <w:sz w:val="30"/>
          <w:szCs w:val="30"/>
        </w:rPr>
        <w:br w:type="page"/>
      </w:r>
    </w:p>
    <w:p w:rsidR="00953A49" w:rsidRDefault="004E594A">
      <w:pPr>
        <w:spacing w:line="240" w:lineRule="auto"/>
        <w:ind w:firstLineChars="0" w:firstLine="0"/>
        <w:jc w:val="left"/>
        <w:rPr>
          <w:rFonts w:ascii="黑体" w:eastAsia="黑体" w:hAnsi="黑体" w:cs="黑体"/>
          <w:sz w:val="30"/>
          <w:szCs w:val="30"/>
        </w:rPr>
      </w:pPr>
      <w:r>
        <w:rPr>
          <w:rFonts w:ascii="黑体" w:eastAsia="黑体" w:hAnsi="黑体" w:cs="黑体" w:hint="eastAsia"/>
          <w:sz w:val="30"/>
          <w:szCs w:val="30"/>
        </w:rPr>
        <w:t>附表</w:t>
      </w:r>
      <w:r>
        <w:rPr>
          <w:rFonts w:ascii="黑体" w:eastAsia="黑体" w:hAnsi="黑体" w:cs="黑体" w:hint="eastAsia"/>
          <w:sz w:val="30"/>
          <w:szCs w:val="30"/>
        </w:rPr>
        <w:t>6</w:t>
      </w:r>
    </w:p>
    <w:p w:rsidR="00953A49" w:rsidRDefault="004E594A">
      <w:pPr>
        <w:spacing w:line="240" w:lineRule="auto"/>
        <w:ind w:firstLineChars="0" w:firstLine="0"/>
        <w:jc w:val="center"/>
        <w:rPr>
          <w:rFonts w:ascii="方正小标宋简体" w:eastAsia="方正小标宋简体"/>
        </w:rPr>
      </w:pPr>
      <w:r>
        <w:rPr>
          <w:rFonts w:ascii="方正小标宋简体" w:eastAsia="方正小标宋简体" w:hint="eastAsia"/>
        </w:rPr>
        <w:t>测绘安全生产检查表</w:t>
      </w:r>
    </w:p>
    <w:tbl>
      <w:tblPr>
        <w:tblStyle w:val="aff2"/>
        <w:tblW w:w="14142" w:type="dxa"/>
        <w:tblLook w:val="04A0" w:firstRow="1" w:lastRow="0" w:firstColumn="1" w:lastColumn="0" w:noHBand="0" w:noVBand="1"/>
      </w:tblPr>
      <w:tblGrid>
        <w:gridCol w:w="1100"/>
        <w:gridCol w:w="1726"/>
        <w:gridCol w:w="6922"/>
        <w:gridCol w:w="1700"/>
        <w:gridCol w:w="709"/>
        <w:gridCol w:w="1134"/>
        <w:gridCol w:w="851"/>
      </w:tblGrid>
      <w:tr w:rsidR="00953A49">
        <w:trPr>
          <w:trHeight w:val="158"/>
        </w:trPr>
        <w:tc>
          <w:tcPr>
            <w:tcW w:w="2826" w:type="dxa"/>
            <w:gridSpan w:val="2"/>
            <w:vMerge w:val="restart"/>
            <w:vAlign w:val="center"/>
          </w:tcPr>
          <w:p w:rsidR="00953A49" w:rsidRDefault="004E594A">
            <w:pPr>
              <w:spacing w:line="228" w:lineRule="auto"/>
              <w:ind w:firstLine="402"/>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检查项</w:t>
            </w:r>
          </w:p>
        </w:tc>
        <w:tc>
          <w:tcPr>
            <w:tcW w:w="6922" w:type="dxa"/>
            <w:vMerge w:val="restart"/>
            <w:vAlign w:val="center"/>
          </w:tcPr>
          <w:p w:rsidR="00953A49" w:rsidRDefault="004E594A">
            <w:pPr>
              <w:spacing w:line="228"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检查内容及要求</w:t>
            </w:r>
          </w:p>
        </w:tc>
        <w:tc>
          <w:tcPr>
            <w:tcW w:w="1700" w:type="dxa"/>
            <w:vMerge w:val="restart"/>
            <w:vAlign w:val="center"/>
          </w:tcPr>
          <w:p w:rsidR="00953A49" w:rsidRDefault="004E594A">
            <w:pPr>
              <w:spacing w:line="228"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检查记录</w:t>
            </w:r>
          </w:p>
        </w:tc>
        <w:tc>
          <w:tcPr>
            <w:tcW w:w="2694" w:type="dxa"/>
            <w:gridSpan w:val="3"/>
            <w:vAlign w:val="center"/>
          </w:tcPr>
          <w:p w:rsidR="00953A49" w:rsidRDefault="004E594A">
            <w:pPr>
              <w:spacing w:line="228"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检查项评定</w:t>
            </w:r>
          </w:p>
        </w:tc>
      </w:tr>
      <w:tr w:rsidR="00953A49">
        <w:trPr>
          <w:trHeight w:val="90"/>
        </w:trPr>
        <w:tc>
          <w:tcPr>
            <w:tcW w:w="2826" w:type="dxa"/>
            <w:gridSpan w:val="2"/>
            <w:vMerge/>
            <w:vAlign w:val="center"/>
          </w:tcPr>
          <w:p w:rsidR="00953A49" w:rsidRDefault="00953A49">
            <w:pPr>
              <w:spacing w:line="228" w:lineRule="auto"/>
              <w:ind w:firstLineChars="0" w:firstLine="0"/>
              <w:jc w:val="center"/>
              <w:rPr>
                <w:rFonts w:ascii="仿宋_GB2312" w:eastAsia="仿宋_GB2312" w:hAnsi="仿宋_GB2312" w:cs="仿宋_GB2312"/>
                <w:b/>
                <w:bCs/>
                <w:kern w:val="0"/>
                <w:sz w:val="20"/>
                <w:szCs w:val="20"/>
              </w:rPr>
            </w:pPr>
          </w:p>
        </w:tc>
        <w:tc>
          <w:tcPr>
            <w:tcW w:w="6922" w:type="dxa"/>
            <w:vMerge/>
            <w:vAlign w:val="center"/>
          </w:tcPr>
          <w:p w:rsidR="00953A49" w:rsidRDefault="00953A49">
            <w:pPr>
              <w:spacing w:line="228" w:lineRule="auto"/>
              <w:ind w:firstLineChars="0" w:firstLine="0"/>
              <w:jc w:val="center"/>
              <w:rPr>
                <w:rFonts w:ascii="仿宋_GB2312" w:eastAsia="仿宋_GB2312" w:hAnsi="仿宋_GB2312" w:cs="仿宋_GB2312"/>
                <w:b/>
                <w:bCs/>
                <w:kern w:val="0"/>
                <w:sz w:val="20"/>
                <w:szCs w:val="20"/>
              </w:rPr>
            </w:pPr>
          </w:p>
        </w:tc>
        <w:tc>
          <w:tcPr>
            <w:tcW w:w="1700" w:type="dxa"/>
            <w:vMerge/>
            <w:vAlign w:val="center"/>
          </w:tcPr>
          <w:p w:rsidR="00953A49" w:rsidRDefault="00953A49">
            <w:pPr>
              <w:spacing w:line="228" w:lineRule="auto"/>
              <w:ind w:firstLineChars="0" w:firstLine="0"/>
              <w:jc w:val="center"/>
              <w:rPr>
                <w:rFonts w:ascii="仿宋_GB2312" w:eastAsia="仿宋_GB2312" w:hAnsi="仿宋_GB2312" w:cs="仿宋_GB2312"/>
                <w:b/>
                <w:bCs/>
                <w:kern w:val="0"/>
                <w:sz w:val="20"/>
                <w:szCs w:val="20"/>
              </w:rPr>
            </w:pPr>
          </w:p>
        </w:tc>
        <w:tc>
          <w:tcPr>
            <w:tcW w:w="709" w:type="dxa"/>
            <w:vAlign w:val="center"/>
          </w:tcPr>
          <w:p w:rsidR="00953A49" w:rsidRDefault="004E594A">
            <w:pPr>
              <w:spacing w:line="228"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符合</w:t>
            </w:r>
          </w:p>
        </w:tc>
        <w:tc>
          <w:tcPr>
            <w:tcW w:w="1134" w:type="dxa"/>
            <w:vAlign w:val="center"/>
          </w:tcPr>
          <w:p w:rsidR="00953A49" w:rsidRDefault="004E594A">
            <w:pPr>
              <w:spacing w:line="228"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基本符合</w:t>
            </w:r>
          </w:p>
        </w:tc>
        <w:tc>
          <w:tcPr>
            <w:tcW w:w="851" w:type="dxa"/>
            <w:vAlign w:val="center"/>
          </w:tcPr>
          <w:p w:rsidR="00953A49" w:rsidRDefault="004E594A">
            <w:pPr>
              <w:spacing w:line="228" w:lineRule="auto"/>
              <w:ind w:firstLineChars="0" w:firstLine="0"/>
              <w:jc w:val="center"/>
              <w:rPr>
                <w:rFonts w:ascii="仿宋_GB2312" w:eastAsia="仿宋_GB2312" w:hAnsi="仿宋_GB2312" w:cs="仿宋_GB2312"/>
                <w:b/>
                <w:bCs/>
                <w:kern w:val="0"/>
                <w:sz w:val="20"/>
                <w:szCs w:val="20"/>
              </w:rPr>
            </w:pPr>
            <w:r>
              <w:rPr>
                <w:rFonts w:ascii="仿宋_GB2312" w:eastAsia="仿宋_GB2312" w:hAnsi="仿宋_GB2312" w:cs="仿宋_GB2312" w:hint="eastAsia"/>
                <w:b/>
                <w:bCs/>
                <w:kern w:val="0"/>
                <w:sz w:val="20"/>
                <w:szCs w:val="20"/>
              </w:rPr>
              <w:t>不符合</w:t>
            </w:r>
          </w:p>
        </w:tc>
      </w:tr>
      <w:tr w:rsidR="00953A49">
        <w:trPr>
          <w:trHeight w:val="198"/>
        </w:trPr>
        <w:tc>
          <w:tcPr>
            <w:tcW w:w="2826" w:type="dxa"/>
            <w:gridSpan w:val="2"/>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w:t>
            </w:r>
            <w:r>
              <w:rPr>
                <w:rFonts w:ascii="仿宋_GB2312" w:eastAsia="仿宋_GB2312" w:hAnsi="仿宋_GB2312" w:cs="仿宋_GB2312" w:hint="eastAsia"/>
                <w:kern w:val="0"/>
                <w:sz w:val="20"/>
                <w:szCs w:val="20"/>
              </w:rPr>
              <w:t>树立安全生产理念</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w:t>
            </w:r>
            <w:r>
              <w:rPr>
                <w:rFonts w:ascii="仿宋_GB2312" w:eastAsia="仿宋_GB2312" w:hAnsi="仿宋_GB2312" w:cs="仿宋_GB2312" w:hint="eastAsia"/>
                <w:kern w:val="0"/>
                <w:sz w:val="20"/>
                <w:szCs w:val="20"/>
              </w:rPr>
              <w:t>单位负责人学习习近平总书记关于安全生产重要论述情况。</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60"/>
        </w:trPr>
        <w:tc>
          <w:tcPr>
            <w:tcW w:w="2826" w:type="dxa"/>
            <w:gridSpan w:val="2"/>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w:t>
            </w:r>
            <w:r>
              <w:rPr>
                <w:rFonts w:ascii="仿宋_GB2312" w:eastAsia="仿宋_GB2312" w:hAnsi="仿宋_GB2312" w:cs="仿宋_GB2312" w:hint="eastAsia"/>
                <w:kern w:val="0"/>
                <w:sz w:val="20"/>
                <w:szCs w:val="20"/>
              </w:rPr>
              <w:t>是否将学习贯彻习近平总书记关于安全生产重要论述纳入培训内容。</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81"/>
        </w:trPr>
        <w:tc>
          <w:tcPr>
            <w:tcW w:w="2826" w:type="dxa"/>
            <w:gridSpan w:val="2"/>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w:t>
            </w:r>
            <w:r>
              <w:rPr>
                <w:rFonts w:ascii="仿宋_GB2312" w:eastAsia="仿宋_GB2312" w:hAnsi="仿宋_GB2312" w:cs="仿宋_GB2312" w:hint="eastAsia"/>
                <w:kern w:val="0"/>
                <w:sz w:val="20"/>
                <w:szCs w:val="20"/>
              </w:rPr>
              <w:t>落实安全生产主体责任</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w:t>
            </w:r>
            <w:r>
              <w:rPr>
                <w:rFonts w:ascii="仿宋_GB2312" w:eastAsia="仿宋_GB2312" w:hAnsi="仿宋_GB2312" w:cs="仿宋_GB2312" w:hint="eastAsia"/>
                <w:kern w:val="0"/>
                <w:sz w:val="20"/>
                <w:szCs w:val="20"/>
              </w:rPr>
              <w:t>单位主要负责人作为安全生产第一责任人是否履职到位。</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412"/>
        </w:trPr>
        <w:tc>
          <w:tcPr>
            <w:tcW w:w="2826" w:type="dxa"/>
            <w:gridSpan w:val="2"/>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w:t>
            </w:r>
            <w:r>
              <w:rPr>
                <w:rFonts w:ascii="仿宋_GB2312" w:eastAsia="仿宋_GB2312" w:hAnsi="仿宋_GB2312" w:cs="仿宋_GB2312" w:hint="eastAsia"/>
                <w:kern w:val="0"/>
                <w:sz w:val="20"/>
                <w:szCs w:val="20"/>
              </w:rPr>
              <w:t>是否实行全员安全生产责任制度，强化内设机构安全生产职责，按规定配齐安全生产管理人员。</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81"/>
        </w:trPr>
        <w:tc>
          <w:tcPr>
            <w:tcW w:w="2826" w:type="dxa"/>
            <w:gridSpan w:val="2"/>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w:t>
            </w:r>
            <w:r>
              <w:rPr>
                <w:rFonts w:ascii="仿宋_GB2312" w:eastAsia="仿宋_GB2312" w:hAnsi="仿宋_GB2312" w:cs="仿宋_GB2312" w:hint="eastAsia"/>
                <w:kern w:val="0"/>
                <w:sz w:val="20"/>
                <w:szCs w:val="20"/>
              </w:rPr>
              <w:t>安全生产资金投入是否充足。</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90"/>
        </w:trPr>
        <w:tc>
          <w:tcPr>
            <w:tcW w:w="2826" w:type="dxa"/>
            <w:gridSpan w:val="2"/>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w:t>
            </w:r>
            <w:r>
              <w:rPr>
                <w:rFonts w:ascii="仿宋_GB2312" w:eastAsia="仿宋_GB2312" w:hAnsi="仿宋_GB2312" w:cs="仿宋_GB2312" w:hint="eastAsia"/>
                <w:kern w:val="0"/>
                <w:sz w:val="20"/>
                <w:szCs w:val="20"/>
              </w:rPr>
              <w:t>建立健全安全生产管理制度</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6.</w:t>
            </w:r>
            <w:r>
              <w:rPr>
                <w:rFonts w:ascii="仿宋_GB2312" w:eastAsia="仿宋_GB2312" w:hAnsi="仿宋_GB2312" w:cs="仿宋_GB2312" w:hint="eastAsia"/>
                <w:kern w:val="0"/>
                <w:sz w:val="20"/>
                <w:szCs w:val="20"/>
              </w:rPr>
              <w:t>是否建立完善安全生产管理制度。</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426"/>
        </w:trPr>
        <w:tc>
          <w:tcPr>
            <w:tcW w:w="2826" w:type="dxa"/>
            <w:gridSpan w:val="2"/>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7.</w:t>
            </w:r>
            <w:r>
              <w:rPr>
                <w:rFonts w:ascii="仿宋_GB2312" w:eastAsia="仿宋_GB2312" w:hAnsi="仿宋_GB2312" w:cs="仿宋_GB2312" w:hint="eastAsia"/>
                <w:kern w:val="0"/>
                <w:sz w:val="20"/>
                <w:szCs w:val="20"/>
              </w:rPr>
              <w:t>艰险地区、危险作业等专项安全技术作业规程和岗位安全操作规程是否完善。</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25"/>
        </w:trPr>
        <w:tc>
          <w:tcPr>
            <w:tcW w:w="2826" w:type="dxa"/>
            <w:gridSpan w:val="2"/>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8.</w:t>
            </w:r>
            <w:r>
              <w:rPr>
                <w:rFonts w:ascii="仿宋_GB2312" w:eastAsia="仿宋_GB2312" w:hAnsi="仿宋_GB2312" w:cs="仿宋_GB2312" w:hint="eastAsia"/>
                <w:kern w:val="0"/>
                <w:sz w:val="20"/>
                <w:szCs w:val="20"/>
              </w:rPr>
              <w:t>是否存在安全生产管理死角和盲区。</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426"/>
        </w:trPr>
        <w:tc>
          <w:tcPr>
            <w:tcW w:w="2826" w:type="dxa"/>
            <w:gridSpan w:val="2"/>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w:t>
            </w:r>
            <w:r>
              <w:rPr>
                <w:rFonts w:ascii="仿宋_GB2312" w:eastAsia="仿宋_GB2312" w:hAnsi="仿宋_GB2312" w:cs="仿宋_GB2312" w:hint="eastAsia"/>
                <w:kern w:val="0"/>
                <w:sz w:val="20"/>
                <w:szCs w:val="20"/>
              </w:rPr>
              <w:t>抓好安全生产教育培训</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9.</w:t>
            </w:r>
            <w:r>
              <w:rPr>
                <w:rFonts w:ascii="仿宋_GB2312" w:eastAsia="仿宋_GB2312" w:hAnsi="仿宋_GB2312" w:cs="仿宋_GB2312" w:hint="eastAsia"/>
                <w:kern w:val="0"/>
                <w:sz w:val="20"/>
                <w:szCs w:val="20"/>
              </w:rPr>
              <w:t>定期对各类人员进行安全生产教育和培训，建立安全生产教育培训台账，定期组织开展应急演练。</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713"/>
        </w:trPr>
        <w:tc>
          <w:tcPr>
            <w:tcW w:w="2826" w:type="dxa"/>
            <w:gridSpan w:val="2"/>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10.</w:t>
            </w:r>
            <w:r>
              <w:rPr>
                <w:rFonts w:ascii="仿宋_GB2312" w:eastAsia="仿宋_GB2312" w:hAnsi="仿宋_GB2312" w:cs="仿宋_GB2312" w:hint="eastAsia"/>
                <w:kern w:val="0"/>
                <w:sz w:val="20"/>
                <w:szCs w:val="20"/>
              </w:rPr>
              <w:t>工作人员是否熟悉实验室、办公室、保密室（档案室）等室内各类风险和防范措施，是否熟悉野外作业地区各类风险和防范措施，是否熟悉野外交通方面各类风险和防范措施。</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70"/>
        </w:trPr>
        <w:tc>
          <w:tcPr>
            <w:tcW w:w="1100" w:type="dxa"/>
            <w:vMerge w:val="restart"/>
            <w:vAlign w:val="center"/>
          </w:tcPr>
          <w:p w:rsidR="00953A49" w:rsidRDefault="004E594A">
            <w:pPr>
              <w:spacing w:line="228"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w:t>
            </w:r>
            <w:r>
              <w:rPr>
                <w:rFonts w:ascii="仿宋_GB2312" w:eastAsia="仿宋_GB2312" w:hAnsi="仿宋_GB2312" w:cs="仿宋_GB2312" w:hint="eastAsia"/>
                <w:kern w:val="0"/>
                <w:sz w:val="20"/>
                <w:szCs w:val="20"/>
              </w:rPr>
              <w:t>．加强关键环节安全风险管理</w:t>
            </w: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5.1</w:t>
            </w:r>
            <w:r>
              <w:rPr>
                <w:rFonts w:ascii="仿宋_GB2312" w:eastAsia="仿宋_GB2312" w:hAnsi="仿宋_GB2312" w:cs="仿宋_GB2312" w:hint="eastAsia"/>
                <w:kern w:val="0"/>
                <w:sz w:val="20"/>
                <w:szCs w:val="20"/>
              </w:rPr>
              <w:t>野外安全风险管控</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11.</w:t>
            </w:r>
            <w:r>
              <w:rPr>
                <w:rFonts w:ascii="仿宋_GB2312" w:eastAsia="仿宋_GB2312" w:hAnsi="仿宋_GB2312" w:cs="仿宋_GB2312" w:hint="eastAsia"/>
                <w:kern w:val="0"/>
                <w:sz w:val="20"/>
                <w:szCs w:val="20"/>
              </w:rPr>
              <w:t>在进行外业工作前，是否落实安全生产责任制，是否对作业人员进行安全意识和安全技能培训，进行体检。</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90"/>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12.</w:t>
            </w:r>
            <w:r>
              <w:rPr>
                <w:rFonts w:ascii="仿宋_GB2312" w:eastAsia="仿宋_GB2312" w:hAnsi="仿宋_GB2312" w:cs="仿宋_GB2312" w:hint="eastAsia"/>
                <w:kern w:val="0"/>
                <w:sz w:val="20"/>
                <w:szCs w:val="20"/>
              </w:rPr>
              <w:t>通讯、急救、防护等装备是否配备充足。</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90"/>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13.</w:t>
            </w:r>
            <w:r>
              <w:rPr>
                <w:rFonts w:ascii="仿宋_GB2312" w:eastAsia="仿宋_GB2312" w:hAnsi="仿宋_GB2312" w:cs="仿宋_GB2312" w:hint="eastAsia"/>
                <w:kern w:val="0"/>
                <w:sz w:val="20"/>
                <w:szCs w:val="20"/>
              </w:rPr>
              <w:t>是否制定安全应急预案。</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5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14.</w:t>
            </w:r>
            <w:r>
              <w:rPr>
                <w:rFonts w:ascii="仿宋_GB2312" w:eastAsia="仿宋_GB2312" w:hAnsi="仿宋_GB2312" w:cs="仿宋_GB2312" w:hint="eastAsia"/>
                <w:kern w:val="0"/>
                <w:sz w:val="20"/>
                <w:szCs w:val="20"/>
              </w:rPr>
              <w:t>是否存在单人进行野外作业。</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5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15.</w:t>
            </w:r>
            <w:r>
              <w:rPr>
                <w:rFonts w:ascii="仿宋_GB2312" w:eastAsia="仿宋_GB2312" w:hAnsi="仿宋_GB2312" w:cs="仿宋_GB2312" w:hint="eastAsia"/>
                <w:kern w:val="0"/>
                <w:sz w:val="20"/>
                <w:szCs w:val="20"/>
              </w:rPr>
              <w:t>野外工作期间，是否每日向单位报送安全情况。</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614"/>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5.2</w:t>
            </w:r>
            <w:r>
              <w:rPr>
                <w:rFonts w:ascii="仿宋_GB2312" w:eastAsia="仿宋_GB2312" w:hAnsi="仿宋_GB2312" w:cs="仿宋_GB2312" w:hint="eastAsia"/>
                <w:kern w:val="0"/>
                <w:sz w:val="20"/>
              </w:rPr>
              <w:t>艰险地区作业安全管理</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*16.</w:t>
            </w:r>
            <w:r>
              <w:rPr>
                <w:rFonts w:ascii="仿宋_GB2312" w:eastAsia="仿宋_GB2312" w:hAnsi="仿宋_GB2312" w:cs="仿宋_GB2312" w:hint="eastAsia"/>
                <w:kern w:val="0"/>
                <w:sz w:val="20"/>
                <w:szCs w:val="20"/>
              </w:rPr>
              <w:t>在冰川、冰湖、雪地、高原、沙漠、戈壁、沼泽、远海、放射性异常区、无人区等危险性较高的区域开展野外作业，是否配备北斗等卫星电话。</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361"/>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17.</w:t>
            </w:r>
            <w:r>
              <w:rPr>
                <w:rFonts w:ascii="仿宋_GB2312" w:eastAsia="仿宋_GB2312" w:hAnsi="仿宋_GB2312" w:cs="仿宋_GB2312" w:hint="eastAsia"/>
                <w:kern w:val="0"/>
                <w:sz w:val="20"/>
                <w:szCs w:val="20"/>
              </w:rPr>
              <w:t>新区域作业是否聘用当地向导，聘用资金是否有保障。</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23"/>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5.3</w:t>
            </w:r>
            <w:r>
              <w:rPr>
                <w:rFonts w:ascii="仿宋_GB2312" w:eastAsia="仿宋_GB2312" w:hAnsi="仿宋_GB2312" w:cs="仿宋_GB2312" w:hint="eastAsia"/>
                <w:kern w:val="0"/>
                <w:sz w:val="20"/>
              </w:rPr>
              <w:t>野外作业安全管理</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*18.</w:t>
            </w:r>
            <w:r>
              <w:rPr>
                <w:rFonts w:ascii="仿宋_GB2312" w:eastAsia="仿宋_GB2312" w:hAnsi="仿宋_GB2312" w:cs="仿宋_GB2312" w:hint="eastAsia"/>
                <w:kern w:val="0"/>
                <w:sz w:val="20"/>
                <w:szCs w:val="20"/>
              </w:rPr>
              <w:t>野外临时驻地选址是否考虑防范暴雨、洪水、雪崩等自然灾害和饮水、动物侵袭风险。</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330"/>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*19.</w:t>
            </w:r>
            <w:r>
              <w:rPr>
                <w:rFonts w:ascii="仿宋_GB2312" w:eastAsia="仿宋_GB2312" w:hAnsi="仿宋_GB2312" w:cs="仿宋_GB2312" w:hint="eastAsia"/>
                <w:kern w:val="0"/>
                <w:sz w:val="20"/>
                <w:szCs w:val="20"/>
              </w:rPr>
              <w:t>地下管线测量是否防范有毒气体中毒、可燃气体爆炸及触电等风险。</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9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*20.</w:t>
            </w:r>
            <w:r>
              <w:rPr>
                <w:rFonts w:ascii="仿宋_GB2312" w:eastAsia="仿宋_GB2312" w:hAnsi="仿宋_GB2312" w:cs="仿宋_GB2312" w:hint="eastAsia"/>
                <w:kern w:val="0"/>
                <w:sz w:val="20"/>
                <w:szCs w:val="20"/>
              </w:rPr>
              <w:t>无人机起飞前是否检查紧固各设备附件，无人机驾驶员是否依法取得驾驶资质。</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9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*21.</w:t>
            </w:r>
            <w:r>
              <w:rPr>
                <w:rFonts w:ascii="仿宋_GB2312" w:eastAsia="仿宋_GB2312" w:hAnsi="仿宋_GB2312" w:cs="仿宋_GB2312" w:hint="eastAsia"/>
                <w:kern w:val="0"/>
                <w:sz w:val="20"/>
                <w:szCs w:val="20"/>
              </w:rPr>
              <w:t>水下地形测量是否防范溺水、晕船等风险。</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10"/>
        </w:trPr>
        <w:tc>
          <w:tcPr>
            <w:tcW w:w="1100" w:type="dxa"/>
            <w:vMerge/>
            <w:vAlign w:val="center"/>
          </w:tcPr>
          <w:p w:rsidR="00953A49" w:rsidRDefault="00953A49">
            <w:pPr>
              <w:spacing w:line="228" w:lineRule="auto"/>
              <w:ind w:firstLine="40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5.4</w:t>
            </w:r>
            <w:r>
              <w:rPr>
                <w:rFonts w:ascii="仿宋_GB2312" w:eastAsia="仿宋_GB2312" w:hAnsi="仿宋_GB2312" w:cs="仿宋_GB2312" w:hint="eastAsia"/>
                <w:kern w:val="0"/>
                <w:sz w:val="20"/>
              </w:rPr>
              <w:t>野外交通安全管理</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22.</w:t>
            </w:r>
            <w:r>
              <w:rPr>
                <w:rFonts w:ascii="仿宋_GB2312" w:eastAsia="仿宋_GB2312" w:hAnsi="仿宋_GB2312" w:cs="仿宋_GB2312" w:hint="eastAsia"/>
                <w:kern w:val="0"/>
                <w:sz w:val="20"/>
                <w:szCs w:val="20"/>
              </w:rPr>
              <w:t>是否规范野外用车等交通工具的管理，严格把关野外用车审批。</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5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23.</w:t>
            </w:r>
            <w:r>
              <w:rPr>
                <w:rFonts w:ascii="仿宋_GB2312" w:eastAsia="仿宋_GB2312" w:hAnsi="仿宋_GB2312" w:cs="仿宋_GB2312" w:hint="eastAsia"/>
                <w:kern w:val="0"/>
                <w:sz w:val="20"/>
                <w:szCs w:val="20"/>
              </w:rPr>
              <w:t>出行前是否对驾驶员进行针对性的培训，对车辆状况进行检查。</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0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*24.</w:t>
            </w:r>
            <w:r>
              <w:rPr>
                <w:rFonts w:ascii="仿宋_GB2312" w:eastAsia="仿宋_GB2312" w:hAnsi="仿宋_GB2312" w:cs="仿宋_GB2312" w:hint="eastAsia"/>
                <w:kern w:val="0"/>
                <w:sz w:val="20"/>
                <w:szCs w:val="20"/>
              </w:rPr>
              <w:t>是否存在疲劳驾驶。</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6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*25.</w:t>
            </w:r>
            <w:r>
              <w:rPr>
                <w:rFonts w:ascii="仿宋_GB2312" w:eastAsia="仿宋_GB2312" w:hAnsi="仿宋_GB2312" w:cs="仿宋_GB2312" w:hint="eastAsia"/>
                <w:kern w:val="0"/>
                <w:sz w:val="20"/>
                <w:szCs w:val="20"/>
              </w:rPr>
              <w:t>无人区、高风险区域野外作业是否存在单车承担任务。</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67"/>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5.5</w:t>
            </w:r>
            <w:r>
              <w:rPr>
                <w:rFonts w:ascii="仿宋_GB2312" w:eastAsia="仿宋_GB2312" w:hAnsi="仿宋_GB2312" w:cs="仿宋_GB2312" w:hint="eastAsia"/>
                <w:kern w:val="0"/>
                <w:sz w:val="20"/>
                <w:szCs w:val="20"/>
              </w:rPr>
              <w:t>做好</w:t>
            </w:r>
            <w:r>
              <w:rPr>
                <w:rFonts w:ascii="仿宋_GB2312" w:eastAsia="仿宋_GB2312" w:hAnsi="仿宋_GB2312" w:cs="仿宋_GB2312" w:hint="eastAsia"/>
                <w:kern w:val="0"/>
                <w:sz w:val="20"/>
              </w:rPr>
              <w:t>野外通讯保障</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26.</w:t>
            </w:r>
            <w:r>
              <w:rPr>
                <w:rFonts w:ascii="仿宋_GB2312" w:eastAsia="仿宋_GB2312" w:hAnsi="仿宋_GB2312" w:cs="仿宋_GB2312" w:hint="eastAsia"/>
                <w:kern w:val="0"/>
                <w:sz w:val="20"/>
                <w:szCs w:val="20"/>
              </w:rPr>
              <w:t>是否为野外作业人员、车辆、船舶和飞机配置北斗终端等报位设备。</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9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*27.</w:t>
            </w:r>
            <w:r>
              <w:rPr>
                <w:rFonts w:ascii="仿宋_GB2312" w:eastAsia="仿宋_GB2312" w:hAnsi="仿宋_GB2312" w:cs="仿宋_GB2312" w:hint="eastAsia"/>
                <w:kern w:val="0"/>
                <w:sz w:val="20"/>
                <w:szCs w:val="20"/>
              </w:rPr>
              <w:t>在西部高原、无人区等通讯信号未覆盖地区，是否配备卫星电话。</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47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5.6</w:t>
            </w:r>
            <w:r>
              <w:rPr>
                <w:rFonts w:ascii="仿宋_GB2312" w:eastAsia="仿宋_GB2312" w:hAnsi="仿宋_GB2312" w:cs="仿宋_GB2312" w:hint="eastAsia"/>
                <w:kern w:val="0"/>
                <w:sz w:val="20"/>
                <w:szCs w:val="20"/>
              </w:rPr>
              <w:t>确保</w:t>
            </w:r>
            <w:r>
              <w:rPr>
                <w:rFonts w:ascii="仿宋_GB2312" w:eastAsia="仿宋_GB2312" w:hAnsi="仿宋_GB2312" w:cs="仿宋_GB2312" w:hint="eastAsia"/>
                <w:kern w:val="0"/>
                <w:sz w:val="20"/>
              </w:rPr>
              <w:t>作业装备安全性能</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28.</w:t>
            </w:r>
            <w:r>
              <w:rPr>
                <w:rFonts w:ascii="仿宋_GB2312" w:eastAsia="仿宋_GB2312" w:hAnsi="仿宋_GB2312" w:cs="仿宋_GB2312" w:hint="eastAsia"/>
                <w:kern w:val="0"/>
                <w:sz w:val="20"/>
                <w:szCs w:val="20"/>
              </w:rPr>
              <w:t>老旧作业设备以及野外安全装备检查维护是否到位，是否及时更新淘汰有安全隐患的老旧作业设备。</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82"/>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29.</w:t>
            </w:r>
            <w:r>
              <w:rPr>
                <w:rFonts w:ascii="仿宋_GB2312" w:eastAsia="仿宋_GB2312" w:hAnsi="仿宋_GB2312" w:cs="仿宋_GB2312" w:hint="eastAsia"/>
                <w:kern w:val="0"/>
                <w:sz w:val="20"/>
                <w:szCs w:val="20"/>
              </w:rPr>
              <w:t>采用新技术或者使用新设备开展野外作业，是否采取有效的安全防护措施。</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62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5.7</w:t>
            </w:r>
            <w:r>
              <w:rPr>
                <w:rFonts w:ascii="仿宋_GB2312" w:eastAsia="仿宋_GB2312" w:hAnsi="仿宋_GB2312" w:cs="仿宋_GB2312" w:hint="eastAsia"/>
                <w:kern w:val="0"/>
                <w:sz w:val="20"/>
                <w:szCs w:val="20"/>
              </w:rPr>
              <w:t>做好</w:t>
            </w:r>
            <w:r>
              <w:rPr>
                <w:rFonts w:ascii="仿宋_GB2312" w:eastAsia="仿宋_GB2312" w:hAnsi="仿宋_GB2312" w:cs="仿宋_GB2312" w:hint="eastAsia"/>
                <w:kern w:val="0"/>
                <w:sz w:val="20"/>
              </w:rPr>
              <w:t>应急救援装备保障</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30.</w:t>
            </w:r>
            <w:r>
              <w:rPr>
                <w:rFonts w:ascii="仿宋_GB2312" w:eastAsia="仿宋_GB2312" w:hAnsi="仿宋_GB2312" w:cs="仿宋_GB2312" w:hint="eastAsia"/>
                <w:kern w:val="0"/>
                <w:sz w:val="20"/>
                <w:szCs w:val="20"/>
              </w:rPr>
              <w:t>对于设有野外基地的，是否配备越野车等应急救援车辆、生命探测仪等搜救定位装备、便携式苏生器等防护装备、液压钳等救援设备。</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585"/>
        </w:trPr>
        <w:tc>
          <w:tcPr>
            <w:tcW w:w="1100" w:type="dxa"/>
            <w:vMerge/>
            <w:vAlign w:val="center"/>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*31.</w:t>
            </w:r>
            <w:r>
              <w:rPr>
                <w:rFonts w:ascii="仿宋_GB2312" w:eastAsia="仿宋_GB2312" w:hAnsi="仿宋_GB2312" w:cs="仿宋_GB2312" w:hint="eastAsia"/>
                <w:kern w:val="0"/>
                <w:sz w:val="20"/>
                <w:szCs w:val="20"/>
              </w:rPr>
              <w:t>发生紧急事件和安全事故时，是否依法及时向当地政府及应急管理、自然资源等主管部门报告并积极开展救援处置。</w:t>
            </w:r>
          </w:p>
        </w:tc>
        <w:tc>
          <w:tcPr>
            <w:tcW w:w="1700"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50"/>
        </w:trPr>
        <w:tc>
          <w:tcPr>
            <w:tcW w:w="1100"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6.</w:t>
            </w:r>
            <w:r>
              <w:rPr>
                <w:rFonts w:ascii="仿宋_GB2312" w:eastAsia="仿宋_GB2312" w:hAnsi="仿宋_GB2312" w:cs="仿宋_GB2312" w:hint="eastAsia"/>
                <w:kern w:val="0"/>
                <w:sz w:val="20"/>
                <w:szCs w:val="20"/>
              </w:rPr>
              <w:t>建立完善安全生产事故报告及处置办法，完善应急救援预</w:t>
            </w: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6.1</w:t>
            </w:r>
            <w:r>
              <w:rPr>
                <w:rFonts w:ascii="仿宋_GB2312" w:eastAsia="仿宋_GB2312" w:hAnsi="仿宋_GB2312" w:cs="仿宋_GB2312" w:hint="eastAsia"/>
                <w:kern w:val="0"/>
                <w:sz w:val="20"/>
                <w:szCs w:val="20"/>
              </w:rPr>
              <w:t>建立完善安全生产事故报告及处置办法</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32.</w:t>
            </w:r>
            <w:r>
              <w:rPr>
                <w:rFonts w:ascii="仿宋_GB2312" w:eastAsia="仿宋_GB2312" w:hAnsi="仿宋_GB2312" w:cs="仿宋_GB2312" w:hint="eastAsia"/>
                <w:kern w:val="0"/>
                <w:sz w:val="20"/>
                <w:szCs w:val="20"/>
              </w:rPr>
              <w:t>是否建立安全生产事故报告及处置办法。</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307"/>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33.</w:t>
            </w:r>
            <w:r>
              <w:rPr>
                <w:rFonts w:ascii="仿宋_GB2312" w:eastAsia="仿宋_GB2312" w:hAnsi="仿宋_GB2312" w:cs="仿宋_GB2312" w:hint="eastAsia"/>
                <w:kern w:val="0"/>
                <w:sz w:val="20"/>
                <w:szCs w:val="20"/>
              </w:rPr>
              <w:t>是否建立应急救援预案。</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75"/>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6.2</w:t>
            </w:r>
            <w:r>
              <w:rPr>
                <w:rFonts w:ascii="仿宋_GB2312" w:eastAsia="仿宋_GB2312" w:hAnsi="仿宋_GB2312" w:cs="仿宋_GB2312" w:hint="eastAsia"/>
                <w:kern w:val="0"/>
                <w:sz w:val="20"/>
                <w:szCs w:val="20"/>
              </w:rPr>
              <w:t>防控安全生产事故</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*34.</w:t>
            </w:r>
            <w:r>
              <w:rPr>
                <w:rFonts w:ascii="仿宋_GB2312" w:eastAsia="仿宋_GB2312" w:hAnsi="仿宋_GB2312" w:cs="仿宋_GB2312" w:hint="eastAsia"/>
                <w:kern w:val="0"/>
                <w:sz w:val="20"/>
                <w:szCs w:val="20"/>
              </w:rPr>
              <w:t>是否发生安全生产事故。</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343"/>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*35.</w:t>
            </w:r>
            <w:r>
              <w:rPr>
                <w:rFonts w:ascii="仿宋_GB2312" w:eastAsia="仿宋_GB2312" w:hAnsi="仿宋_GB2312" w:cs="仿宋_GB2312" w:hint="eastAsia"/>
                <w:kern w:val="0"/>
                <w:sz w:val="20"/>
                <w:szCs w:val="20"/>
              </w:rPr>
              <w:t>事故是否造成人员伤亡。</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09"/>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6.3</w:t>
            </w:r>
            <w:r>
              <w:rPr>
                <w:rFonts w:ascii="仿宋_GB2312" w:eastAsia="仿宋_GB2312" w:hAnsi="仿宋_GB2312" w:cs="仿宋_GB2312" w:hint="eastAsia"/>
                <w:kern w:val="0"/>
                <w:sz w:val="20"/>
                <w:szCs w:val="20"/>
              </w:rPr>
              <w:t>配合测绘行业安全检查</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36.</w:t>
            </w:r>
            <w:r>
              <w:rPr>
                <w:rFonts w:ascii="仿宋_GB2312" w:eastAsia="仿宋_GB2312" w:hAnsi="仿宋_GB2312" w:cs="仿宋_GB2312" w:hint="eastAsia"/>
                <w:kern w:val="0"/>
                <w:sz w:val="20"/>
                <w:szCs w:val="20"/>
              </w:rPr>
              <w:t>是否积极配合测绘行业安全检查。</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27"/>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*37.</w:t>
            </w:r>
            <w:r>
              <w:rPr>
                <w:rFonts w:ascii="仿宋_GB2312" w:eastAsia="仿宋_GB2312" w:hAnsi="仿宋_GB2312" w:cs="仿宋_GB2312" w:hint="eastAsia"/>
                <w:kern w:val="0"/>
                <w:sz w:val="20"/>
                <w:szCs w:val="20"/>
              </w:rPr>
              <w:t>是否存在隐瞒有关情况。</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368"/>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6.4</w:t>
            </w:r>
            <w:r>
              <w:rPr>
                <w:rFonts w:ascii="仿宋_GB2312" w:eastAsia="仿宋_GB2312" w:hAnsi="仿宋_GB2312" w:cs="仿宋_GB2312" w:hint="eastAsia"/>
                <w:kern w:val="0"/>
                <w:sz w:val="20"/>
                <w:szCs w:val="20"/>
              </w:rPr>
              <w:t>安全生产风险排查</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38.</w:t>
            </w:r>
            <w:r>
              <w:rPr>
                <w:rFonts w:ascii="仿宋_GB2312" w:eastAsia="仿宋_GB2312" w:hAnsi="仿宋_GB2312" w:cs="仿宋_GB2312" w:hint="eastAsia"/>
                <w:kern w:val="0"/>
                <w:sz w:val="20"/>
                <w:szCs w:val="20"/>
              </w:rPr>
              <w:t>是否开展风险隐患排查，建立问题隐患和整改措施清单。</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42"/>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39.</w:t>
            </w:r>
            <w:r>
              <w:rPr>
                <w:rFonts w:ascii="仿宋_GB2312" w:eastAsia="仿宋_GB2312" w:hAnsi="仿宋_GB2312" w:cs="仿宋_GB2312" w:hint="eastAsia"/>
                <w:kern w:val="0"/>
                <w:sz w:val="20"/>
                <w:szCs w:val="20"/>
              </w:rPr>
              <w:t>是否明确整改时限及整改责任人。</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98"/>
        </w:trPr>
        <w:tc>
          <w:tcPr>
            <w:tcW w:w="1100" w:type="dxa"/>
            <w:vMerge w:val="restart"/>
          </w:tcPr>
          <w:p w:rsidR="00953A49" w:rsidRDefault="004E594A">
            <w:pPr>
              <w:spacing w:line="228" w:lineRule="auto"/>
              <w:ind w:firstLineChars="0" w:firstLine="0"/>
              <w:jc w:val="left"/>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7.</w:t>
            </w:r>
            <w:r>
              <w:rPr>
                <w:rFonts w:ascii="仿宋_GB2312" w:eastAsia="仿宋_GB2312" w:hAnsi="仿宋_GB2312" w:cs="仿宋_GB2312" w:hint="eastAsia"/>
                <w:kern w:val="0"/>
                <w:sz w:val="20"/>
                <w:szCs w:val="20"/>
              </w:rPr>
              <w:t>开展自查自纠和问题隐患整改情况</w:t>
            </w: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7.1</w:t>
            </w:r>
            <w:r>
              <w:rPr>
                <w:rFonts w:ascii="仿宋_GB2312" w:eastAsia="仿宋_GB2312" w:hAnsi="仿宋_GB2312" w:cs="仿宋_GB2312" w:hint="eastAsia"/>
                <w:kern w:val="0"/>
                <w:sz w:val="20"/>
                <w:szCs w:val="20"/>
              </w:rPr>
              <w:t>落实部、省、市安全生产检查问题整改</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40.</w:t>
            </w:r>
            <w:r>
              <w:rPr>
                <w:rFonts w:ascii="仿宋_GB2312" w:eastAsia="仿宋_GB2312" w:hAnsi="仿宋_GB2312" w:cs="仿宋_GB2312" w:hint="eastAsia"/>
                <w:kern w:val="0"/>
                <w:sz w:val="20"/>
                <w:szCs w:val="20"/>
              </w:rPr>
              <w:t>是否落实部、省、市安全生产检查问题整改问题。</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83"/>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41.</w:t>
            </w:r>
            <w:r>
              <w:rPr>
                <w:rFonts w:ascii="仿宋_GB2312" w:eastAsia="仿宋_GB2312" w:hAnsi="仿宋_GB2312" w:cs="仿宋_GB2312" w:hint="eastAsia"/>
                <w:kern w:val="0"/>
                <w:sz w:val="20"/>
                <w:szCs w:val="20"/>
              </w:rPr>
              <w:t>整改问题是否到位。</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70"/>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restart"/>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7.2</w:t>
            </w:r>
            <w:r>
              <w:rPr>
                <w:rFonts w:ascii="仿宋_GB2312" w:eastAsia="仿宋_GB2312" w:hAnsi="仿宋_GB2312" w:cs="仿宋_GB2312" w:hint="eastAsia"/>
                <w:kern w:val="0"/>
                <w:sz w:val="20"/>
                <w:szCs w:val="20"/>
              </w:rPr>
              <w:t>自查自纠和问题隐患整改</w:t>
            </w: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42.</w:t>
            </w:r>
            <w:r>
              <w:rPr>
                <w:rFonts w:ascii="仿宋_GB2312" w:eastAsia="仿宋_GB2312" w:hAnsi="仿宋_GB2312" w:cs="仿宋_GB2312" w:hint="eastAsia"/>
                <w:kern w:val="0"/>
                <w:sz w:val="20"/>
                <w:szCs w:val="20"/>
              </w:rPr>
              <w:t>是否开展自查自纠。</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153"/>
        </w:trPr>
        <w:tc>
          <w:tcPr>
            <w:tcW w:w="1100" w:type="dxa"/>
            <w:vMerge/>
          </w:tcPr>
          <w:p w:rsidR="00953A49" w:rsidRDefault="00953A49">
            <w:pPr>
              <w:spacing w:line="228" w:lineRule="auto"/>
              <w:ind w:firstLineChars="0" w:firstLine="0"/>
              <w:jc w:val="left"/>
              <w:rPr>
                <w:rFonts w:ascii="仿宋_GB2312" w:eastAsia="仿宋_GB2312" w:hAnsi="仿宋_GB2312" w:cs="仿宋_GB2312"/>
                <w:kern w:val="0"/>
                <w:sz w:val="20"/>
                <w:szCs w:val="20"/>
              </w:rPr>
            </w:pPr>
          </w:p>
        </w:tc>
        <w:tc>
          <w:tcPr>
            <w:tcW w:w="1726" w:type="dxa"/>
            <w:vMerge/>
            <w:vAlign w:val="center"/>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6922" w:type="dxa"/>
            <w:vAlign w:val="center"/>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43.</w:t>
            </w:r>
            <w:r>
              <w:rPr>
                <w:rFonts w:ascii="仿宋_GB2312" w:eastAsia="仿宋_GB2312" w:hAnsi="仿宋_GB2312" w:cs="仿宋_GB2312" w:hint="eastAsia"/>
                <w:kern w:val="0"/>
                <w:sz w:val="20"/>
                <w:szCs w:val="20"/>
              </w:rPr>
              <w:t>是否对隐患问题进行整改。</w:t>
            </w:r>
          </w:p>
        </w:tc>
        <w:tc>
          <w:tcPr>
            <w:tcW w:w="1700"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709"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1134" w:type="dxa"/>
          </w:tcPr>
          <w:p w:rsidR="00953A49" w:rsidRDefault="00953A49">
            <w:pPr>
              <w:spacing w:line="228" w:lineRule="auto"/>
              <w:ind w:firstLineChars="0" w:firstLine="0"/>
              <w:rPr>
                <w:rFonts w:ascii="仿宋_GB2312" w:eastAsia="仿宋_GB2312" w:hAnsi="仿宋_GB2312" w:cs="仿宋_GB2312"/>
                <w:kern w:val="0"/>
                <w:sz w:val="20"/>
                <w:szCs w:val="20"/>
              </w:rPr>
            </w:pPr>
          </w:p>
        </w:tc>
        <w:tc>
          <w:tcPr>
            <w:tcW w:w="851" w:type="dxa"/>
          </w:tcPr>
          <w:p w:rsidR="00953A49" w:rsidRDefault="00953A49">
            <w:pPr>
              <w:spacing w:line="228" w:lineRule="auto"/>
              <w:ind w:firstLineChars="0" w:firstLine="0"/>
              <w:rPr>
                <w:rFonts w:ascii="仿宋_GB2312" w:eastAsia="仿宋_GB2312" w:hAnsi="仿宋_GB2312" w:cs="仿宋_GB2312"/>
                <w:kern w:val="0"/>
                <w:sz w:val="20"/>
                <w:szCs w:val="20"/>
              </w:rPr>
            </w:pPr>
          </w:p>
        </w:tc>
      </w:tr>
      <w:tr w:rsidR="00953A49">
        <w:trPr>
          <w:trHeight w:val="275"/>
        </w:trPr>
        <w:tc>
          <w:tcPr>
            <w:tcW w:w="1100" w:type="dxa"/>
            <w:vAlign w:val="center"/>
          </w:tcPr>
          <w:p w:rsidR="00953A49" w:rsidRDefault="004E594A">
            <w:pPr>
              <w:spacing w:line="228" w:lineRule="auto"/>
              <w:ind w:firstLineChars="0" w:firstLine="0"/>
              <w:jc w:val="center"/>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备注</w:t>
            </w:r>
          </w:p>
        </w:tc>
        <w:tc>
          <w:tcPr>
            <w:tcW w:w="13042" w:type="dxa"/>
            <w:gridSpan w:val="6"/>
          </w:tcPr>
          <w:p w:rsidR="00953A49" w:rsidRDefault="004E594A">
            <w:pPr>
              <w:spacing w:line="228" w:lineRule="auto"/>
              <w:ind w:firstLineChars="0" w:firstLine="0"/>
              <w:rPr>
                <w:rFonts w:ascii="仿宋_GB2312" w:eastAsia="仿宋_GB2312" w:hAnsi="仿宋_GB2312" w:cs="仿宋_GB2312"/>
                <w:kern w:val="0"/>
                <w:sz w:val="20"/>
                <w:szCs w:val="20"/>
              </w:rPr>
            </w:pPr>
            <w:r>
              <w:rPr>
                <w:rFonts w:ascii="仿宋_GB2312" w:eastAsia="仿宋_GB2312" w:hAnsi="仿宋_GB2312" w:cs="仿宋_GB2312" w:hint="eastAsia"/>
                <w:kern w:val="0"/>
                <w:sz w:val="20"/>
                <w:szCs w:val="20"/>
              </w:rPr>
              <w:t>带“</w:t>
            </w:r>
            <w:r>
              <w:rPr>
                <w:rFonts w:ascii="仿宋_GB2312" w:eastAsia="仿宋_GB2312" w:hAnsi="仿宋_GB2312" w:cs="仿宋_GB2312" w:hint="eastAsia"/>
                <w:kern w:val="0"/>
                <w:sz w:val="20"/>
                <w:szCs w:val="20"/>
              </w:rPr>
              <w:t>*</w:t>
            </w:r>
            <w:r>
              <w:rPr>
                <w:rFonts w:ascii="仿宋_GB2312" w:eastAsia="仿宋_GB2312" w:hAnsi="仿宋_GB2312" w:cs="仿宋_GB2312" w:hint="eastAsia"/>
                <w:kern w:val="0"/>
                <w:sz w:val="20"/>
                <w:szCs w:val="20"/>
              </w:rPr>
              <w:t>”的检查内容评价采用符合、不符合两级评定，不带“</w:t>
            </w:r>
            <w:r>
              <w:rPr>
                <w:rFonts w:ascii="仿宋_GB2312" w:eastAsia="仿宋_GB2312" w:hAnsi="仿宋_GB2312" w:cs="仿宋_GB2312" w:hint="eastAsia"/>
                <w:kern w:val="0"/>
                <w:sz w:val="20"/>
                <w:szCs w:val="20"/>
              </w:rPr>
              <w:t>*</w:t>
            </w:r>
            <w:r>
              <w:rPr>
                <w:rFonts w:ascii="仿宋_GB2312" w:eastAsia="仿宋_GB2312" w:hAnsi="仿宋_GB2312" w:cs="仿宋_GB2312" w:hint="eastAsia"/>
                <w:kern w:val="0"/>
                <w:sz w:val="20"/>
                <w:szCs w:val="20"/>
              </w:rPr>
              <w:t>”的检查内容评价采用符合、基本符合、不符合三级评定。</w:t>
            </w:r>
          </w:p>
        </w:tc>
      </w:tr>
    </w:tbl>
    <w:p w:rsidR="00953A49" w:rsidRDefault="00953A49">
      <w:pPr>
        <w:spacing w:line="240" w:lineRule="auto"/>
        <w:ind w:firstLineChars="0" w:firstLine="0"/>
        <w:rPr>
          <w:rFonts w:ascii="仿宋" w:hAnsi="仿宋" w:cs="宋体"/>
          <w:kern w:val="0"/>
          <w:sz w:val="20"/>
          <w:szCs w:val="20"/>
        </w:rPr>
      </w:pPr>
    </w:p>
    <w:p w:rsidR="00953A49" w:rsidRDefault="004E594A">
      <w:pPr>
        <w:ind w:firstLine="400"/>
      </w:pPr>
      <w:r>
        <w:rPr>
          <w:rFonts w:ascii="仿宋_GB2312" w:eastAsia="仿宋_GB2312" w:hAnsi="仿宋_GB2312" w:cs="仿宋_GB2312" w:hint="eastAsia"/>
          <w:kern w:val="0"/>
          <w:sz w:val="20"/>
          <w:szCs w:val="20"/>
        </w:rPr>
        <w:t>检查者：</w:t>
      </w:r>
      <w:r>
        <w:rPr>
          <w:rFonts w:ascii="仿宋_GB2312" w:eastAsia="仿宋_GB2312" w:hAnsi="仿宋_GB2312" w:cs="仿宋_GB2312" w:hint="eastAsia"/>
          <w:kern w:val="0"/>
          <w:sz w:val="20"/>
          <w:szCs w:val="20"/>
        </w:rPr>
        <w:t xml:space="preserve">                    </w:t>
      </w:r>
      <w:r>
        <w:rPr>
          <w:rFonts w:ascii="仿宋_GB2312" w:eastAsia="仿宋_GB2312" w:hAnsi="仿宋_GB2312" w:cs="仿宋_GB2312" w:hint="eastAsia"/>
          <w:kern w:val="0"/>
          <w:sz w:val="20"/>
          <w:szCs w:val="20"/>
        </w:rPr>
        <w:t>日期：</w:t>
      </w:r>
      <w:r>
        <w:rPr>
          <w:rFonts w:ascii="仿宋_GB2312" w:eastAsia="仿宋_GB2312" w:hAnsi="仿宋_GB2312" w:cs="仿宋_GB2312" w:hint="eastAsia"/>
          <w:kern w:val="0"/>
          <w:sz w:val="20"/>
          <w:szCs w:val="20"/>
        </w:rPr>
        <w:t xml:space="preserve">                                        </w:t>
      </w:r>
      <w:r>
        <w:rPr>
          <w:rFonts w:ascii="仿宋_GB2312" w:eastAsia="仿宋_GB2312" w:hAnsi="仿宋_GB2312" w:cs="仿宋_GB2312" w:hint="eastAsia"/>
          <w:kern w:val="0"/>
          <w:sz w:val="20"/>
          <w:szCs w:val="20"/>
        </w:rPr>
        <w:t>复核者：</w:t>
      </w:r>
      <w:r>
        <w:rPr>
          <w:rFonts w:ascii="仿宋_GB2312" w:eastAsia="仿宋_GB2312" w:hAnsi="仿宋_GB2312" w:cs="仿宋_GB2312" w:hint="eastAsia"/>
          <w:kern w:val="0"/>
          <w:sz w:val="20"/>
          <w:szCs w:val="20"/>
        </w:rPr>
        <w:t xml:space="preserve">                     </w:t>
      </w:r>
      <w:r>
        <w:rPr>
          <w:rFonts w:ascii="仿宋_GB2312" w:eastAsia="仿宋_GB2312" w:hAnsi="仿宋_GB2312" w:cs="仿宋_GB2312" w:hint="eastAsia"/>
          <w:kern w:val="0"/>
          <w:sz w:val="20"/>
          <w:szCs w:val="20"/>
        </w:rPr>
        <w:t>日期：</w:t>
      </w:r>
    </w:p>
    <w:p w:rsidR="00953A49" w:rsidRDefault="004E594A">
      <w:pPr>
        <w:spacing w:line="240" w:lineRule="auto"/>
        <w:ind w:firstLineChars="0" w:firstLine="0"/>
        <w:rPr>
          <w:rFonts w:ascii="仿宋_GB2312" w:eastAsia="仿宋_GB2312" w:hAnsi="仿宋_GB2312" w:cs="仿宋_GB2312"/>
          <w:sz w:val="28"/>
          <w:szCs w:val="28"/>
        </w:rPr>
        <w:sectPr w:rsidR="00953A49">
          <w:pgSz w:w="16840" w:h="11907" w:orient="landscape"/>
          <w:pgMar w:top="1418" w:right="1361" w:bottom="1418" w:left="1418" w:header="1134" w:footer="1134" w:gutter="0"/>
          <w:cols w:space="720"/>
          <w:docGrid w:linePitch="435"/>
        </w:sectPr>
      </w:pPr>
      <w:r>
        <w:rPr>
          <w:rFonts w:ascii="仿宋" w:hAnsi="仿宋" w:cs="宋体"/>
          <w:kern w:val="0"/>
          <w:sz w:val="20"/>
          <w:szCs w:val="20"/>
        </w:rPr>
        <w:br w:type="page"/>
      </w:r>
    </w:p>
    <w:p w:rsidR="00953A49" w:rsidRDefault="004E594A">
      <w:pPr>
        <w:ind w:firstLineChars="0" w:firstLine="0"/>
        <w:rPr>
          <w:rFonts w:ascii="黑体" w:eastAsia="黑体" w:hAnsi="黑体" w:cs="黑体"/>
          <w:sz w:val="30"/>
          <w:szCs w:val="30"/>
        </w:rPr>
      </w:pPr>
      <w:r>
        <w:rPr>
          <w:rFonts w:ascii="黑体" w:eastAsia="黑体" w:hAnsi="黑体" w:cs="黑体" w:hint="eastAsia"/>
          <w:sz w:val="30"/>
          <w:szCs w:val="30"/>
        </w:rPr>
        <w:t>附表</w:t>
      </w:r>
      <w:r>
        <w:rPr>
          <w:rFonts w:ascii="黑体" w:eastAsia="黑体" w:hAnsi="黑体" w:cs="黑体" w:hint="eastAsia"/>
          <w:sz w:val="30"/>
          <w:szCs w:val="30"/>
        </w:rPr>
        <w:t>7</w:t>
      </w:r>
    </w:p>
    <w:p w:rsidR="00953A49" w:rsidRDefault="004E594A">
      <w:pPr>
        <w:spacing w:line="240" w:lineRule="auto"/>
        <w:ind w:firstLineChars="0" w:firstLine="0"/>
        <w:jc w:val="center"/>
        <w:rPr>
          <w:rFonts w:ascii="方正小标宋简体" w:eastAsia="方正小标宋简体" w:hAnsi="Times New Roman"/>
          <w:sz w:val="36"/>
          <w:szCs w:val="36"/>
        </w:rPr>
      </w:pPr>
      <w:r>
        <w:rPr>
          <w:rFonts w:ascii="方正小标宋简体" w:eastAsia="方正小标宋简体" w:hAnsi="Times New Roman" w:hint="eastAsia"/>
          <w:sz w:val="36"/>
          <w:szCs w:val="36"/>
        </w:rPr>
        <w:t>测绘资质检查记录表</w:t>
      </w:r>
    </w:p>
    <w:p w:rsidR="00953A49" w:rsidRDefault="00953A49">
      <w:pPr>
        <w:spacing w:line="240" w:lineRule="auto"/>
        <w:ind w:right="420" w:firstLineChars="0" w:firstLine="0"/>
        <w:jc w:val="right"/>
        <w:rPr>
          <w:rFonts w:ascii="Times New Roman" w:hAnsi="Times New Roman"/>
          <w:sz w:val="28"/>
          <w:szCs w:val="28"/>
        </w:rPr>
      </w:pPr>
    </w:p>
    <w:tbl>
      <w:tblPr>
        <w:tblStyle w:val="aff2"/>
        <w:tblW w:w="0" w:type="auto"/>
        <w:tblLook w:val="04A0" w:firstRow="1" w:lastRow="0" w:firstColumn="1" w:lastColumn="0" w:noHBand="0" w:noVBand="1"/>
      </w:tblPr>
      <w:tblGrid>
        <w:gridCol w:w="1951"/>
        <w:gridCol w:w="2268"/>
        <w:gridCol w:w="1134"/>
        <w:gridCol w:w="1843"/>
        <w:gridCol w:w="2091"/>
      </w:tblGrid>
      <w:tr w:rsidR="00953A49">
        <w:tc>
          <w:tcPr>
            <w:tcW w:w="1951" w:type="dxa"/>
            <w:vAlign w:val="center"/>
          </w:tcPr>
          <w:p w:rsidR="00953A49" w:rsidRDefault="004E594A">
            <w:pPr>
              <w:spacing w:line="400" w:lineRule="exact"/>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测绘资质单位</w:t>
            </w:r>
          </w:p>
          <w:p w:rsidR="00953A49" w:rsidRDefault="004E594A">
            <w:pPr>
              <w:spacing w:line="400" w:lineRule="exact"/>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（盖章）</w:t>
            </w:r>
          </w:p>
        </w:tc>
        <w:tc>
          <w:tcPr>
            <w:tcW w:w="3402" w:type="dxa"/>
            <w:gridSpan w:val="2"/>
            <w:vAlign w:val="center"/>
          </w:tcPr>
          <w:p w:rsidR="00953A49" w:rsidRDefault="00953A49">
            <w:pPr>
              <w:spacing w:line="400" w:lineRule="exact"/>
              <w:ind w:firstLineChars="0" w:firstLine="0"/>
              <w:jc w:val="center"/>
              <w:rPr>
                <w:rFonts w:ascii="仿宋_GB2312" w:eastAsia="仿宋_GB2312" w:hAnsi="仿宋_GB2312" w:cs="仿宋_GB2312"/>
                <w:kern w:val="0"/>
                <w:sz w:val="21"/>
                <w:szCs w:val="21"/>
              </w:rPr>
            </w:pPr>
          </w:p>
        </w:tc>
        <w:tc>
          <w:tcPr>
            <w:tcW w:w="1843" w:type="dxa"/>
            <w:vAlign w:val="center"/>
          </w:tcPr>
          <w:p w:rsidR="00953A49" w:rsidRDefault="004E594A">
            <w:pPr>
              <w:spacing w:line="400" w:lineRule="exact"/>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测绘资质证书</w:t>
            </w:r>
          </w:p>
          <w:p w:rsidR="00953A49" w:rsidRDefault="004E594A">
            <w:pPr>
              <w:spacing w:line="400" w:lineRule="exact"/>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编</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号</w:t>
            </w:r>
          </w:p>
        </w:tc>
        <w:tc>
          <w:tcPr>
            <w:tcW w:w="2091" w:type="dxa"/>
            <w:vAlign w:val="center"/>
          </w:tcPr>
          <w:p w:rsidR="00953A49" w:rsidRDefault="00953A49">
            <w:pPr>
              <w:spacing w:line="400" w:lineRule="exact"/>
              <w:ind w:firstLineChars="0" w:firstLine="0"/>
              <w:jc w:val="center"/>
              <w:rPr>
                <w:rFonts w:ascii="仿宋_GB2312" w:eastAsia="仿宋_GB2312" w:hAnsi="仿宋_GB2312" w:cs="仿宋_GB2312"/>
                <w:kern w:val="0"/>
                <w:sz w:val="21"/>
                <w:szCs w:val="21"/>
              </w:rPr>
            </w:pPr>
          </w:p>
        </w:tc>
      </w:tr>
      <w:tr w:rsidR="00953A49">
        <w:trPr>
          <w:trHeight w:val="613"/>
        </w:trPr>
        <w:tc>
          <w:tcPr>
            <w:tcW w:w="1951" w:type="dxa"/>
            <w:vAlign w:val="center"/>
          </w:tcPr>
          <w:p w:rsidR="00953A49" w:rsidRDefault="004E594A">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法定代表人</w:t>
            </w:r>
          </w:p>
        </w:tc>
        <w:tc>
          <w:tcPr>
            <w:tcW w:w="3402" w:type="dxa"/>
            <w:gridSpan w:val="2"/>
            <w:vAlign w:val="center"/>
          </w:tcPr>
          <w:p w:rsidR="00953A49" w:rsidRDefault="00953A49">
            <w:pPr>
              <w:spacing w:line="240" w:lineRule="auto"/>
              <w:ind w:firstLineChars="0" w:firstLine="0"/>
              <w:jc w:val="center"/>
              <w:rPr>
                <w:rFonts w:ascii="仿宋_GB2312" w:eastAsia="仿宋_GB2312" w:hAnsi="仿宋_GB2312" w:cs="仿宋_GB2312"/>
                <w:kern w:val="0"/>
                <w:sz w:val="21"/>
                <w:szCs w:val="21"/>
              </w:rPr>
            </w:pPr>
          </w:p>
        </w:tc>
        <w:tc>
          <w:tcPr>
            <w:tcW w:w="1843" w:type="dxa"/>
            <w:vAlign w:val="center"/>
          </w:tcPr>
          <w:p w:rsidR="00953A49" w:rsidRDefault="004E594A">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联系电话</w:t>
            </w:r>
          </w:p>
        </w:tc>
        <w:tc>
          <w:tcPr>
            <w:tcW w:w="2091" w:type="dxa"/>
            <w:vAlign w:val="center"/>
          </w:tcPr>
          <w:p w:rsidR="00953A49" w:rsidRDefault="00953A49">
            <w:pPr>
              <w:spacing w:line="240" w:lineRule="auto"/>
              <w:ind w:firstLineChars="0" w:firstLine="0"/>
              <w:jc w:val="center"/>
              <w:rPr>
                <w:rFonts w:ascii="仿宋_GB2312" w:eastAsia="仿宋_GB2312" w:hAnsi="仿宋_GB2312" w:cs="仿宋_GB2312"/>
                <w:kern w:val="0"/>
                <w:sz w:val="21"/>
                <w:szCs w:val="21"/>
              </w:rPr>
            </w:pPr>
          </w:p>
        </w:tc>
      </w:tr>
      <w:tr w:rsidR="00953A49">
        <w:trPr>
          <w:trHeight w:val="550"/>
        </w:trPr>
        <w:tc>
          <w:tcPr>
            <w:tcW w:w="1951" w:type="dxa"/>
            <w:vAlign w:val="center"/>
          </w:tcPr>
          <w:p w:rsidR="00953A49" w:rsidRDefault="004E594A">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办公地址</w:t>
            </w:r>
          </w:p>
        </w:tc>
        <w:tc>
          <w:tcPr>
            <w:tcW w:w="7336" w:type="dxa"/>
            <w:gridSpan w:val="4"/>
            <w:vAlign w:val="center"/>
          </w:tcPr>
          <w:p w:rsidR="00953A49" w:rsidRDefault="00953A49">
            <w:pPr>
              <w:spacing w:line="240" w:lineRule="auto"/>
              <w:ind w:firstLineChars="0" w:firstLine="0"/>
              <w:jc w:val="center"/>
              <w:rPr>
                <w:rFonts w:ascii="仿宋_GB2312" w:eastAsia="仿宋_GB2312" w:hAnsi="仿宋_GB2312" w:cs="仿宋_GB2312"/>
                <w:kern w:val="0"/>
                <w:sz w:val="21"/>
                <w:szCs w:val="21"/>
              </w:rPr>
            </w:pPr>
          </w:p>
        </w:tc>
      </w:tr>
      <w:tr w:rsidR="00953A49">
        <w:trPr>
          <w:trHeight w:val="733"/>
        </w:trPr>
        <w:tc>
          <w:tcPr>
            <w:tcW w:w="1951" w:type="dxa"/>
            <w:vAlign w:val="center"/>
          </w:tcPr>
          <w:p w:rsidR="00953A49" w:rsidRDefault="004E594A">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专业技术人员</w:t>
            </w:r>
          </w:p>
        </w:tc>
        <w:tc>
          <w:tcPr>
            <w:tcW w:w="2268" w:type="dxa"/>
            <w:vAlign w:val="center"/>
          </w:tcPr>
          <w:p w:rsidR="00953A49" w:rsidRDefault="004E594A">
            <w:pPr>
              <w:spacing w:line="500" w:lineRule="exact"/>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测绘及相关专业技术人员总数（共</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人）</w:t>
            </w:r>
          </w:p>
        </w:tc>
        <w:tc>
          <w:tcPr>
            <w:tcW w:w="5068" w:type="dxa"/>
            <w:gridSpan w:val="3"/>
            <w:vAlign w:val="center"/>
          </w:tcPr>
          <w:p w:rsidR="00953A49" w:rsidRDefault="004E594A">
            <w:pPr>
              <w:spacing w:line="500" w:lineRule="exact"/>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测绘专业技术人员：高级</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人，中级</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人，初级</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人；</w:t>
            </w:r>
          </w:p>
          <w:p w:rsidR="00953A49" w:rsidRDefault="004E594A">
            <w:pPr>
              <w:spacing w:line="500" w:lineRule="exact"/>
              <w:ind w:left="420" w:hangingChars="200" w:hanging="42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测绘相关专业技术人员：高级</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人，中级</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人，初级</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人。</w:t>
            </w:r>
          </w:p>
        </w:tc>
      </w:tr>
      <w:tr w:rsidR="00953A49">
        <w:trPr>
          <w:trHeight w:val="3742"/>
        </w:trPr>
        <w:tc>
          <w:tcPr>
            <w:tcW w:w="1951" w:type="dxa"/>
            <w:vAlign w:val="center"/>
          </w:tcPr>
          <w:p w:rsidR="00953A49" w:rsidRDefault="004E594A">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技术装备</w:t>
            </w:r>
          </w:p>
        </w:tc>
        <w:tc>
          <w:tcPr>
            <w:tcW w:w="7336" w:type="dxa"/>
            <w:gridSpan w:val="4"/>
          </w:tcPr>
          <w:p w:rsidR="00953A49" w:rsidRDefault="004E594A">
            <w:pPr>
              <w:spacing w:line="500" w:lineRule="exact"/>
              <w:ind w:firstLine="420"/>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GNSS</w:t>
            </w:r>
            <w:r>
              <w:rPr>
                <w:rFonts w:ascii="仿宋_GB2312" w:eastAsia="仿宋_GB2312" w:hAnsi="仿宋_GB2312" w:cs="仿宋_GB2312" w:hint="eastAsia"/>
                <w:kern w:val="0"/>
                <w:sz w:val="21"/>
                <w:szCs w:val="21"/>
              </w:rPr>
              <w:t>接收机</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台，全站仪</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w:t>
            </w:r>
            <w:r>
              <w:rPr>
                <w:rFonts w:ascii="仿宋_GB2312" w:eastAsia="仿宋_GB2312" w:hAnsi="仿宋_GB2312" w:cs="仿宋_GB2312" w:hint="eastAsia"/>
                <w:kern w:val="0"/>
                <w:sz w:val="21"/>
                <w:szCs w:val="21"/>
              </w:rPr>
              <w:t>0.5</w:t>
            </w:r>
            <w:r>
              <w:rPr>
                <w:rFonts w:ascii="仿宋_GB2312" w:eastAsia="仿宋_GB2312" w:hAnsi="仿宋_GB2312" w:cs="仿宋_GB2312" w:hint="eastAsia"/>
                <w:kern w:val="0"/>
                <w:sz w:val="21"/>
                <w:szCs w:val="21"/>
              </w:rPr>
              <w:t>″级及以上</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台），水准仪</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w:t>
            </w:r>
            <w:r>
              <w:rPr>
                <w:rFonts w:ascii="仿宋_GB2312" w:eastAsia="仿宋_GB2312" w:hAnsi="仿宋_GB2312" w:cs="仿宋_GB2312" w:hint="eastAsia"/>
                <w:kern w:val="0"/>
                <w:sz w:val="21"/>
                <w:szCs w:val="21"/>
              </w:rPr>
              <w:t>S05</w:t>
            </w:r>
            <w:r>
              <w:rPr>
                <w:rFonts w:ascii="仿宋_GB2312" w:eastAsia="仿宋_GB2312" w:hAnsi="仿宋_GB2312" w:cs="仿宋_GB2312" w:hint="eastAsia"/>
                <w:kern w:val="0"/>
                <w:sz w:val="21"/>
                <w:szCs w:val="21"/>
              </w:rPr>
              <w:t>级及以上</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台），无人飞行测量采集系统</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台（套），专业测绘航摄仪</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套，摄影测量系统</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套，遥感图像处理系统</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套，三维激光扫描仪</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台，地理信息处理软件</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套，手持测距仪</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台，管线探测仪</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台，测深仪</w:t>
            </w:r>
            <w:r>
              <w:rPr>
                <w:rFonts w:ascii="仿宋_GB2312" w:eastAsia="仿宋_GB2312" w:hAnsi="仿宋_GB2312" w:cs="仿宋_GB2312" w:hint="eastAsia"/>
                <w:kern w:val="0"/>
                <w:sz w:val="21"/>
                <w:szCs w:val="21"/>
              </w:rPr>
              <w:t xml:space="preserve">  </w:t>
            </w:r>
            <w:r>
              <w:rPr>
                <w:rFonts w:ascii="仿宋_GB2312" w:eastAsia="仿宋_GB2312" w:hAnsi="仿宋_GB2312" w:cs="仿宋_GB2312" w:hint="eastAsia"/>
                <w:kern w:val="0"/>
                <w:sz w:val="21"/>
                <w:szCs w:val="21"/>
              </w:rPr>
              <w:t>台，</w:t>
            </w:r>
            <w:r>
              <w:rPr>
                <w:rFonts w:ascii="仿宋_GB2312" w:eastAsia="仿宋_GB2312" w:hAnsi="仿宋_GB2312" w:cs="仿宋_GB2312" w:hint="eastAsia"/>
                <w:kern w:val="0"/>
                <w:sz w:val="21"/>
                <w:szCs w:val="21"/>
              </w:rPr>
              <w:t xml:space="preserve"> </w:t>
            </w:r>
          </w:p>
          <w:p w:rsidR="00953A49" w:rsidRDefault="004E594A">
            <w:pPr>
              <w:spacing w:line="500" w:lineRule="exact"/>
              <w:ind w:firstLine="420"/>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其他仪器设备：</w:t>
            </w:r>
          </w:p>
        </w:tc>
      </w:tr>
      <w:tr w:rsidR="00953A49">
        <w:trPr>
          <w:trHeight w:val="2083"/>
        </w:trPr>
        <w:tc>
          <w:tcPr>
            <w:tcW w:w="1951" w:type="dxa"/>
            <w:vAlign w:val="center"/>
          </w:tcPr>
          <w:p w:rsidR="00953A49" w:rsidRDefault="004E594A">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测绘业务范围</w:t>
            </w:r>
          </w:p>
        </w:tc>
        <w:tc>
          <w:tcPr>
            <w:tcW w:w="7336" w:type="dxa"/>
            <w:gridSpan w:val="4"/>
            <w:vAlign w:val="center"/>
          </w:tcPr>
          <w:p w:rsidR="00953A49" w:rsidRDefault="00953A49">
            <w:pPr>
              <w:spacing w:line="240" w:lineRule="auto"/>
              <w:ind w:firstLineChars="0" w:firstLine="0"/>
              <w:jc w:val="center"/>
              <w:rPr>
                <w:rFonts w:ascii="仿宋_GB2312" w:eastAsia="仿宋_GB2312" w:hAnsi="仿宋_GB2312" w:cs="仿宋_GB2312"/>
                <w:kern w:val="0"/>
                <w:sz w:val="21"/>
                <w:szCs w:val="21"/>
              </w:rPr>
            </w:pPr>
          </w:p>
        </w:tc>
      </w:tr>
      <w:tr w:rsidR="00953A49">
        <w:trPr>
          <w:trHeight w:val="1730"/>
        </w:trPr>
        <w:tc>
          <w:tcPr>
            <w:tcW w:w="1951" w:type="dxa"/>
            <w:vAlign w:val="center"/>
          </w:tcPr>
          <w:p w:rsidR="00953A49" w:rsidRDefault="004E594A">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检查意见</w:t>
            </w:r>
          </w:p>
        </w:tc>
        <w:tc>
          <w:tcPr>
            <w:tcW w:w="7336" w:type="dxa"/>
            <w:gridSpan w:val="4"/>
            <w:vAlign w:val="center"/>
          </w:tcPr>
          <w:p w:rsidR="00953A49" w:rsidRDefault="00953A49">
            <w:pPr>
              <w:spacing w:line="240" w:lineRule="auto"/>
              <w:ind w:firstLineChars="0" w:firstLine="0"/>
              <w:jc w:val="center"/>
              <w:rPr>
                <w:rFonts w:ascii="仿宋_GB2312" w:eastAsia="仿宋_GB2312" w:hAnsi="仿宋_GB2312" w:cs="仿宋_GB2312"/>
                <w:kern w:val="0"/>
                <w:sz w:val="21"/>
                <w:szCs w:val="21"/>
              </w:rPr>
            </w:pPr>
          </w:p>
        </w:tc>
      </w:tr>
    </w:tbl>
    <w:p w:rsidR="00953A49" w:rsidRDefault="004E594A">
      <w:pPr>
        <w:spacing w:line="240" w:lineRule="auto"/>
        <w:ind w:firstLineChars="0" w:firstLine="0"/>
        <w:rPr>
          <w:rFonts w:ascii="仿宋" w:hAnsi="仿宋"/>
          <w:sz w:val="21"/>
          <w:szCs w:val="21"/>
        </w:rPr>
      </w:pPr>
      <w:r>
        <w:rPr>
          <w:rFonts w:ascii="仿宋_GB2312" w:eastAsia="仿宋_GB2312" w:hAnsi="仿宋_GB2312" w:cs="仿宋_GB2312" w:hint="eastAsia"/>
          <w:sz w:val="21"/>
          <w:szCs w:val="21"/>
        </w:rPr>
        <w:t>检查者：</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年</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月</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日</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复核者：</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年</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月</w:t>
      </w:r>
      <w:r>
        <w:rPr>
          <w:rFonts w:ascii="仿宋_GB2312" w:eastAsia="仿宋_GB2312" w:hAnsi="仿宋_GB2312" w:cs="仿宋_GB2312" w:hint="eastAsia"/>
          <w:sz w:val="21"/>
          <w:szCs w:val="21"/>
        </w:rPr>
        <w:t xml:space="preserve">  </w:t>
      </w:r>
      <w:r>
        <w:rPr>
          <w:rFonts w:ascii="仿宋_GB2312" w:eastAsia="仿宋_GB2312" w:hAnsi="仿宋_GB2312" w:cs="仿宋_GB2312" w:hint="eastAsia"/>
          <w:sz w:val="21"/>
          <w:szCs w:val="21"/>
        </w:rPr>
        <w:t>日</w:t>
      </w:r>
    </w:p>
    <w:p w:rsidR="00953A49" w:rsidRDefault="00953A49">
      <w:pPr>
        <w:spacing w:line="240" w:lineRule="auto"/>
        <w:ind w:firstLineChars="0" w:firstLine="0"/>
        <w:rPr>
          <w:rFonts w:ascii="仿宋" w:hAnsi="仿宋"/>
          <w:sz w:val="21"/>
          <w:szCs w:val="21"/>
        </w:rPr>
      </w:pPr>
    </w:p>
    <w:bookmarkEnd w:id="111"/>
    <w:p w:rsidR="00953A49" w:rsidRDefault="00953A49">
      <w:pPr>
        <w:spacing w:line="240" w:lineRule="auto"/>
        <w:ind w:firstLineChars="0" w:firstLine="0"/>
        <w:rPr>
          <w:rFonts w:ascii="仿宋" w:hAnsi="仿宋"/>
          <w:sz w:val="21"/>
          <w:szCs w:val="21"/>
        </w:rPr>
      </w:pPr>
    </w:p>
    <w:sectPr w:rsidR="00953A49">
      <w:headerReference w:type="default" r:id="rId30"/>
      <w:footerReference w:type="even" r:id="rId31"/>
      <w:footerReference w:type="default" r:id="rId32"/>
      <w:pgSz w:w="11907" w:h="16840"/>
      <w:pgMar w:top="1361" w:right="1418" w:bottom="1418" w:left="1418" w:header="1020" w:footer="1247"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94A" w:rsidRDefault="004E594A">
      <w:pPr>
        <w:spacing w:line="240" w:lineRule="auto"/>
        <w:ind w:firstLine="640"/>
      </w:pPr>
      <w:r>
        <w:separator/>
      </w:r>
    </w:p>
  </w:endnote>
  <w:endnote w:type="continuationSeparator" w:id="0">
    <w:p w:rsidR="004E594A" w:rsidRDefault="004E594A">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embedRegular r:id="rId1" w:subsetted="1" w:fontKey="{65D201FF-CADD-41E7-87BE-BB3E51ABB95F}"/>
    <w:embedBold r:id="rId2" w:subsetted="1" w:fontKey="{45405C79-F168-4B56-8A0C-B2AF710F25D6}"/>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embedRegular r:id="rId3" w:subsetted="1" w:fontKey="{7222490A-DDE8-4F5B-A63C-E962BC0F76E6}"/>
  </w:font>
  <w:font w:name="仿宋">
    <w:altName w:val="方正仿宋_GBK"/>
    <w:panose1 w:val="02010609060101010101"/>
    <w:charset w:val="86"/>
    <w:family w:val="modern"/>
    <w:pitch w:val="fixed"/>
    <w:sig w:usb0="800002BF" w:usb1="38CF7CFA" w:usb2="00000016" w:usb3="00000000" w:csb0="00040001" w:csb1="00000000"/>
    <w:embedRegular r:id="rId4" w:subsetted="1" w:fontKey="{BA15DB61-F57A-4777-B6AB-5A80CF3ED1C2}"/>
  </w:font>
  <w:font w:name="黑体">
    <w:altName w:val="SimHei"/>
    <w:panose1 w:val="02010609060101010101"/>
    <w:charset w:val="86"/>
    <w:family w:val="modern"/>
    <w:pitch w:val="fixed"/>
    <w:sig w:usb0="800002BF" w:usb1="38CF7CFA" w:usb2="00000016" w:usb3="00000000" w:csb0="00040001" w:csb1="00000000"/>
    <w:embedRegular r:id="rId5" w:subsetted="1" w:fontKey="{48DC934E-1171-4A5C-BD6D-F4EED294720C}"/>
  </w:font>
  <w:font w:name="楷体">
    <w:altName w:val="方正楷体_GBK"/>
    <w:panose1 w:val="02010609060101010101"/>
    <w:charset w:val="86"/>
    <w:family w:val="modern"/>
    <w:pitch w:val="fixed"/>
    <w:sig w:usb0="800002BF" w:usb1="38CF7CFA" w:usb2="00000016" w:usb3="00000000" w:csb0="00040001" w:csb1="00000000"/>
    <w:embedRegular r:id="rId6" w:subsetted="1" w:fontKey="{F5C4E103-F318-4430-A22E-EC1025CF7E2C}"/>
  </w:font>
  <w:font w:name="Arial">
    <w:panose1 w:val="020B0604020202020204"/>
    <w:charset w:val="00"/>
    <w:family w:val="swiss"/>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Tahoma">
    <w:altName w:val="DejaVu Sans"/>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altName w:val="FreeSerif"/>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楷体_GB2312">
    <w:panose1 w:val="02010609030101010101"/>
    <w:charset w:val="86"/>
    <w:family w:val="modern"/>
    <w:pitch w:val="fixed"/>
    <w:sig w:usb0="00000001" w:usb1="080E0000" w:usb2="00000010" w:usb3="00000000" w:csb0="00040000" w:csb1="00000000"/>
  </w:font>
  <w:font w:name="方正黑体_GBK">
    <w:altName w:val="微软雅黑"/>
    <w:charset w:val="86"/>
    <w:family w:val="script"/>
    <w:pitch w:val="default"/>
    <w:sig w:usb0="00000001"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embedRegular r:id="rId7" w:subsetted="1" w:fontKey="{5ECFCFEA-F834-4387-B67C-3F2BF424F622}"/>
  </w:font>
  <w:font w:name="华文楷体">
    <w:panose1 w:val="02010600040101010101"/>
    <w:charset w:val="86"/>
    <w:family w:val="auto"/>
    <w:pitch w:val="variable"/>
    <w:sig w:usb0="00000287" w:usb1="080F0000" w:usb2="00000010" w:usb3="00000000" w:csb0="0004009F" w:csb1="00000000"/>
    <w:embedRegular r:id="rId8" w:subsetted="1" w:fontKey="{1E4B5970-D134-4B8D-B95E-47F8AAD9F257}"/>
  </w:font>
  <w:font w:name="方正楷体_GBK">
    <w:altName w:val="微软雅黑"/>
    <w:charset w:val="86"/>
    <w:family w:val="script"/>
    <w:pitch w:val="default"/>
    <w:sig w:usb0="00000001" w:usb1="080E0000" w:usb2="00000000" w:usb3="00000000" w:csb0="00040000" w:csb1="00000000"/>
  </w:font>
  <w:font w:name="Cambria Math">
    <w:panose1 w:val="02040503050406030204"/>
    <w:charset w:val="00"/>
    <w:family w:val="roman"/>
    <w:pitch w:val="variable"/>
    <w:sig w:usb0="E00002FF" w:usb1="420024FF" w:usb2="00000000" w:usb3="00000000" w:csb0="0000019F" w:csb1="00000000"/>
    <w:embedRegular r:id="rId9" w:fontKey="{D691114C-88EB-4F7E-A68E-398A6C0ECDD6}"/>
    <w:embedItalic r:id="rId10" w:fontKey="{6AEC5E9B-1512-466A-A4A7-24FF6C9E2ECA}"/>
  </w:font>
  <w:font w:name="Wingdings 2">
    <w:altName w:val="方正宋体S-超大字符集(SIP)"/>
    <w:panose1 w:val="05020102010507070707"/>
    <w:charset w:val="02"/>
    <w:family w:val="roman"/>
    <w:pitch w:val="variable"/>
    <w:sig w:usb0="00000000" w:usb1="10000000" w:usb2="00000000" w:usb3="00000000" w:csb0="80000000" w:csb1="00000000"/>
    <w:embedRegular r:id="rId11" w:fontKey="{EEC8306D-74E7-4415-B631-F05A5E1EF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953A49">
    <w:pPr>
      <w:pStyle w:val="af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4E594A">
    <w:pPr>
      <w:pStyle w:val="af7"/>
      <w:ind w:firstLine="360"/>
    </w:pPr>
    <w:r>
      <w:rPr>
        <w:noProof/>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3A49" w:rsidRDefault="004E594A">
                          <w:pPr>
                            <w:pStyle w:val="af7"/>
                            <w:ind w:firstLineChars="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32</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26" type="#_x0000_t202" style="position:absolute;left:0;text-align:left;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53YgIAAAw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xkb53YgIAAAwFAAAOAAAAAAAAAAAAAAAAAC4CAABkcnMvZTJvRG9jLnht&#10;bFBLAQItABQABgAIAAAAIQBxqtG51wAAAAUBAAAPAAAAAAAAAAAAAAAAALwEAABkcnMvZG93bnJl&#10;di54bWxQSwUGAAAAAAQABADzAAAAwAUAAAAA&#10;" filled="f" stroked="f" strokeweight=".5pt">
              <v:textbox style="mso-fit-shape-to-text:t" inset="0,0,0,0">
                <w:txbxContent>
                  <w:p w:rsidR="00953A49" w:rsidRDefault="004E594A">
                    <w:pPr>
                      <w:pStyle w:val="af7"/>
                      <w:ind w:firstLineChars="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32</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953A49">
    <w:pPr>
      <w:pStyle w:val="af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4E594A">
    <w:pPr>
      <w:pStyle w:val="af7"/>
      <w:ind w:firstLine="360"/>
    </w:pPr>
    <w:r>
      <w:rPr>
        <w:noProof/>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3A49" w:rsidRDefault="004E594A">
                          <w:pPr>
                            <w:pStyle w:val="af7"/>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35</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4" o:spid="_x0000_s1027" type="#_x0000_t202" style="position:absolute;left:0;text-align:left;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Fk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STF5QYptGju29f777/vPvxhYAHgBoXZtBbO2jG9pVt0eieH8BMdbfS6/RFRQRyQH0c4BVt&#10;JDwZTSfT6QgiDln/A//FvbnzIb4WVpNElNSjfxlWdrgOsVPtVVI0Y1e1UrmHypCmpOfPX46ywSCB&#10;c2UQIxXRJZupeFQieVDmnZCoP+ecGHnyxFJ5cmCYGca5MDGXmz1BO2lJhH2M4Uk/mYo8lY8xHixy&#10;ZGviYKxrY32u90Ha1ac+Zdnp9wh0dScIYrtpc+OHXm5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mROhZGMCAAATBQAADgAAAAAAAAAAAAAAAAAuAgAAZHJzL2Uyb0RvYy54&#10;bWxQSwECLQAUAAYACAAAACEAcarRudcAAAAFAQAADwAAAAAAAAAAAAAAAAC9BAAAZHJzL2Rvd25y&#10;ZXYueG1sUEsFBgAAAAAEAAQA8wAAAMEFAAAAAA==&#10;" filled="f" stroked="f" strokeweight=".5pt">
              <v:textbox style="mso-fit-shape-to-text:t" inset="0,0,0,0">
                <w:txbxContent>
                  <w:p w:rsidR="00953A49" w:rsidRDefault="004E594A">
                    <w:pPr>
                      <w:pStyle w:val="af7"/>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35</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4E594A">
    <w:pPr>
      <w:pStyle w:val="af7"/>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3A49" w:rsidRDefault="004E594A">
                          <w:pPr>
                            <w:pStyle w:val="af7"/>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48</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8"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0UYwIAABE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9ZdFGMCAAARBQAADgAAAAAAAAAAAAAAAAAuAgAAZHJzL2Uyb0RvYy54&#10;bWxQSwECLQAUAAYACAAAACEAcarRudcAAAAFAQAADwAAAAAAAAAAAAAAAAC9BAAAZHJzL2Rvd25y&#10;ZXYueG1sUEsFBgAAAAAEAAQA8wAAAMEFAAAAAA==&#10;" filled="f" stroked="f" strokeweight=".5pt">
              <v:textbox style="mso-fit-shape-to-text:t" inset="0,0,0,0">
                <w:txbxContent>
                  <w:p w:rsidR="00953A49" w:rsidRDefault="004E594A">
                    <w:pPr>
                      <w:pStyle w:val="af7"/>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48</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4E594A">
    <w:pPr>
      <w:pStyle w:val="af7"/>
      <w:ind w:firstLine="360"/>
      <w:rPr>
        <w:rStyle w:val="aff5"/>
      </w:rPr>
    </w:pPr>
    <w:r>
      <w:fldChar w:fldCharType="begin"/>
    </w:r>
    <w:r>
      <w:rPr>
        <w:rStyle w:val="aff5"/>
      </w:rPr>
      <w:instrText xml:space="preserve">PAGE  </w:instrText>
    </w:r>
    <w:r>
      <w:fldChar w:fldCharType="end"/>
    </w:r>
  </w:p>
  <w:p w:rsidR="00953A49" w:rsidRDefault="00953A49">
    <w:pPr>
      <w:pStyle w:val="af7"/>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4E594A">
    <w:pPr>
      <w:pStyle w:val="af7"/>
      <w:ind w:firstLine="360"/>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3A49" w:rsidRDefault="004E594A">
                          <w:pPr>
                            <w:pStyle w:val="af7"/>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50</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29"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02ZQIAABM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Yhw02ZQIAABMFAAAOAAAAAAAAAAAAAAAAAC4CAABkcnMvZTJvRG9j&#10;LnhtbFBLAQItABQABgAIAAAAIQBxqtG51wAAAAUBAAAPAAAAAAAAAAAAAAAAAL8EAABkcnMvZG93&#10;bnJldi54bWxQSwUGAAAAAAQABADzAAAAwwUAAAAA&#10;" filled="f" stroked="f" strokeweight=".5pt">
              <v:textbox style="mso-fit-shape-to-text:t" inset="0,0,0,0">
                <w:txbxContent>
                  <w:p w:rsidR="00953A49" w:rsidRDefault="004E594A">
                    <w:pPr>
                      <w:pStyle w:val="af7"/>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50</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94A" w:rsidRDefault="004E594A">
      <w:pPr>
        <w:spacing w:line="240" w:lineRule="auto"/>
        <w:ind w:firstLine="640"/>
      </w:pPr>
      <w:r>
        <w:separator/>
      </w:r>
    </w:p>
  </w:footnote>
  <w:footnote w:type="continuationSeparator" w:id="0">
    <w:p w:rsidR="004E594A" w:rsidRDefault="004E594A">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953A49">
    <w:pPr>
      <w:pStyle w:val="af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953A49">
    <w:pPr>
      <w:ind w:left="640" w:firstLineChars="0" w:firstLine="0"/>
      <w:jc w:val="center"/>
      <w:rPr>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953A49">
    <w:pPr>
      <w:pStyle w:val="af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953A49">
    <w:pPr>
      <w:pStyle w:val="af9"/>
      <w:pBdr>
        <w:bottom w:val="none" w:sz="0" w:space="0" w:color="auto"/>
      </w:pBd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953A49">
    <w:pPr>
      <w:pStyle w:val="af9"/>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A49" w:rsidRDefault="00953A49">
    <w:pPr>
      <w:ind w:left="64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3DBF"/>
    <w:multiLevelType w:val="multilevel"/>
    <w:tmpl w:val="02B03DBF"/>
    <w:lvl w:ilvl="0">
      <w:start w:val="1"/>
      <w:numFmt w:val="japaneseCounting"/>
      <w:lvlText w:val="（%1）"/>
      <w:lvlJc w:val="left"/>
      <w:pPr>
        <w:ind w:left="2400" w:hanging="1080"/>
      </w:pPr>
      <w:rPr>
        <w:rFonts w:hint="default"/>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1" w15:restartNumberingAfterBreak="0">
    <w:nsid w:val="0C2104F3"/>
    <w:multiLevelType w:val="multilevel"/>
    <w:tmpl w:val="0C2104F3"/>
    <w:lvl w:ilvl="0">
      <w:start w:val="1"/>
      <w:numFmt w:val="bullet"/>
      <w:lvlText w:val=""/>
      <w:lvlJc w:val="left"/>
      <w:pPr>
        <w:ind w:left="900" w:hanging="420"/>
      </w:pPr>
      <w:rPr>
        <w:rFonts w:ascii="Wingdings" w:hAnsi="Wingdings" w:hint="default"/>
      </w:rPr>
    </w:lvl>
    <w:lvl w:ilvl="1">
      <w:start w:val="1"/>
      <w:numFmt w:val="bullet"/>
      <w:pStyle w:val="a"/>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15:restartNumberingAfterBreak="0">
    <w:nsid w:val="0FE8F874"/>
    <w:multiLevelType w:val="singleLevel"/>
    <w:tmpl w:val="0FE8F874"/>
    <w:lvl w:ilvl="0">
      <w:start w:val="4"/>
      <w:numFmt w:val="decimal"/>
      <w:lvlText w:val="%1."/>
      <w:lvlJc w:val="left"/>
      <w:pPr>
        <w:tabs>
          <w:tab w:val="left" w:pos="312"/>
        </w:tabs>
      </w:pPr>
    </w:lvl>
  </w:abstractNum>
  <w:abstractNum w:abstractNumId="3" w15:restartNumberingAfterBreak="0">
    <w:nsid w:val="1BF958A4"/>
    <w:multiLevelType w:val="multilevel"/>
    <w:tmpl w:val="1BF958A4"/>
    <w:lvl w:ilvl="0">
      <w:start w:val="1"/>
      <w:numFmt w:val="japaneseCounting"/>
      <w:lvlText w:val="%1、"/>
      <w:lvlJc w:val="left"/>
      <w:pPr>
        <w:ind w:left="1320" w:hanging="72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15:restartNumberingAfterBreak="0">
    <w:nsid w:val="2613AAC9"/>
    <w:multiLevelType w:val="singleLevel"/>
    <w:tmpl w:val="2613AAC9"/>
    <w:lvl w:ilvl="0">
      <w:start w:val="2"/>
      <w:numFmt w:val="decimal"/>
      <w:suff w:val="nothing"/>
      <w:lvlText w:val="（%1）"/>
      <w:lvlJc w:val="left"/>
    </w:lvl>
  </w:abstractNum>
  <w:abstractNum w:abstractNumId="5" w15:restartNumberingAfterBreak="0">
    <w:nsid w:val="2A4F45E2"/>
    <w:multiLevelType w:val="multilevel"/>
    <w:tmpl w:val="2A4F45E2"/>
    <w:lvl w:ilvl="0">
      <w:start w:val="1"/>
      <w:numFmt w:val="lowerLetter"/>
      <w:lvlText w:val="%1."/>
      <w:lvlJc w:val="left"/>
      <w:pPr>
        <w:ind w:left="1000" w:hanging="360"/>
      </w:pPr>
      <w:rPr>
        <w:rFonts w:ascii="仿宋_GB2312" w:eastAsia="仿宋_GB2312" w:hint="default"/>
        <w:color w:val="auto"/>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6" w15:restartNumberingAfterBreak="0">
    <w:nsid w:val="3A923DCD"/>
    <w:multiLevelType w:val="multilevel"/>
    <w:tmpl w:val="3A923DCD"/>
    <w:lvl w:ilvl="0">
      <w:start w:val="1"/>
      <w:numFmt w:val="japaneseCounting"/>
      <w:lvlText w:val="（%1）"/>
      <w:lvlJc w:val="left"/>
      <w:pPr>
        <w:ind w:left="2400" w:hanging="1080"/>
      </w:pPr>
      <w:rPr>
        <w:rFonts w:hint="default"/>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7" w15:restartNumberingAfterBreak="0">
    <w:nsid w:val="4C43589C"/>
    <w:multiLevelType w:val="multilevel"/>
    <w:tmpl w:val="4C43589C"/>
    <w:lvl w:ilvl="0">
      <w:start w:val="551"/>
      <w:numFmt w:val="bullet"/>
      <w:lvlText w:val="□"/>
      <w:lvlJc w:val="left"/>
      <w:pPr>
        <w:tabs>
          <w:tab w:val="left" w:pos="785"/>
        </w:tabs>
        <w:ind w:left="785" w:hanging="360"/>
      </w:pPr>
      <w:rPr>
        <w:rFonts w:ascii="宋体" w:eastAsia="宋体" w:hAnsi="宋体" w:cs="Times New Roman" w:hint="eastAsia"/>
      </w:rPr>
    </w:lvl>
    <w:lvl w:ilvl="1">
      <w:start w:val="1"/>
      <w:numFmt w:val="bullet"/>
      <w:lvlText w:val=""/>
      <w:lvlJc w:val="left"/>
      <w:pPr>
        <w:tabs>
          <w:tab w:val="left" w:pos="1265"/>
        </w:tabs>
        <w:ind w:left="1265" w:hanging="420"/>
      </w:pPr>
      <w:rPr>
        <w:rFonts w:ascii="Wingdings" w:hAnsi="Wingdings" w:hint="default"/>
      </w:rPr>
    </w:lvl>
    <w:lvl w:ilvl="2">
      <w:start w:val="1"/>
      <w:numFmt w:val="bullet"/>
      <w:lvlText w:val=""/>
      <w:lvlJc w:val="left"/>
      <w:pPr>
        <w:tabs>
          <w:tab w:val="left" w:pos="1685"/>
        </w:tabs>
        <w:ind w:left="1685" w:hanging="420"/>
      </w:pPr>
      <w:rPr>
        <w:rFonts w:ascii="Wingdings" w:hAnsi="Wingdings" w:hint="default"/>
      </w:rPr>
    </w:lvl>
    <w:lvl w:ilvl="3">
      <w:start w:val="1"/>
      <w:numFmt w:val="bullet"/>
      <w:lvlText w:val=""/>
      <w:lvlJc w:val="left"/>
      <w:pPr>
        <w:tabs>
          <w:tab w:val="left" w:pos="2105"/>
        </w:tabs>
        <w:ind w:left="2105" w:hanging="420"/>
      </w:pPr>
      <w:rPr>
        <w:rFonts w:ascii="Wingdings" w:hAnsi="Wingdings" w:hint="default"/>
      </w:rPr>
    </w:lvl>
    <w:lvl w:ilvl="4">
      <w:start w:val="1"/>
      <w:numFmt w:val="bullet"/>
      <w:lvlText w:val=""/>
      <w:lvlJc w:val="left"/>
      <w:pPr>
        <w:tabs>
          <w:tab w:val="left" w:pos="2525"/>
        </w:tabs>
        <w:ind w:left="2525" w:hanging="420"/>
      </w:pPr>
      <w:rPr>
        <w:rFonts w:ascii="Wingdings" w:hAnsi="Wingdings" w:hint="default"/>
      </w:rPr>
    </w:lvl>
    <w:lvl w:ilvl="5">
      <w:start w:val="1"/>
      <w:numFmt w:val="bullet"/>
      <w:lvlText w:val=""/>
      <w:lvlJc w:val="left"/>
      <w:pPr>
        <w:tabs>
          <w:tab w:val="left" w:pos="2945"/>
        </w:tabs>
        <w:ind w:left="2945" w:hanging="420"/>
      </w:pPr>
      <w:rPr>
        <w:rFonts w:ascii="Wingdings" w:hAnsi="Wingdings" w:hint="default"/>
      </w:rPr>
    </w:lvl>
    <w:lvl w:ilvl="6">
      <w:start w:val="1"/>
      <w:numFmt w:val="bullet"/>
      <w:lvlText w:val=""/>
      <w:lvlJc w:val="left"/>
      <w:pPr>
        <w:tabs>
          <w:tab w:val="left" w:pos="3365"/>
        </w:tabs>
        <w:ind w:left="3365" w:hanging="420"/>
      </w:pPr>
      <w:rPr>
        <w:rFonts w:ascii="Wingdings" w:hAnsi="Wingdings" w:hint="default"/>
      </w:rPr>
    </w:lvl>
    <w:lvl w:ilvl="7">
      <w:start w:val="1"/>
      <w:numFmt w:val="bullet"/>
      <w:lvlText w:val=""/>
      <w:lvlJc w:val="left"/>
      <w:pPr>
        <w:tabs>
          <w:tab w:val="left" w:pos="3785"/>
        </w:tabs>
        <w:ind w:left="3785" w:hanging="420"/>
      </w:pPr>
      <w:rPr>
        <w:rFonts w:ascii="Wingdings" w:hAnsi="Wingdings" w:hint="default"/>
      </w:rPr>
    </w:lvl>
    <w:lvl w:ilvl="8">
      <w:start w:val="1"/>
      <w:numFmt w:val="bullet"/>
      <w:lvlText w:val=""/>
      <w:lvlJc w:val="left"/>
      <w:pPr>
        <w:tabs>
          <w:tab w:val="left" w:pos="4205"/>
        </w:tabs>
        <w:ind w:left="4205" w:hanging="42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defaultTabStop w:val="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liYzdlMjdiZjJjYjkyY2UzMDFiYWVhMjNhNjA2ZGMifQ=="/>
  </w:docVars>
  <w:rsids>
    <w:rsidRoot w:val="00A74561"/>
    <w:rsid w:val="9DDF44CF"/>
    <w:rsid w:val="AE2C6C2B"/>
    <w:rsid w:val="AFFE6399"/>
    <w:rsid w:val="B1B79B04"/>
    <w:rsid w:val="BBFF34C5"/>
    <w:rsid w:val="BE7B8F9F"/>
    <w:rsid w:val="BFBDBDCD"/>
    <w:rsid w:val="CF9FFE98"/>
    <w:rsid w:val="DDFF4E69"/>
    <w:rsid w:val="DFFE5406"/>
    <w:rsid w:val="DFFFC6F9"/>
    <w:rsid w:val="EBBB3FBD"/>
    <w:rsid w:val="F7EEF92F"/>
    <w:rsid w:val="F9FE4430"/>
    <w:rsid w:val="FEF262F6"/>
    <w:rsid w:val="FFDF500C"/>
    <w:rsid w:val="FFF94062"/>
    <w:rsid w:val="000015AB"/>
    <w:rsid w:val="00001824"/>
    <w:rsid w:val="00003BF2"/>
    <w:rsid w:val="00006BEF"/>
    <w:rsid w:val="00013E5B"/>
    <w:rsid w:val="000140BE"/>
    <w:rsid w:val="000149EC"/>
    <w:rsid w:val="00015269"/>
    <w:rsid w:val="00016C6B"/>
    <w:rsid w:val="0002406B"/>
    <w:rsid w:val="00024AFF"/>
    <w:rsid w:val="00025635"/>
    <w:rsid w:val="00027AA0"/>
    <w:rsid w:val="000317F8"/>
    <w:rsid w:val="0003245B"/>
    <w:rsid w:val="00036248"/>
    <w:rsid w:val="000422A6"/>
    <w:rsid w:val="00043EA6"/>
    <w:rsid w:val="00054AC9"/>
    <w:rsid w:val="0005761E"/>
    <w:rsid w:val="0006370B"/>
    <w:rsid w:val="00063CDB"/>
    <w:rsid w:val="00065282"/>
    <w:rsid w:val="00065F3E"/>
    <w:rsid w:val="00071EF9"/>
    <w:rsid w:val="00074F09"/>
    <w:rsid w:val="000766D8"/>
    <w:rsid w:val="0007710B"/>
    <w:rsid w:val="00080AE8"/>
    <w:rsid w:val="00084ECB"/>
    <w:rsid w:val="0008575D"/>
    <w:rsid w:val="00086833"/>
    <w:rsid w:val="00087832"/>
    <w:rsid w:val="00090F7E"/>
    <w:rsid w:val="00091FF2"/>
    <w:rsid w:val="00094133"/>
    <w:rsid w:val="000A0379"/>
    <w:rsid w:val="000A0C85"/>
    <w:rsid w:val="000A12EB"/>
    <w:rsid w:val="000A4EEE"/>
    <w:rsid w:val="000B0BEC"/>
    <w:rsid w:val="000B208C"/>
    <w:rsid w:val="000B27BE"/>
    <w:rsid w:val="000B31DD"/>
    <w:rsid w:val="000B59F0"/>
    <w:rsid w:val="000B5CE1"/>
    <w:rsid w:val="000B670E"/>
    <w:rsid w:val="000B6958"/>
    <w:rsid w:val="000B71C6"/>
    <w:rsid w:val="000C29AB"/>
    <w:rsid w:val="000C448A"/>
    <w:rsid w:val="000C5572"/>
    <w:rsid w:val="000C5A1A"/>
    <w:rsid w:val="000D2822"/>
    <w:rsid w:val="000D4D94"/>
    <w:rsid w:val="000D67C4"/>
    <w:rsid w:val="000E2CA9"/>
    <w:rsid w:val="000E31B8"/>
    <w:rsid w:val="000E4444"/>
    <w:rsid w:val="000E5BB2"/>
    <w:rsid w:val="000E7B3C"/>
    <w:rsid w:val="000F00D8"/>
    <w:rsid w:val="000F77F8"/>
    <w:rsid w:val="00102245"/>
    <w:rsid w:val="001036B3"/>
    <w:rsid w:val="00105289"/>
    <w:rsid w:val="0010615C"/>
    <w:rsid w:val="001149A3"/>
    <w:rsid w:val="001162C1"/>
    <w:rsid w:val="0012124B"/>
    <w:rsid w:val="001217E2"/>
    <w:rsid w:val="00122471"/>
    <w:rsid w:val="0012457B"/>
    <w:rsid w:val="001245E5"/>
    <w:rsid w:val="0012599B"/>
    <w:rsid w:val="00131406"/>
    <w:rsid w:val="00133801"/>
    <w:rsid w:val="001347A9"/>
    <w:rsid w:val="0013661E"/>
    <w:rsid w:val="00141C94"/>
    <w:rsid w:val="00142AA9"/>
    <w:rsid w:val="00147F4D"/>
    <w:rsid w:val="001501AF"/>
    <w:rsid w:val="00155197"/>
    <w:rsid w:val="001568DD"/>
    <w:rsid w:val="00156958"/>
    <w:rsid w:val="00157797"/>
    <w:rsid w:val="001614C9"/>
    <w:rsid w:val="00162EB9"/>
    <w:rsid w:val="00165A74"/>
    <w:rsid w:val="00172616"/>
    <w:rsid w:val="00172F58"/>
    <w:rsid w:val="0017381C"/>
    <w:rsid w:val="00173EBE"/>
    <w:rsid w:val="0017796D"/>
    <w:rsid w:val="00183A5A"/>
    <w:rsid w:val="00184414"/>
    <w:rsid w:val="0018555A"/>
    <w:rsid w:val="00186338"/>
    <w:rsid w:val="001937C9"/>
    <w:rsid w:val="00193BD6"/>
    <w:rsid w:val="00195E22"/>
    <w:rsid w:val="00196C34"/>
    <w:rsid w:val="001A12E7"/>
    <w:rsid w:val="001A2010"/>
    <w:rsid w:val="001A2671"/>
    <w:rsid w:val="001A2FB5"/>
    <w:rsid w:val="001A457A"/>
    <w:rsid w:val="001A4CDE"/>
    <w:rsid w:val="001A5902"/>
    <w:rsid w:val="001A639E"/>
    <w:rsid w:val="001A7468"/>
    <w:rsid w:val="001B067A"/>
    <w:rsid w:val="001B2AE6"/>
    <w:rsid w:val="001B4724"/>
    <w:rsid w:val="001B5ACE"/>
    <w:rsid w:val="001B792C"/>
    <w:rsid w:val="001C20D0"/>
    <w:rsid w:val="001C4919"/>
    <w:rsid w:val="001C6FEB"/>
    <w:rsid w:val="001D193D"/>
    <w:rsid w:val="001D1B0C"/>
    <w:rsid w:val="001D5406"/>
    <w:rsid w:val="001D595A"/>
    <w:rsid w:val="001E04E1"/>
    <w:rsid w:val="001E15DA"/>
    <w:rsid w:val="001E275C"/>
    <w:rsid w:val="001E3344"/>
    <w:rsid w:val="001E3ADE"/>
    <w:rsid w:val="001E4FC7"/>
    <w:rsid w:val="001E591F"/>
    <w:rsid w:val="001E799F"/>
    <w:rsid w:val="001F1DC8"/>
    <w:rsid w:val="00202CC2"/>
    <w:rsid w:val="00203AB9"/>
    <w:rsid w:val="00206817"/>
    <w:rsid w:val="0020768F"/>
    <w:rsid w:val="00210241"/>
    <w:rsid w:val="002107FE"/>
    <w:rsid w:val="00210EF7"/>
    <w:rsid w:val="00215C77"/>
    <w:rsid w:val="00215F13"/>
    <w:rsid w:val="00221075"/>
    <w:rsid w:val="00226001"/>
    <w:rsid w:val="002274FB"/>
    <w:rsid w:val="00235A9D"/>
    <w:rsid w:val="00241F5E"/>
    <w:rsid w:val="002425A6"/>
    <w:rsid w:val="00242A7A"/>
    <w:rsid w:val="0025156B"/>
    <w:rsid w:val="00251893"/>
    <w:rsid w:val="00253792"/>
    <w:rsid w:val="002559E0"/>
    <w:rsid w:val="00255A5B"/>
    <w:rsid w:val="00257DC6"/>
    <w:rsid w:val="002605C0"/>
    <w:rsid w:val="00265BB8"/>
    <w:rsid w:val="002669EB"/>
    <w:rsid w:val="002676A4"/>
    <w:rsid w:val="002741F8"/>
    <w:rsid w:val="002764ED"/>
    <w:rsid w:val="0027654D"/>
    <w:rsid w:val="002766BF"/>
    <w:rsid w:val="00282071"/>
    <w:rsid w:val="002843DA"/>
    <w:rsid w:val="00285DC5"/>
    <w:rsid w:val="00286142"/>
    <w:rsid w:val="002927A8"/>
    <w:rsid w:val="0029364D"/>
    <w:rsid w:val="002A01F6"/>
    <w:rsid w:val="002A1391"/>
    <w:rsid w:val="002A5046"/>
    <w:rsid w:val="002A6B65"/>
    <w:rsid w:val="002A7029"/>
    <w:rsid w:val="002A7D1A"/>
    <w:rsid w:val="002A7F7C"/>
    <w:rsid w:val="002B13FD"/>
    <w:rsid w:val="002B1781"/>
    <w:rsid w:val="002B2750"/>
    <w:rsid w:val="002B3277"/>
    <w:rsid w:val="002B4793"/>
    <w:rsid w:val="002B6C71"/>
    <w:rsid w:val="002C342A"/>
    <w:rsid w:val="002C3EE3"/>
    <w:rsid w:val="002C7D76"/>
    <w:rsid w:val="002D0CCD"/>
    <w:rsid w:val="002D11DD"/>
    <w:rsid w:val="002D139F"/>
    <w:rsid w:val="002D629E"/>
    <w:rsid w:val="002E121D"/>
    <w:rsid w:val="002E1578"/>
    <w:rsid w:val="002E427F"/>
    <w:rsid w:val="002E5DE1"/>
    <w:rsid w:val="002E7729"/>
    <w:rsid w:val="002F7416"/>
    <w:rsid w:val="00300CB8"/>
    <w:rsid w:val="00300F09"/>
    <w:rsid w:val="0030186D"/>
    <w:rsid w:val="003047DB"/>
    <w:rsid w:val="00305D7B"/>
    <w:rsid w:val="0031031C"/>
    <w:rsid w:val="00313218"/>
    <w:rsid w:val="003164B8"/>
    <w:rsid w:val="003202B4"/>
    <w:rsid w:val="00320595"/>
    <w:rsid w:val="00324088"/>
    <w:rsid w:val="00325476"/>
    <w:rsid w:val="0033463C"/>
    <w:rsid w:val="00334D8D"/>
    <w:rsid w:val="00335008"/>
    <w:rsid w:val="003362CF"/>
    <w:rsid w:val="00344C64"/>
    <w:rsid w:val="00345FAF"/>
    <w:rsid w:val="003526FF"/>
    <w:rsid w:val="00355B38"/>
    <w:rsid w:val="00356FA4"/>
    <w:rsid w:val="003637DF"/>
    <w:rsid w:val="003723EB"/>
    <w:rsid w:val="003756CB"/>
    <w:rsid w:val="00377D9E"/>
    <w:rsid w:val="003801A7"/>
    <w:rsid w:val="00381335"/>
    <w:rsid w:val="00391946"/>
    <w:rsid w:val="00391A7D"/>
    <w:rsid w:val="003A056A"/>
    <w:rsid w:val="003A0DC5"/>
    <w:rsid w:val="003A0EB8"/>
    <w:rsid w:val="003A22C6"/>
    <w:rsid w:val="003A326B"/>
    <w:rsid w:val="003A3765"/>
    <w:rsid w:val="003A4346"/>
    <w:rsid w:val="003A4706"/>
    <w:rsid w:val="003A4B81"/>
    <w:rsid w:val="003A50DC"/>
    <w:rsid w:val="003A7671"/>
    <w:rsid w:val="003B1ED7"/>
    <w:rsid w:val="003B3FD1"/>
    <w:rsid w:val="003B5B45"/>
    <w:rsid w:val="003B752B"/>
    <w:rsid w:val="003B7BFD"/>
    <w:rsid w:val="003C394E"/>
    <w:rsid w:val="003C660E"/>
    <w:rsid w:val="003C6C75"/>
    <w:rsid w:val="003D548A"/>
    <w:rsid w:val="003D5C34"/>
    <w:rsid w:val="003D6B2E"/>
    <w:rsid w:val="003D787B"/>
    <w:rsid w:val="003E0115"/>
    <w:rsid w:val="003E1D95"/>
    <w:rsid w:val="003E7421"/>
    <w:rsid w:val="003E79C4"/>
    <w:rsid w:val="003F0D60"/>
    <w:rsid w:val="003F30D3"/>
    <w:rsid w:val="003F5B5E"/>
    <w:rsid w:val="004015D4"/>
    <w:rsid w:val="004024AF"/>
    <w:rsid w:val="00402C5D"/>
    <w:rsid w:val="004038D0"/>
    <w:rsid w:val="00406964"/>
    <w:rsid w:val="00406F38"/>
    <w:rsid w:val="00407DF0"/>
    <w:rsid w:val="0041134F"/>
    <w:rsid w:val="004115E1"/>
    <w:rsid w:val="00413AC5"/>
    <w:rsid w:val="0041786B"/>
    <w:rsid w:val="00417B33"/>
    <w:rsid w:val="00420D7E"/>
    <w:rsid w:val="00421C39"/>
    <w:rsid w:val="004221FB"/>
    <w:rsid w:val="004239A0"/>
    <w:rsid w:val="00424B75"/>
    <w:rsid w:val="00426CDF"/>
    <w:rsid w:val="00427176"/>
    <w:rsid w:val="00431BFA"/>
    <w:rsid w:val="00433F90"/>
    <w:rsid w:val="00436A23"/>
    <w:rsid w:val="0044057F"/>
    <w:rsid w:val="0044162B"/>
    <w:rsid w:val="00442862"/>
    <w:rsid w:val="00443898"/>
    <w:rsid w:val="0044651E"/>
    <w:rsid w:val="00446CFF"/>
    <w:rsid w:val="0045053C"/>
    <w:rsid w:val="00453701"/>
    <w:rsid w:val="004573F2"/>
    <w:rsid w:val="0046021B"/>
    <w:rsid w:val="0046493F"/>
    <w:rsid w:val="00464A25"/>
    <w:rsid w:val="0046565E"/>
    <w:rsid w:val="00467DEE"/>
    <w:rsid w:val="00470986"/>
    <w:rsid w:val="004739B8"/>
    <w:rsid w:val="00477133"/>
    <w:rsid w:val="00477C84"/>
    <w:rsid w:val="00484449"/>
    <w:rsid w:val="0048541A"/>
    <w:rsid w:val="00492AB5"/>
    <w:rsid w:val="004A0174"/>
    <w:rsid w:val="004A05B6"/>
    <w:rsid w:val="004A065B"/>
    <w:rsid w:val="004A4C6E"/>
    <w:rsid w:val="004A5E56"/>
    <w:rsid w:val="004B248E"/>
    <w:rsid w:val="004B4370"/>
    <w:rsid w:val="004B56EC"/>
    <w:rsid w:val="004B5848"/>
    <w:rsid w:val="004B5A95"/>
    <w:rsid w:val="004C110C"/>
    <w:rsid w:val="004C63F6"/>
    <w:rsid w:val="004D4B28"/>
    <w:rsid w:val="004D5105"/>
    <w:rsid w:val="004D68E6"/>
    <w:rsid w:val="004E0CC4"/>
    <w:rsid w:val="004E2FDD"/>
    <w:rsid w:val="004E32E7"/>
    <w:rsid w:val="004E3EBF"/>
    <w:rsid w:val="004E594A"/>
    <w:rsid w:val="004F0722"/>
    <w:rsid w:val="004F1698"/>
    <w:rsid w:val="004F384E"/>
    <w:rsid w:val="004F47BC"/>
    <w:rsid w:val="004F4FD1"/>
    <w:rsid w:val="004F7956"/>
    <w:rsid w:val="00510F0A"/>
    <w:rsid w:val="00512590"/>
    <w:rsid w:val="005135E2"/>
    <w:rsid w:val="00514A52"/>
    <w:rsid w:val="00516004"/>
    <w:rsid w:val="00521C1B"/>
    <w:rsid w:val="00522FED"/>
    <w:rsid w:val="005239EC"/>
    <w:rsid w:val="00524163"/>
    <w:rsid w:val="005248BB"/>
    <w:rsid w:val="00532576"/>
    <w:rsid w:val="00534C37"/>
    <w:rsid w:val="00541A1F"/>
    <w:rsid w:val="00542023"/>
    <w:rsid w:val="00543EDC"/>
    <w:rsid w:val="00544D04"/>
    <w:rsid w:val="00544DEF"/>
    <w:rsid w:val="00546AB9"/>
    <w:rsid w:val="00551FF8"/>
    <w:rsid w:val="00553557"/>
    <w:rsid w:val="00555A06"/>
    <w:rsid w:val="0055677F"/>
    <w:rsid w:val="00560673"/>
    <w:rsid w:val="00562820"/>
    <w:rsid w:val="00564EA8"/>
    <w:rsid w:val="005666E8"/>
    <w:rsid w:val="005722CF"/>
    <w:rsid w:val="00575102"/>
    <w:rsid w:val="00576660"/>
    <w:rsid w:val="005810DD"/>
    <w:rsid w:val="005815B4"/>
    <w:rsid w:val="00585268"/>
    <w:rsid w:val="00587094"/>
    <w:rsid w:val="005870F6"/>
    <w:rsid w:val="00587D9E"/>
    <w:rsid w:val="00592B03"/>
    <w:rsid w:val="00595D8C"/>
    <w:rsid w:val="00596DED"/>
    <w:rsid w:val="005A0CB5"/>
    <w:rsid w:val="005A19C2"/>
    <w:rsid w:val="005A19C9"/>
    <w:rsid w:val="005A5020"/>
    <w:rsid w:val="005B04BB"/>
    <w:rsid w:val="005B32FD"/>
    <w:rsid w:val="005B5440"/>
    <w:rsid w:val="005B5549"/>
    <w:rsid w:val="005B5608"/>
    <w:rsid w:val="005C000E"/>
    <w:rsid w:val="005C01B6"/>
    <w:rsid w:val="005C060A"/>
    <w:rsid w:val="005C07DA"/>
    <w:rsid w:val="005C10D5"/>
    <w:rsid w:val="005C1ACA"/>
    <w:rsid w:val="005C3505"/>
    <w:rsid w:val="005C565E"/>
    <w:rsid w:val="005C73A7"/>
    <w:rsid w:val="005D08B7"/>
    <w:rsid w:val="005D36A8"/>
    <w:rsid w:val="005D4682"/>
    <w:rsid w:val="005D4EB9"/>
    <w:rsid w:val="005D5716"/>
    <w:rsid w:val="005D64B8"/>
    <w:rsid w:val="005D68DC"/>
    <w:rsid w:val="005D6E64"/>
    <w:rsid w:val="005E45D8"/>
    <w:rsid w:val="005E5BE7"/>
    <w:rsid w:val="005F29D7"/>
    <w:rsid w:val="005F61AB"/>
    <w:rsid w:val="005F71D5"/>
    <w:rsid w:val="00601FEB"/>
    <w:rsid w:val="00602030"/>
    <w:rsid w:val="00604E4A"/>
    <w:rsid w:val="00607599"/>
    <w:rsid w:val="006117F3"/>
    <w:rsid w:val="00611C9B"/>
    <w:rsid w:val="00613E74"/>
    <w:rsid w:val="00617D3E"/>
    <w:rsid w:val="0062027E"/>
    <w:rsid w:val="00621982"/>
    <w:rsid w:val="00621EB0"/>
    <w:rsid w:val="006233E1"/>
    <w:rsid w:val="00625140"/>
    <w:rsid w:val="006252F9"/>
    <w:rsid w:val="00625AF7"/>
    <w:rsid w:val="0062704B"/>
    <w:rsid w:val="006303F7"/>
    <w:rsid w:val="00631BA2"/>
    <w:rsid w:val="00633505"/>
    <w:rsid w:val="006350D7"/>
    <w:rsid w:val="00640913"/>
    <w:rsid w:val="006457D0"/>
    <w:rsid w:val="00652EB8"/>
    <w:rsid w:val="0065404C"/>
    <w:rsid w:val="00654342"/>
    <w:rsid w:val="00654BD0"/>
    <w:rsid w:val="00657180"/>
    <w:rsid w:val="00657F95"/>
    <w:rsid w:val="006613C0"/>
    <w:rsid w:val="006625FB"/>
    <w:rsid w:val="00667853"/>
    <w:rsid w:val="00676A31"/>
    <w:rsid w:val="00676D0B"/>
    <w:rsid w:val="00677A30"/>
    <w:rsid w:val="0068227D"/>
    <w:rsid w:val="00682D1F"/>
    <w:rsid w:val="00682EE8"/>
    <w:rsid w:val="00683FFA"/>
    <w:rsid w:val="00684A5E"/>
    <w:rsid w:val="006856AD"/>
    <w:rsid w:val="00686EBB"/>
    <w:rsid w:val="006922ED"/>
    <w:rsid w:val="006939D4"/>
    <w:rsid w:val="006948AC"/>
    <w:rsid w:val="00696B65"/>
    <w:rsid w:val="006A14AB"/>
    <w:rsid w:val="006A7FA0"/>
    <w:rsid w:val="006B1BEE"/>
    <w:rsid w:val="006B34BD"/>
    <w:rsid w:val="006B35E1"/>
    <w:rsid w:val="006B405F"/>
    <w:rsid w:val="006C0FCB"/>
    <w:rsid w:val="006C41E7"/>
    <w:rsid w:val="006C42AE"/>
    <w:rsid w:val="006D0ADA"/>
    <w:rsid w:val="006D59FA"/>
    <w:rsid w:val="006D5DFA"/>
    <w:rsid w:val="006D7C6D"/>
    <w:rsid w:val="006E6414"/>
    <w:rsid w:val="006F21B8"/>
    <w:rsid w:val="006F56FD"/>
    <w:rsid w:val="006F6382"/>
    <w:rsid w:val="006F679F"/>
    <w:rsid w:val="0070320B"/>
    <w:rsid w:val="00712E7B"/>
    <w:rsid w:val="00720F84"/>
    <w:rsid w:val="007210DA"/>
    <w:rsid w:val="0072488A"/>
    <w:rsid w:val="00725F49"/>
    <w:rsid w:val="0073157E"/>
    <w:rsid w:val="007321A3"/>
    <w:rsid w:val="00735002"/>
    <w:rsid w:val="007442B1"/>
    <w:rsid w:val="0074488F"/>
    <w:rsid w:val="00747C9B"/>
    <w:rsid w:val="00753467"/>
    <w:rsid w:val="00757BB1"/>
    <w:rsid w:val="007611C1"/>
    <w:rsid w:val="00761ED4"/>
    <w:rsid w:val="0076592A"/>
    <w:rsid w:val="007659F8"/>
    <w:rsid w:val="00767B5F"/>
    <w:rsid w:val="00771105"/>
    <w:rsid w:val="00777B9B"/>
    <w:rsid w:val="007816D8"/>
    <w:rsid w:val="00783082"/>
    <w:rsid w:val="007866D9"/>
    <w:rsid w:val="007871CC"/>
    <w:rsid w:val="00790E94"/>
    <w:rsid w:val="0079243F"/>
    <w:rsid w:val="0079514F"/>
    <w:rsid w:val="00796C16"/>
    <w:rsid w:val="007A2C01"/>
    <w:rsid w:val="007A33A8"/>
    <w:rsid w:val="007A540F"/>
    <w:rsid w:val="007A61AA"/>
    <w:rsid w:val="007B1415"/>
    <w:rsid w:val="007B42DC"/>
    <w:rsid w:val="007B4DA2"/>
    <w:rsid w:val="007B70F6"/>
    <w:rsid w:val="007B7B69"/>
    <w:rsid w:val="007C1706"/>
    <w:rsid w:val="007C2898"/>
    <w:rsid w:val="007C5392"/>
    <w:rsid w:val="007D024D"/>
    <w:rsid w:val="007D276B"/>
    <w:rsid w:val="007D395B"/>
    <w:rsid w:val="007D3989"/>
    <w:rsid w:val="007E56DE"/>
    <w:rsid w:val="007E59CA"/>
    <w:rsid w:val="007E5EC8"/>
    <w:rsid w:val="007E6405"/>
    <w:rsid w:val="007E765C"/>
    <w:rsid w:val="007F07C2"/>
    <w:rsid w:val="007F1A0D"/>
    <w:rsid w:val="008006C3"/>
    <w:rsid w:val="008027D5"/>
    <w:rsid w:val="00804F89"/>
    <w:rsid w:val="008067AD"/>
    <w:rsid w:val="00807B60"/>
    <w:rsid w:val="00811F8E"/>
    <w:rsid w:val="00812086"/>
    <w:rsid w:val="008149FC"/>
    <w:rsid w:val="00814E81"/>
    <w:rsid w:val="00822B45"/>
    <w:rsid w:val="00823212"/>
    <w:rsid w:val="0082394C"/>
    <w:rsid w:val="008247D6"/>
    <w:rsid w:val="008270DF"/>
    <w:rsid w:val="008317D8"/>
    <w:rsid w:val="008339DE"/>
    <w:rsid w:val="00834091"/>
    <w:rsid w:val="00835BCC"/>
    <w:rsid w:val="008369CD"/>
    <w:rsid w:val="0083700D"/>
    <w:rsid w:val="00841377"/>
    <w:rsid w:val="00842D4B"/>
    <w:rsid w:val="00846438"/>
    <w:rsid w:val="008512B1"/>
    <w:rsid w:val="00851C61"/>
    <w:rsid w:val="00851D8F"/>
    <w:rsid w:val="0085250D"/>
    <w:rsid w:val="00853676"/>
    <w:rsid w:val="008540F4"/>
    <w:rsid w:val="008623ED"/>
    <w:rsid w:val="00863776"/>
    <w:rsid w:val="00872AA6"/>
    <w:rsid w:val="008739F5"/>
    <w:rsid w:val="0087433D"/>
    <w:rsid w:val="00874990"/>
    <w:rsid w:val="00881785"/>
    <w:rsid w:val="008826DB"/>
    <w:rsid w:val="0088617D"/>
    <w:rsid w:val="008862F2"/>
    <w:rsid w:val="0088777F"/>
    <w:rsid w:val="00892339"/>
    <w:rsid w:val="00894A90"/>
    <w:rsid w:val="00895EAF"/>
    <w:rsid w:val="008962D9"/>
    <w:rsid w:val="00897664"/>
    <w:rsid w:val="008A2CA4"/>
    <w:rsid w:val="008B0C12"/>
    <w:rsid w:val="008B2FD7"/>
    <w:rsid w:val="008B4334"/>
    <w:rsid w:val="008B4CC8"/>
    <w:rsid w:val="008B5A75"/>
    <w:rsid w:val="008B5B05"/>
    <w:rsid w:val="008B675D"/>
    <w:rsid w:val="008B7B81"/>
    <w:rsid w:val="008C0F8A"/>
    <w:rsid w:val="008C3648"/>
    <w:rsid w:val="008C390B"/>
    <w:rsid w:val="008C3D91"/>
    <w:rsid w:val="008C42DD"/>
    <w:rsid w:val="008C482B"/>
    <w:rsid w:val="008C4B9C"/>
    <w:rsid w:val="008C7D42"/>
    <w:rsid w:val="008D0D29"/>
    <w:rsid w:val="008D3325"/>
    <w:rsid w:val="008E2B77"/>
    <w:rsid w:val="008E4F97"/>
    <w:rsid w:val="008E6279"/>
    <w:rsid w:val="008E7757"/>
    <w:rsid w:val="008E79F7"/>
    <w:rsid w:val="008E7E2F"/>
    <w:rsid w:val="008F00FD"/>
    <w:rsid w:val="008F2605"/>
    <w:rsid w:val="008F2FFE"/>
    <w:rsid w:val="008F33E4"/>
    <w:rsid w:val="008F3923"/>
    <w:rsid w:val="008F3946"/>
    <w:rsid w:val="008F3B09"/>
    <w:rsid w:val="008F6313"/>
    <w:rsid w:val="00903108"/>
    <w:rsid w:val="009059F8"/>
    <w:rsid w:val="00905BE1"/>
    <w:rsid w:val="00906C2F"/>
    <w:rsid w:val="009071C1"/>
    <w:rsid w:val="00907AD7"/>
    <w:rsid w:val="00911F53"/>
    <w:rsid w:val="0091228E"/>
    <w:rsid w:val="009132F9"/>
    <w:rsid w:val="00914811"/>
    <w:rsid w:val="00915B31"/>
    <w:rsid w:val="009160E4"/>
    <w:rsid w:val="00921E28"/>
    <w:rsid w:val="009238EA"/>
    <w:rsid w:val="00924D18"/>
    <w:rsid w:val="0092740B"/>
    <w:rsid w:val="00931714"/>
    <w:rsid w:val="009363AF"/>
    <w:rsid w:val="009369F4"/>
    <w:rsid w:val="00941DF9"/>
    <w:rsid w:val="00943396"/>
    <w:rsid w:val="009444E8"/>
    <w:rsid w:val="009451E2"/>
    <w:rsid w:val="0094578E"/>
    <w:rsid w:val="00952873"/>
    <w:rsid w:val="00953A49"/>
    <w:rsid w:val="00954CAE"/>
    <w:rsid w:val="00961DAC"/>
    <w:rsid w:val="009625B2"/>
    <w:rsid w:val="009637BD"/>
    <w:rsid w:val="00963A58"/>
    <w:rsid w:val="009647D4"/>
    <w:rsid w:val="009665CB"/>
    <w:rsid w:val="0096672E"/>
    <w:rsid w:val="00966871"/>
    <w:rsid w:val="00967F9B"/>
    <w:rsid w:val="00973F65"/>
    <w:rsid w:val="0097779B"/>
    <w:rsid w:val="00977963"/>
    <w:rsid w:val="009819B8"/>
    <w:rsid w:val="00982CA6"/>
    <w:rsid w:val="0098548A"/>
    <w:rsid w:val="00986229"/>
    <w:rsid w:val="0098654B"/>
    <w:rsid w:val="00990413"/>
    <w:rsid w:val="00990717"/>
    <w:rsid w:val="0099238B"/>
    <w:rsid w:val="00993AC5"/>
    <w:rsid w:val="00993B8A"/>
    <w:rsid w:val="009946B5"/>
    <w:rsid w:val="00996F5A"/>
    <w:rsid w:val="009A1682"/>
    <w:rsid w:val="009A2087"/>
    <w:rsid w:val="009A508A"/>
    <w:rsid w:val="009A62E7"/>
    <w:rsid w:val="009A6FF6"/>
    <w:rsid w:val="009A7C2D"/>
    <w:rsid w:val="009B2038"/>
    <w:rsid w:val="009B2FB1"/>
    <w:rsid w:val="009B3C88"/>
    <w:rsid w:val="009B7417"/>
    <w:rsid w:val="009C37D8"/>
    <w:rsid w:val="009C435E"/>
    <w:rsid w:val="009C4B6B"/>
    <w:rsid w:val="009C54DB"/>
    <w:rsid w:val="009C7D88"/>
    <w:rsid w:val="009C7ED8"/>
    <w:rsid w:val="009D0AAD"/>
    <w:rsid w:val="009D2712"/>
    <w:rsid w:val="009D467F"/>
    <w:rsid w:val="009D56E6"/>
    <w:rsid w:val="009E02C2"/>
    <w:rsid w:val="009E7009"/>
    <w:rsid w:val="009F0017"/>
    <w:rsid w:val="009F3206"/>
    <w:rsid w:val="009F4429"/>
    <w:rsid w:val="009F455B"/>
    <w:rsid w:val="009F6948"/>
    <w:rsid w:val="00A01871"/>
    <w:rsid w:val="00A03612"/>
    <w:rsid w:val="00A04176"/>
    <w:rsid w:val="00A13596"/>
    <w:rsid w:val="00A14518"/>
    <w:rsid w:val="00A1462F"/>
    <w:rsid w:val="00A14F0B"/>
    <w:rsid w:val="00A178AE"/>
    <w:rsid w:val="00A2249F"/>
    <w:rsid w:val="00A23BD3"/>
    <w:rsid w:val="00A25AE1"/>
    <w:rsid w:val="00A26B87"/>
    <w:rsid w:val="00A3171B"/>
    <w:rsid w:val="00A35B18"/>
    <w:rsid w:val="00A361B6"/>
    <w:rsid w:val="00A37B6E"/>
    <w:rsid w:val="00A37F64"/>
    <w:rsid w:val="00A41C06"/>
    <w:rsid w:val="00A51CF0"/>
    <w:rsid w:val="00A5353B"/>
    <w:rsid w:val="00A55991"/>
    <w:rsid w:val="00A55CA9"/>
    <w:rsid w:val="00A64443"/>
    <w:rsid w:val="00A64C9B"/>
    <w:rsid w:val="00A7044A"/>
    <w:rsid w:val="00A71EB8"/>
    <w:rsid w:val="00A73F77"/>
    <w:rsid w:val="00A74561"/>
    <w:rsid w:val="00A75A26"/>
    <w:rsid w:val="00A821E6"/>
    <w:rsid w:val="00A828CB"/>
    <w:rsid w:val="00A85D3A"/>
    <w:rsid w:val="00A862C0"/>
    <w:rsid w:val="00A87988"/>
    <w:rsid w:val="00A92A9B"/>
    <w:rsid w:val="00A93327"/>
    <w:rsid w:val="00A9398F"/>
    <w:rsid w:val="00A9449D"/>
    <w:rsid w:val="00A950D6"/>
    <w:rsid w:val="00A95765"/>
    <w:rsid w:val="00AA0454"/>
    <w:rsid w:val="00AA2251"/>
    <w:rsid w:val="00AA34C2"/>
    <w:rsid w:val="00AA52C5"/>
    <w:rsid w:val="00AA5A44"/>
    <w:rsid w:val="00AB44E7"/>
    <w:rsid w:val="00AB7CF7"/>
    <w:rsid w:val="00AC632F"/>
    <w:rsid w:val="00AC66EA"/>
    <w:rsid w:val="00AC6AFE"/>
    <w:rsid w:val="00AD2DBD"/>
    <w:rsid w:val="00AD7C43"/>
    <w:rsid w:val="00AE2C85"/>
    <w:rsid w:val="00AE4D49"/>
    <w:rsid w:val="00AE4EB6"/>
    <w:rsid w:val="00AE4F42"/>
    <w:rsid w:val="00AF1BA0"/>
    <w:rsid w:val="00AF2434"/>
    <w:rsid w:val="00AF36D1"/>
    <w:rsid w:val="00AF7226"/>
    <w:rsid w:val="00B02B36"/>
    <w:rsid w:val="00B03581"/>
    <w:rsid w:val="00B04459"/>
    <w:rsid w:val="00B05AD9"/>
    <w:rsid w:val="00B05B94"/>
    <w:rsid w:val="00B078D3"/>
    <w:rsid w:val="00B11D8A"/>
    <w:rsid w:val="00B12E78"/>
    <w:rsid w:val="00B12F5D"/>
    <w:rsid w:val="00B14DC1"/>
    <w:rsid w:val="00B169DE"/>
    <w:rsid w:val="00B17D1F"/>
    <w:rsid w:val="00B209F3"/>
    <w:rsid w:val="00B22C78"/>
    <w:rsid w:val="00B23501"/>
    <w:rsid w:val="00B27724"/>
    <w:rsid w:val="00B27D4E"/>
    <w:rsid w:val="00B27FB2"/>
    <w:rsid w:val="00B31D6A"/>
    <w:rsid w:val="00B34888"/>
    <w:rsid w:val="00B3602A"/>
    <w:rsid w:val="00B43D5E"/>
    <w:rsid w:val="00B45908"/>
    <w:rsid w:val="00B45ACF"/>
    <w:rsid w:val="00B46CE7"/>
    <w:rsid w:val="00B51BEC"/>
    <w:rsid w:val="00B5342D"/>
    <w:rsid w:val="00B60D8A"/>
    <w:rsid w:val="00B6224A"/>
    <w:rsid w:val="00B632D7"/>
    <w:rsid w:val="00B63BCC"/>
    <w:rsid w:val="00B65AF2"/>
    <w:rsid w:val="00B65D17"/>
    <w:rsid w:val="00B70038"/>
    <w:rsid w:val="00B717DD"/>
    <w:rsid w:val="00B82E46"/>
    <w:rsid w:val="00B8318B"/>
    <w:rsid w:val="00B847CC"/>
    <w:rsid w:val="00B84A08"/>
    <w:rsid w:val="00B85836"/>
    <w:rsid w:val="00B931B6"/>
    <w:rsid w:val="00B95AF7"/>
    <w:rsid w:val="00B9683F"/>
    <w:rsid w:val="00B97E2A"/>
    <w:rsid w:val="00B97F42"/>
    <w:rsid w:val="00BA103F"/>
    <w:rsid w:val="00BA114E"/>
    <w:rsid w:val="00BA32B5"/>
    <w:rsid w:val="00BA7CC3"/>
    <w:rsid w:val="00BB0CB1"/>
    <w:rsid w:val="00BB2D17"/>
    <w:rsid w:val="00BB74E5"/>
    <w:rsid w:val="00BC274C"/>
    <w:rsid w:val="00BC470A"/>
    <w:rsid w:val="00BC795E"/>
    <w:rsid w:val="00BC7E2B"/>
    <w:rsid w:val="00BD2E7C"/>
    <w:rsid w:val="00BD33ED"/>
    <w:rsid w:val="00BD3C9B"/>
    <w:rsid w:val="00BD3F1F"/>
    <w:rsid w:val="00BD65F4"/>
    <w:rsid w:val="00BE0571"/>
    <w:rsid w:val="00BE13AD"/>
    <w:rsid w:val="00BE3438"/>
    <w:rsid w:val="00BE75AD"/>
    <w:rsid w:val="00BF4BEB"/>
    <w:rsid w:val="00BF64CB"/>
    <w:rsid w:val="00C000F7"/>
    <w:rsid w:val="00C01F5D"/>
    <w:rsid w:val="00C033D2"/>
    <w:rsid w:val="00C106B6"/>
    <w:rsid w:val="00C12307"/>
    <w:rsid w:val="00C1362A"/>
    <w:rsid w:val="00C141D9"/>
    <w:rsid w:val="00C16F2E"/>
    <w:rsid w:val="00C207DB"/>
    <w:rsid w:val="00C246D3"/>
    <w:rsid w:val="00C247FA"/>
    <w:rsid w:val="00C256A4"/>
    <w:rsid w:val="00C256BF"/>
    <w:rsid w:val="00C25B4B"/>
    <w:rsid w:val="00C26E6F"/>
    <w:rsid w:val="00C3372F"/>
    <w:rsid w:val="00C35D69"/>
    <w:rsid w:val="00C41612"/>
    <w:rsid w:val="00C46D4F"/>
    <w:rsid w:val="00C478FB"/>
    <w:rsid w:val="00C5313D"/>
    <w:rsid w:val="00C55FE0"/>
    <w:rsid w:val="00C56776"/>
    <w:rsid w:val="00C56A63"/>
    <w:rsid w:val="00C577D5"/>
    <w:rsid w:val="00C60A3A"/>
    <w:rsid w:val="00C640B3"/>
    <w:rsid w:val="00C657C5"/>
    <w:rsid w:val="00C67EFD"/>
    <w:rsid w:val="00C75D0D"/>
    <w:rsid w:val="00C75F1A"/>
    <w:rsid w:val="00C76398"/>
    <w:rsid w:val="00C801EA"/>
    <w:rsid w:val="00C81796"/>
    <w:rsid w:val="00C81B13"/>
    <w:rsid w:val="00C85071"/>
    <w:rsid w:val="00C9094E"/>
    <w:rsid w:val="00C91B62"/>
    <w:rsid w:val="00C92075"/>
    <w:rsid w:val="00C92BBD"/>
    <w:rsid w:val="00C954C3"/>
    <w:rsid w:val="00CA0993"/>
    <w:rsid w:val="00CA20A0"/>
    <w:rsid w:val="00CA3DC4"/>
    <w:rsid w:val="00CA67EA"/>
    <w:rsid w:val="00CA6E14"/>
    <w:rsid w:val="00CA7A5C"/>
    <w:rsid w:val="00CB06B2"/>
    <w:rsid w:val="00CB21FD"/>
    <w:rsid w:val="00CB4752"/>
    <w:rsid w:val="00CB4A87"/>
    <w:rsid w:val="00CB6DF1"/>
    <w:rsid w:val="00CC0DD8"/>
    <w:rsid w:val="00CC201A"/>
    <w:rsid w:val="00CC5BA8"/>
    <w:rsid w:val="00CD7734"/>
    <w:rsid w:val="00CE1324"/>
    <w:rsid w:val="00CE724F"/>
    <w:rsid w:val="00CF12B8"/>
    <w:rsid w:val="00CF2BA0"/>
    <w:rsid w:val="00CF76BE"/>
    <w:rsid w:val="00D009F0"/>
    <w:rsid w:val="00D02AB3"/>
    <w:rsid w:val="00D060AC"/>
    <w:rsid w:val="00D139C3"/>
    <w:rsid w:val="00D13BD6"/>
    <w:rsid w:val="00D14589"/>
    <w:rsid w:val="00D240FF"/>
    <w:rsid w:val="00D27760"/>
    <w:rsid w:val="00D30C55"/>
    <w:rsid w:val="00D3273D"/>
    <w:rsid w:val="00D33CE9"/>
    <w:rsid w:val="00D376E3"/>
    <w:rsid w:val="00D379D5"/>
    <w:rsid w:val="00D406D2"/>
    <w:rsid w:val="00D42B0C"/>
    <w:rsid w:val="00D44CA1"/>
    <w:rsid w:val="00D46AA9"/>
    <w:rsid w:val="00D50DF6"/>
    <w:rsid w:val="00D5116F"/>
    <w:rsid w:val="00D52B50"/>
    <w:rsid w:val="00D53A92"/>
    <w:rsid w:val="00D5511E"/>
    <w:rsid w:val="00D5772D"/>
    <w:rsid w:val="00D61656"/>
    <w:rsid w:val="00D62BCE"/>
    <w:rsid w:val="00D631B3"/>
    <w:rsid w:val="00D6368A"/>
    <w:rsid w:val="00D641AD"/>
    <w:rsid w:val="00D66024"/>
    <w:rsid w:val="00D66ABA"/>
    <w:rsid w:val="00D7132A"/>
    <w:rsid w:val="00D748ED"/>
    <w:rsid w:val="00D7770E"/>
    <w:rsid w:val="00D834A2"/>
    <w:rsid w:val="00D8380E"/>
    <w:rsid w:val="00D86151"/>
    <w:rsid w:val="00D877F1"/>
    <w:rsid w:val="00D905DE"/>
    <w:rsid w:val="00D90FBD"/>
    <w:rsid w:val="00D92FA9"/>
    <w:rsid w:val="00D93324"/>
    <w:rsid w:val="00D93BF9"/>
    <w:rsid w:val="00D97822"/>
    <w:rsid w:val="00DA4E3C"/>
    <w:rsid w:val="00DA62D5"/>
    <w:rsid w:val="00DB5759"/>
    <w:rsid w:val="00DB6317"/>
    <w:rsid w:val="00DC3D81"/>
    <w:rsid w:val="00DC605B"/>
    <w:rsid w:val="00DD37E0"/>
    <w:rsid w:val="00DD5C9C"/>
    <w:rsid w:val="00DD7D14"/>
    <w:rsid w:val="00DE0D86"/>
    <w:rsid w:val="00DE242C"/>
    <w:rsid w:val="00DE411D"/>
    <w:rsid w:val="00DE5634"/>
    <w:rsid w:val="00DE6996"/>
    <w:rsid w:val="00DE7AFC"/>
    <w:rsid w:val="00DF092F"/>
    <w:rsid w:val="00DF2307"/>
    <w:rsid w:val="00DF39EC"/>
    <w:rsid w:val="00DF7768"/>
    <w:rsid w:val="00E01C37"/>
    <w:rsid w:val="00E0271D"/>
    <w:rsid w:val="00E02C40"/>
    <w:rsid w:val="00E05199"/>
    <w:rsid w:val="00E0527D"/>
    <w:rsid w:val="00E10038"/>
    <w:rsid w:val="00E10210"/>
    <w:rsid w:val="00E131B8"/>
    <w:rsid w:val="00E145A3"/>
    <w:rsid w:val="00E16D39"/>
    <w:rsid w:val="00E2151C"/>
    <w:rsid w:val="00E21821"/>
    <w:rsid w:val="00E2288D"/>
    <w:rsid w:val="00E30DCF"/>
    <w:rsid w:val="00E33125"/>
    <w:rsid w:val="00E406B4"/>
    <w:rsid w:val="00E439CE"/>
    <w:rsid w:val="00E470B9"/>
    <w:rsid w:val="00E47797"/>
    <w:rsid w:val="00E50196"/>
    <w:rsid w:val="00E51DEF"/>
    <w:rsid w:val="00E5260C"/>
    <w:rsid w:val="00E53F7D"/>
    <w:rsid w:val="00E54A7F"/>
    <w:rsid w:val="00E569FF"/>
    <w:rsid w:val="00E57C99"/>
    <w:rsid w:val="00E57F34"/>
    <w:rsid w:val="00E6025A"/>
    <w:rsid w:val="00E646DB"/>
    <w:rsid w:val="00E6575E"/>
    <w:rsid w:val="00E67B1D"/>
    <w:rsid w:val="00E72081"/>
    <w:rsid w:val="00E749FA"/>
    <w:rsid w:val="00E7574D"/>
    <w:rsid w:val="00E76E3D"/>
    <w:rsid w:val="00E829B7"/>
    <w:rsid w:val="00E835E8"/>
    <w:rsid w:val="00E84435"/>
    <w:rsid w:val="00E910BC"/>
    <w:rsid w:val="00E94DEB"/>
    <w:rsid w:val="00E96547"/>
    <w:rsid w:val="00E96D47"/>
    <w:rsid w:val="00E97678"/>
    <w:rsid w:val="00EA001C"/>
    <w:rsid w:val="00EA21C7"/>
    <w:rsid w:val="00EA255A"/>
    <w:rsid w:val="00EA5E33"/>
    <w:rsid w:val="00EA780A"/>
    <w:rsid w:val="00EB0ACD"/>
    <w:rsid w:val="00EB1387"/>
    <w:rsid w:val="00EB1823"/>
    <w:rsid w:val="00EB29C9"/>
    <w:rsid w:val="00EB3E63"/>
    <w:rsid w:val="00EB75FF"/>
    <w:rsid w:val="00EB7BAF"/>
    <w:rsid w:val="00EC4392"/>
    <w:rsid w:val="00EC6E0A"/>
    <w:rsid w:val="00ED15A9"/>
    <w:rsid w:val="00ED454C"/>
    <w:rsid w:val="00ED46CA"/>
    <w:rsid w:val="00ED5CC7"/>
    <w:rsid w:val="00ED6339"/>
    <w:rsid w:val="00ED66CA"/>
    <w:rsid w:val="00EE0531"/>
    <w:rsid w:val="00EE0BE5"/>
    <w:rsid w:val="00EE3FBD"/>
    <w:rsid w:val="00EE49E7"/>
    <w:rsid w:val="00EE4CEC"/>
    <w:rsid w:val="00EE5AEC"/>
    <w:rsid w:val="00EE5F83"/>
    <w:rsid w:val="00EE67CA"/>
    <w:rsid w:val="00EF0A6B"/>
    <w:rsid w:val="00EF1B87"/>
    <w:rsid w:val="00EF2550"/>
    <w:rsid w:val="00EF3139"/>
    <w:rsid w:val="00EF32E0"/>
    <w:rsid w:val="00EF4BC2"/>
    <w:rsid w:val="00F01041"/>
    <w:rsid w:val="00F02137"/>
    <w:rsid w:val="00F03A82"/>
    <w:rsid w:val="00F04034"/>
    <w:rsid w:val="00F04EA8"/>
    <w:rsid w:val="00F0675C"/>
    <w:rsid w:val="00F12419"/>
    <w:rsid w:val="00F15BD5"/>
    <w:rsid w:val="00F163D9"/>
    <w:rsid w:val="00F17765"/>
    <w:rsid w:val="00F17A2F"/>
    <w:rsid w:val="00F240F2"/>
    <w:rsid w:val="00F277CB"/>
    <w:rsid w:val="00F35836"/>
    <w:rsid w:val="00F36AED"/>
    <w:rsid w:val="00F40A58"/>
    <w:rsid w:val="00F42370"/>
    <w:rsid w:val="00F44827"/>
    <w:rsid w:val="00F47564"/>
    <w:rsid w:val="00F5178C"/>
    <w:rsid w:val="00F519AE"/>
    <w:rsid w:val="00F547E5"/>
    <w:rsid w:val="00F54F01"/>
    <w:rsid w:val="00F55CA0"/>
    <w:rsid w:val="00F56760"/>
    <w:rsid w:val="00F56D6D"/>
    <w:rsid w:val="00F6117C"/>
    <w:rsid w:val="00F61D1D"/>
    <w:rsid w:val="00F64134"/>
    <w:rsid w:val="00F65882"/>
    <w:rsid w:val="00F67EE3"/>
    <w:rsid w:val="00F70E04"/>
    <w:rsid w:val="00F74837"/>
    <w:rsid w:val="00F76177"/>
    <w:rsid w:val="00F77732"/>
    <w:rsid w:val="00F81818"/>
    <w:rsid w:val="00F91103"/>
    <w:rsid w:val="00F92375"/>
    <w:rsid w:val="00F9420B"/>
    <w:rsid w:val="00FA0C20"/>
    <w:rsid w:val="00FA31CB"/>
    <w:rsid w:val="00FA4A21"/>
    <w:rsid w:val="00FA7E9F"/>
    <w:rsid w:val="00FB197F"/>
    <w:rsid w:val="00FC0313"/>
    <w:rsid w:val="00FC3850"/>
    <w:rsid w:val="00FC3D83"/>
    <w:rsid w:val="00FD1C22"/>
    <w:rsid w:val="00FD280F"/>
    <w:rsid w:val="00FD4FB2"/>
    <w:rsid w:val="00FD57F7"/>
    <w:rsid w:val="00FD74B9"/>
    <w:rsid w:val="00FE02E4"/>
    <w:rsid w:val="00FE0E81"/>
    <w:rsid w:val="00FE1504"/>
    <w:rsid w:val="00FE2F78"/>
    <w:rsid w:val="00FE30A4"/>
    <w:rsid w:val="00FF0282"/>
    <w:rsid w:val="00FF0C99"/>
    <w:rsid w:val="00FF2D23"/>
    <w:rsid w:val="00FF62A8"/>
    <w:rsid w:val="011533D3"/>
    <w:rsid w:val="011A1620"/>
    <w:rsid w:val="01376E4E"/>
    <w:rsid w:val="018B7BC6"/>
    <w:rsid w:val="018F2A41"/>
    <w:rsid w:val="01A4276A"/>
    <w:rsid w:val="01F21B1E"/>
    <w:rsid w:val="02063FE0"/>
    <w:rsid w:val="022F33E5"/>
    <w:rsid w:val="0275631F"/>
    <w:rsid w:val="03847CD4"/>
    <w:rsid w:val="03BC4575"/>
    <w:rsid w:val="03E70D74"/>
    <w:rsid w:val="0462603D"/>
    <w:rsid w:val="0508204E"/>
    <w:rsid w:val="052874D6"/>
    <w:rsid w:val="05344197"/>
    <w:rsid w:val="0619570F"/>
    <w:rsid w:val="071E4FBC"/>
    <w:rsid w:val="07925E14"/>
    <w:rsid w:val="086F32CF"/>
    <w:rsid w:val="087A45E6"/>
    <w:rsid w:val="08D12A0E"/>
    <w:rsid w:val="093472C0"/>
    <w:rsid w:val="09530BE3"/>
    <w:rsid w:val="0A242B44"/>
    <w:rsid w:val="0A945ABF"/>
    <w:rsid w:val="0AB50B5B"/>
    <w:rsid w:val="0B0F0914"/>
    <w:rsid w:val="0B952DAB"/>
    <w:rsid w:val="0BCC0AE8"/>
    <w:rsid w:val="0BFB0901"/>
    <w:rsid w:val="0C2E1DD4"/>
    <w:rsid w:val="0C566834"/>
    <w:rsid w:val="0C962025"/>
    <w:rsid w:val="0CF54541"/>
    <w:rsid w:val="0D54505F"/>
    <w:rsid w:val="0D9F31D6"/>
    <w:rsid w:val="0DFE792F"/>
    <w:rsid w:val="0E8326D9"/>
    <w:rsid w:val="0EEC2127"/>
    <w:rsid w:val="0F227D2C"/>
    <w:rsid w:val="0F9723BF"/>
    <w:rsid w:val="104A60C4"/>
    <w:rsid w:val="10AB12C6"/>
    <w:rsid w:val="10C57012"/>
    <w:rsid w:val="11AE6F8F"/>
    <w:rsid w:val="12C5467C"/>
    <w:rsid w:val="131B16E4"/>
    <w:rsid w:val="132F6187"/>
    <w:rsid w:val="136E6B87"/>
    <w:rsid w:val="13B10CDE"/>
    <w:rsid w:val="13F94DB6"/>
    <w:rsid w:val="147B3C2A"/>
    <w:rsid w:val="148C72F3"/>
    <w:rsid w:val="153A3533"/>
    <w:rsid w:val="15785D0F"/>
    <w:rsid w:val="15DA2940"/>
    <w:rsid w:val="15E16C1D"/>
    <w:rsid w:val="15E7507B"/>
    <w:rsid w:val="165840B5"/>
    <w:rsid w:val="16AF158F"/>
    <w:rsid w:val="16CE6163"/>
    <w:rsid w:val="16DD3C44"/>
    <w:rsid w:val="17050F24"/>
    <w:rsid w:val="17576DF4"/>
    <w:rsid w:val="183B7ACD"/>
    <w:rsid w:val="18AA5B83"/>
    <w:rsid w:val="18DB0527"/>
    <w:rsid w:val="18F44523"/>
    <w:rsid w:val="196B54A9"/>
    <w:rsid w:val="19802244"/>
    <w:rsid w:val="199B4EB1"/>
    <w:rsid w:val="1A176B5E"/>
    <w:rsid w:val="1A2226ED"/>
    <w:rsid w:val="1B6E6F53"/>
    <w:rsid w:val="1BDE17AF"/>
    <w:rsid w:val="1BFE5693"/>
    <w:rsid w:val="1C6D40E9"/>
    <w:rsid w:val="1CAE5388"/>
    <w:rsid w:val="1CF25586"/>
    <w:rsid w:val="1D235144"/>
    <w:rsid w:val="1E2458FF"/>
    <w:rsid w:val="1EAA74FC"/>
    <w:rsid w:val="1F404DC5"/>
    <w:rsid w:val="1F9D2A86"/>
    <w:rsid w:val="1FC66330"/>
    <w:rsid w:val="201054AB"/>
    <w:rsid w:val="20BF110E"/>
    <w:rsid w:val="20EC288F"/>
    <w:rsid w:val="21564C8B"/>
    <w:rsid w:val="2236120F"/>
    <w:rsid w:val="229C39BF"/>
    <w:rsid w:val="233F124C"/>
    <w:rsid w:val="242801C9"/>
    <w:rsid w:val="24E37F11"/>
    <w:rsid w:val="24F65A74"/>
    <w:rsid w:val="25036248"/>
    <w:rsid w:val="25A2554E"/>
    <w:rsid w:val="260C3FD8"/>
    <w:rsid w:val="26E72CF4"/>
    <w:rsid w:val="26FA0901"/>
    <w:rsid w:val="279E140F"/>
    <w:rsid w:val="27B31DD5"/>
    <w:rsid w:val="28F014F4"/>
    <w:rsid w:val="29524F49"/>
    <w:rsid w:val="29FC6AB7"/>
    <w:rsid w:val="2A48021E"/>
    <w:rsid w:val="2A7301C1"/>
    <w:rsid w:val="2A9B0511"/>
    <w:rsid w:val="2AB629F3"/>
    <w:rsid w:val="2B39287C"/>
    <w:rsid w:val="2BC517DF"/>
    <w:rsid w:val="2C091017"/>
    <w:rsid w:val="2C4C4F3B"/>
    <w:rsid w:val="2CD43DB3"/>
    <w:rsid w:val="2D202A7D"/>
    <w:rsid w:val="2D3F04F0"/>
    <w:rsid w:val="2DFA177E"/>
    <w:rsid w:val="2EA8720D"/>
    <w:rsid w:val="2ECE1A62"/>
    <w:rsid w:val="2F00322A"/>
    <w:rsid w:val="2F703FE0"/>
    <w:rsid w:val="2F84677A"/>
    <w:rsid w:val="2FC761C5"/>
    <w:rsid w:val="2FD17CFF"/>
    <w:rsid w:val="2FDE743C"/>
    <w:rsid w:val="3002294D"/>
    <w:rsid w:val="30470163"/>
    <w:rsid w:val="3125645C"/>
    <w:rsid w:val="31540F86"/>
    <w:rsid w:val="317556FF"/>
    <w:rsid w:val="321D24CE"/>
    <w:rsid w:val="32AA0490"/>
    <w:rsid w:val="32C21624"/>
    <w:rsid w:val="33814F8D"/>
    <w:rsid w:val="33866CB0"/>
    <w:rsid w:val="34172F02"/>
    <w:rsid w:val="349537D0"/>
    <w:rsid w:val="34AE76A9"/>
    <w:rsid w:val="352D52E9"/>
    <w:rsid w:val="35511ECF"/>
    <w:rsid w:val="358A2C1F"/>
    <w:rsid w:val="35B73253"/>
    <w:rsid w:val="361F6B5B"/>
    <w:rsid w:val="363B6933"/>
    <w:rsid w:val="36912A80"/>
    <w:rsid w:val="36C4095C"/>
    <w:rsid w:val="36D81DC5"/>
    <w:rsid w:val="36E7014E"/>
    <w:rsid w:val="371371EE"/>
    <w:rsid w:val="37291639"/>
    <w:rsid w:val="376C2CB3"/>
    <w:rsid w:val="387F176B"/>
    <w:rsid w:val="393E700E"/>
    <w:rsid w:val="3A7A48F7"/>
    <w:rsid w:val="3A7E7084"/>
    <w:rsid w:val="3C356A0E"/>
    <w:rsid w:val="3CCB46CA"/>
    <w:rsid w:val="3EEE15BC"/>
    <w:rsid w:val="3F7F1FE5"/>
    <w:rsid w:val="3FF532D4"/>
    <w:rsid w:val="40C939DA"/>
    <w:rsid w:val="40F16665"/>
    <w:rsid w:val="40F973F5"/>
    <w:rsid w:val="4332051F"/>
    <w:rsid w:val="43386B55"/>
    <w:rsid w:val="436A019A"/>
    <w:rsid w:val="43FD6BD3"/>
    <w:rsid w:val="442742D8"/>
    <w:rsid w:val="447A32B9"/>
    <w:rsid w:val="44906321"/>
    <w:rsid w:val="461F0B83"/>
    <w:rsid w:val="46217C1A"/>
    <w:rsid w:val="46CD18E2"/>
    <w:rsid w:val="46CE6E39"/>
    <w:rsid w:val="472674C8"/>
    <w:rsid w:val="473C3609"/>
    <w:rsid w:val="47CF775E"/>
    <w:rsid w:val="4856518C"/>
    <w:rsid w:val="486A6177"/>
    <w:rsid w:val="49763461"/>
    <w:rsid w:val="49F22E5E"/>
    <w:rsid w:val="4A450529"/>
    <w:rsid w:val="4AC54DA0"/>
    <w:rsid w:val="4B207B41"/>
    <w:rsid w:val="4B406D17"/>
    <w:rsid w:val="4B9A03A3"/>
    <w:rsid w:val="4C112E59"/>
    <w:rsid w:val="4C507881"/>
    <w:rsid w:val="4C9901D8"/>
    <w:rsid w:val="4CEC0A5C"/>
    <w:rsid w:val="4D0933F1"/>
    <w:rsid w:val="4DE20C84"/>
    <w:rsid w:val="4DFA4DE6"/>
    <w:rsid w:val="4E5B5CFD"/>
    <w:rsid w:val="4E7A68A5"/>
    <w:rsid w:val="4EA31623"/>
    <w:rsid w:val="4EC03207"/>
    <w:rsid w:val="4EDE1065"/>
    <w:rsid w:val="4F641371"/>
    <w:rsid w:val="4F9F4D26"/>
    <w:rsid w:val="4FC926E8"/>
    <w:rsid w:val="4FE02B99"/>
    <w:rsid w:val="50062DD9"/>
    <w:rsid w:val="501716A5"/>
    <w:rsid w:val="50660874"/>
    <w:rsid w:val="506B4CFC"/>
    <w:rsid w:val="509D0438"/>
    <w:rsid w:val="50B24D2D"/>
    <w:rsid w:val="50FC37C6"/>
    <w:rsid w:val="519D5BDA"/>
    <w:rsid w:val="51D6592F"/>
    <w:rsid w:val="527E1917"/>
    <w:rsid w:val="53A83D63"/>
    <w:rsid w:val="54453D5C"/>
    <w:rsid w:val="546E5A28"/>
    <w:rsid w:val="547E642B"/>
    <w:rsid w:val="54CC1FD0"/>
    <w:rsid w:val="55707765"/>
    <w:rsid w:val="55A7471E"/>
    <w:rsid w:val="56A046CE"/>
    <w:rsid w:val="57114EB0"/>
    <w:rsid w:val="57F12FF3"/>
    <w:rsid w:val="58B23F52"/>
    <w:rsid w:val="58DC266C"/>
    <w:rsid w:val="59B6573E"/>
    <w:rsid w:val="59C90ACF"/>
    <w:rsid w:val="59CD0D61"/>
    <w:rsid w:val="59CD64FD"/>
    <w:rsid w:val="5A420BA5"/>
    <w:rsid w:val="5AAB14CE"/>
    <w:rsid w:val="5B1413B3"/>
    <w:rsid w:val="5BD03485"/>
    <w:rsid w:val="5CE110EE"/>
    <w:rsid w:val="5D1A034E"/>
    <w:rsid w:val="5D3818B0"/>
    <w:rsid w:val="5E0249EB"/>
    <w:rsid w:val="5F4929F9"/>
    <w:rsid w:val="5F750471"/>
    <w:rsid w:val="5FA34174"/>
    <w:rsid w:val="5FA9607E"/>
    <w:rsid w:val="60AC035C"/>
    <w:rsid w:val="60F41E52"/>
    <w:rsid w:val="60FA1833"/>
    <w:rsid w:val="613B6814"/>
    <w:rsid w:val="616F73F2"/>
    <w:rsid w:val="617940FB"/>
    <w:rsid w:val="61E33C2B"/>
    <w:rsid w:val="61E73F45"/>
    <w:rsid w:val="62425D42"/>
    <w:rsid w:val="62A57FE5"/>
    <w:rsid w:val="62C90F25"/>
    <w:rsid w:val="62D11B38"/>
    <w:rsid w:val="63953170"/>
    <w:rsid w:val="63E4785C"/>
    <w:rsid w:val="644513C6"/>
    <w:rsid w:val="64A31AB1"/>
    <w:rsid w:val="659F158E"/>
    <w:rsid w:val="66192E8F"/>
    <w:rsid w:val="662F6ED5"/>
    <w:rsid w:val="666227CC"/>
    <w:rsid w:val="66647A8B"/>
    <w:rsid w:val="66D20E22"/>
    <w:rsid w:val="66F62A52"/>
    <w:rsid w:val="674A5DAF"/>
    <w:rsid w:val="675F427E"/>
    <w:rsid w:val="67D927AE"/>
    <w:rsid w:val="67DF6F78"/>
    <w:rsid w:val="68570C55"/>
    <w:rsid w:val="694509F0"/>
    <w:rsid w:val="69505C39"/>
    <w:rsid w:val="69724C43"/>
    <w:rsid w:val="69F875E7"/>
    <w:rsid w:val="6BFB3534"/>
    <w:rsid w:val="6C670453"/>
    <w:rsid w:val="6CC101A2"/>
    <w:rsid w:val="6CC85B8E"/>
    <w:rsid w:val="6D2B557A"/>
    <w:rsid w:val="6D383FF7"/>
    <w:rsid w:val="6DAF909D"/>
    <w:rsid w:val="6E171E22"/>
    <w:rsid w:val="6E3354A6"/>
    <w:rsid w:val="6F034B31"/>
    <w:rsid w:val="6F146FCA"/>
    <w:rsid w:val="6FFBBD08"/>
    <w:rsid w:val="705F72D1"/>
    <w:rsid w:val="708E3A71"/>
    <w:rsid w:val="70943FC3"/>
    <w:rsid w:val="70D77415"/>
    <w:rsid w:val="70FB0B16"/>
    <w:rsid w:val="710032F2"/>
    <w:rsid w:val="71627318"/>
    <w:rsid w:val="71AD44D1"/>
    <w:rsid w:val="727047CE"/>
    <w:rsid w:val="730F0178"/>
    <w:rsid w:val="733028D8"/>
    <w:rsid w:val="7333450C"/>
    <w:rsid w:val="734B0AAB"/>
    <w:rsid w:val="73737667"/>
    <w:rsid w:val="73904B50"/>
    <w:rsid w:val="73A62F44"/>
    <w:rsid w:val="73A96BA4"/>
    <w:rsid w:val="74D80B53"/>
    <w:rsid w:val="74DD7796"/>
    <w:rsid w:val="74E47DA6"/>
    <w:rsid w:val="74FE287D"/>
    <w:rsid w:val="75061AC9"/>
    <w:rsid w:val="759C4624"/>
    <w:rsid w:val="75C13B02"/>
    <w:rsid w:val="75F2716E"/>
    <w:rsid w:val="763A771E"/>
    <w:rsid w:val="76EB4627"/>
    <w:rsid w:val="77051896"/>
    <w:rsid w:val="77193E72"/>
    <w:rsid w:val="773917C8"/>
    <w:rsid w:val="778A10A0"/>
    <w:rsid w:val="77DFF647"/>
    <w:rsid w:val="79695CC0"/>
    <w:rsid w:val="79CF0EE8"/>
    <w:rsid w:val="79E37BC4"/>
    <w:rsid w:val="7A2B3800"/>
    <w:rsid w:val="7AC21775"/>
    <w:rsid w:val="7AD52994"/>
    <w:rsid w:val="7ADF5B94"/>
    <w:rsid w:val="7BA1555F"/>
    <w:rsid w:val="7BDC374B"/>
    <w:rsid w:val="7BEFC851"/>
    <w:rsid w:val="7BFA35B6"/>
    <w:rsid w:val="7BFD5C79"/>
    <w:rsid w:val="7C290848"/>
    <w:rsid w:val="7C38055A"/>
    <w:rsid w:val="7C43482E"/>
    <w:rsid w:val="7C4C462A"/>
    <w:rsid w:val="7C8323C0"/>
    <w:rsid w:val="7CD36E45"/>
    <w:rsid w:val="7DA60233"/>
    <w:rsid w:val="7DA92EA1"/>
    <w:rsid w:val="7DBF335B"/>
    <w:rsid w:val="7DC5461B"/>
    <w:rsid w:val="7DE07113"/>
    <w:rsid w:val="7E3B0FBF"/>
    <w:rsid w:val="7F4F5EB6"/>
    <w:rsid w:val="7F6B07A9"/>
    <w:rsid w:val="7F7165A5"/>
    <w:rsid w:val="7FD7CFAB"/>
    <w:rsid w:val="7FE06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14:docId w14:val="6774A0EC"/>
  <w15:docId w15:val="{66F71E4D-8FBF-48D0-8570-9E5C2FB50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qFormat="1"/>
    <w:lsdException w:name="footnote text" w:unhideWhenUsed="1"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360" w:lineRule="auto"/>
      <w:ind w:firstLineChars="200" w:firstLine="200"/>
      <w:jc w:val="both"/>
    </w:pPr>
    <w:rPr>
      <w:rFonts w:ascii="Calibri" w:eastAsia="仿宋" w:hAnsi="Calibri" w:cs="仿宋"/>
      <w:kern w:val="2"/>
      <w:sz w:val="32"/>
      <w:szCs w:val="32"/>
    </w:rPr>
  </w:style>
  <w:style w:type="paragraph" w:styleId="1">
    <w:name w:val="heading 1"/>
    <w:basedOn w:val="a0"/>
    <w:next w:val="a0"/>
    <w:link w:val="10"/>
    <w:qFormat/>
    <w:pPr>
      <w:ind w:firstLine="640"/>
      <w:outlineLvl w:val="0"/>
    </w:pPr>
    <w:rPr>
      <w:rFonts w:ascii="黑体" w:eastAsia="黑体" w:hAnsi="黑体"/>
    </w:rPr>
  </w:style>
  <w:style w:type="paragraph" w:styleId="2">
    <w:name w:val="heading 2"/>
    <w:basedOn w:val="a0"/>
    <w:next w:val="a0"/>
    <w:link w:val="20"/>
    <w:unhideWhenUsed/>
    <w:qFormat/>
    <w:pPr>
      <w:ind w:firstLine="640"/>
      <w:outlineLvl w:val="1"/>
    </w:pPr>
    <w:rPr>
      <w:rFonts w:ascii="楷体" w:eastAsia="楷体" w:hAnsi="楷体"/>
    </w:rPr>
  </w:style>
  <w:style w:type="paragraph" w:styleId="3">
    <w:name w:val="heading 3"/>
    <w:basedOn w:val="a0"/>
    <w:next w:val="a0"/>
    <w:link w:val="30"/>
    <w:qFormat/>
    <w:pPr>
      <w:keepNext/>
      <w:keepLines/>
      <w:widowControl w:val="0"/>
      <w:tabs>
        <w:tab w:val="left" w:pos="924"/>
        <w:tab w:val="left" w:pos="7230"/>
      </w:tabs>
      <w:adjustRightInd w:val="0"/>
      <w:spacing w:before="120" w:after="120" w:line="600" w:lineRule="exact"/>
      <w:ind w:firstLine="640"/>
      <w:jc w:val="left"/>
      <w:textAlignment w:val="baseline"/>
      <w:outlineLvl w:val="2"/>
    </w:pPr>
    <w:rPr>
      <w:rFonts w:ascii="黑体" w:eastAsia="黑体" w:hAnsi="宋体" w:cs="Times New Roman"/>
      <w:bCs/>
      <w:color w:val="000000"/>
      <w:sz w:val="28"/>
      <w:szCs w:val="28"/>
    </w:rPr>
  </w:style>
  <w:style w:type="paragraph" w:styleId="4">
    <w:name w:val="heading 4"/>
    <w:basedOn w:val="a0"/>
    <w:next w:val="a0"/>
    <w:link w:val="40"/>
    <w:qFormat/>
    <w:pPr>
      <w:keepNext/>
      <w:keepLines/>
      <w:widowControl w:val="0"/>
      <w:spacing w:before="280" w:after="290" w:line="376" w:lineRule="auto"/>
      <w:ind w:firstLineChars="0" w:firstLine="0"/>
      <w:outlineLvl w:val="3"/>
    </w:pPr>
    <w:rPr>
      <w:rFonts w:ascii="Arial" w:eastAsia="黑体" w:hAnsi="Arial" w:cs="Times New Roman"/>
      <w:b/>
      <w:bCs/>
      <w:sz w:val="28"/>
      <w:szCs w:val="28"/>
    </w:rPr>
  </w:style>
  <w:style w:type="paragraph" w:styleId="5">
    <w:name w:val="heading 5"/>
    <w:basedOn w:val="a0"/>
    <w:next w:val="a0"/>
    <w:link w:val="50"/>
    <w:qFormat/>
    <w:pPr>
      <w:keepNext/>
      <w:keepLines/>
      <w:widowControl w:val="0"/>
      <w:spacing w:before="280" w:after="290" w:line="376" w:lineRule="auto"/>
      <w:ind w:firstLine="640"/>
      <w:jc w:val="left"/>
      <w:outlineLvl w:val="4"/>
    </w:pPr>
    <w:rPr>
      <w:rFonts w:ascii="仿宋_GB2312" w:eastAsia="仿宋_GB2312" w:hAnsi="宋体" w:cs="Times New Roman"/>
      <w:b/>
      <w:bCs/>
      <w:color w:val="00000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semiHidden/>
    <w:qFormat/>
    <w:pPr>
      <w:widowControl w:val="0"/>
      <w:ind w:left="1920" w:firstLine="640"/>
      <w:jc w:val="left"/>
    </w:pPr>
    <w:rPr>
      <w:rFonts w:ascii="仿宋_GB2312" w:eastAsia="仿宋_GB2312" w:hAnsi="宋体" w:cs="Times New Roman"/>
      <w:color w:val="000000"/>
      <w:sz w:val="18"/>
      <w:szCs w:val="18"/>
    </w:rPr>
  </w:style>
  <w:style w:type="paragraph" w:styleId="a4">
    <w:name w:val="Normal Indent"/>
    <w:basedOn w:val="a0"/>
    <w:qFormat/>
    <w:pPr>
      <w:widowControl w:val="0"/>
      <w:adjustRightInd w:val="0"/>
      <w:spacing w:line="240" w:lineRule="auto"/>
      <w:ind w:firstLine="420"/>
      <w:textAlignment w:val="baseline"/>
    </w:pPr>
    <w:rPr>
      <w:rFonts w:ascii="Times New Roman" w:eastAsia="宋体" w:hAnsi="Times New Roman" w:cs="Times New Roman"/>
      <w:sz w:val="21"/>
      <w:szCs w:val="20"/>
    </w:rPr>
  </w:style>
  <w:style w:type="paragraph" w:styleId="a5">
    <w:name w:val="Document Map"/>
    <w:basedOn w:val="a0"/>
    <w:link w:val="a6"/>
    <w:uiPriority w:val="99"/>
    <w:qFormat/>
    <w:pPr>
      <w:widowControl w:val="0"/>
      <w:shd w:val="clear" w:color="auto" w:fill="000080"/>
      <w:ind w:firstLine="640"/>
      <w:jc w:val="left"/>
    </w:pPr>
    <w:rPr>
      <w:rFonts w:ascii="仿宋_GB2312" w:eastAsia="仿宋_GB2312" w:hAnsi="宋体" w:cs="Times New Roman"/>
      <w:color w:val="000000"/>
    </w:rPr>
  </w:style>
  <w:style w:type="paragraph" w:styleId="a7">
    <w:name w:val="annotation text"/>
    <w:basedOn w:val="a0"/>
    <w:link w:val="a8"/>
    <w:uiPriority w:val="99"/>
    <w:qFormat/>
    <w:pPr>
      <w:widowControl w:val="0"/>
      <w:ind w:firstLine="640"/>
      <w:jc w:val="left"/>
    </w:pPr>
    <w:rPr>
      <w:rFonts w:ascii="仿宋_GB2312" w:eastAsia="仿宋_GB2312" w:hAnsi="宋体" w:cs="Times New Roman"/>
      <w:color w:val="000000"/>
    </w:rPr>
  </w:style>
  <w:style w:type="paragraph" w:styleId="a9">
    <w:name w:val="Salutation"/>
    <w:basedOn w:val="a0"/>
    <w:next w:val="a0"/>
    <w:link w:val="aa"/>
    <w:qFormat/>
    <w:pPr>
      <w:widowControl w:val="0"/>
      <w:spacing w:line="240" w:lineRule="auto"/>
      <w:ind w:firstLineChars="0" w:firstLine="0"/>
    </w:pPr>
    <w:rPr>
      <w:rFonts w:ascii="Times New Roman" w:eastAsia="宋体" w:hAnsi="Times New Roman" w:cs="Times New Roman"/>
      <w:sz w:val="21"/>
      <w:szCs w:val="24"/>
    </w:rPr>
  </w:style>
  <w:style w:type="paragraph" w:styleId="ab">
    <w:name w:val="Body Text"/>
    <w:basedOn w:val="a0"/>
    <w:link w:val="ac"/>
    <w:qFormat/>
    <w:pPr>
      <w:widowControl w:val="0"/>
      <w:spacing w:after="120"/>
      <w:ind w:firstLine="640"/>
      <w:jc w:val="left"/>
    </w:pPr>
    <w:rPr>
      <w:rFonts w:ascii="仿宋_GB2312" w:eastAsia="宋体" w:hAnsi="宋体" w:cs="Times New Roman"/>
      <w:color w:val="000000"/>
      <w:sz w:val="21"/>
      <w:szCs w:val="24"/>
    </w:rPr>
  </w:style>
  <w:style w:type="paragraph" w:styleId="ad">
    <w:name w:val="Body Text Indent"/>
    <w:basedOn w:val="a0"/>
    <w:link w:val="ae"/>
    <w:qFormat/>
    <w:pPr>
      <w:widowControl w:val="0"/>
      <w:ind w:firstLine="632"/>
      <w:jc w:val="left"/>
    </w:pPr>
    <w:rPr>
      <w:rFonts w:ascii="仿宋_GB2312" w:eastAsia="仿宋_GB2312" w:hAnsi="宋体" w:cs="Times New Roman"/>
      <w:color w:val="000000"/>
    </w:rPr>
  </w:style>
  <w:style w:type="paragraph" w:styleId="41">
    <w:name w:val="index 4"/>
    <w:basedOn w:val="a0"/>
    <w:next w:val="a0"/>
    <w:semiHidden/>
    <w:qFormat/>
    <w:pPr>
      <w:widowControl w:val="0"/>
      <w:ind w:leftChars="600" w:left="600" w:firstLine="640"/>
      <w:jc w:val="left"/>
    </w:pPr>
    <w:rPr>
      <w:rFonts w:ascii="仿宋_GB2312" w:eastAsia="仿宋_GB2312" w:hAnsi="宋体" w:cs="Times New Roman"/>
      <w:color w:val="000000"/>
    </w:rPr>
  </w:style>
  <w:style w:type="paragraph" w:styleId="TOC5">
    <w:name w:val="toc 5"/>
    <w:basedOn w:val="a0"/>
    <w:next w:val="a0"/>
    <w:semiHidden/>
    <w:qFormat/>
    <w:pPr>
      <w:widowControl w:val="0"/>
      <w:ind w:left="1280" w:firstLine="640"/>
      <w:jc w:val="left"/>
    </w:pPr>
    <w:rPr>
      <w:rFonts w:ascii="仿宋_GB2312" w:eastAsia="仿宋_GB2312" w:hAnsi="宋体" w:cs="Times New Roman"/>
      <w:color w:val="000000"/>
      <w:sz w:val="18"/>
      <w:szCs w:val="18"/>
    </w:rPr>
  </w:style>
  <w:style w:type="paragraph" w:styleId="TOC3">
    <w:name w:val="toc 3"/>
    <w:basedOn w:val="a0"/>
    <w:next w:val="a0"/>
    <w:qFormat/>
    <w:pPr>
      <w:widowControl w:val="0"/>
      <w:ind w:left="640" w:firstLine="640"/>
      <w:jc w:val="left"/>
    </w:pPr>
    <w:rPr>
      <w:rFonts w:ascii="仿宋_GB2312" w:eastAsia="仿宋_GB2312" w:hAnsi="宋体" w:cs="Times New Roman"/>
      <w:i/>
      <w:iCs/>
      <w:color w:val="000000"/>
      <w:sz w:val="20"/>
    </w:rPr>
  </w:style>
  <w:style w:type="paragraph" w:styleId="af">
    <w:name w:val="Plain Text"/>
    <w:basedOn w:val="a0"/>
    <w:link w:val="af0"/>
    <w:qFormat/>
    <w:pPr>
      <w:widowControl w:val="0"/>
      <w:ind w:firstLine="640"/>
      <w:jc w:val="left"/>
    </w:pPr>
    <w:rPr>
      <w:rFonts w:ascii="宋体" w:eastAsia="宋体" w:hAnsi="Courier New" w:cs="Courier New"/>
      <w:color w:val="000000"/>
      <w:sz w:val="21"/>
      <w:szCs w:val="21"/>
    </w:rPr>
  </w:style>
  <w:style w:type="paragraph" w:styleId="TOC8">
    <w:name w:val="toc 8"/>
    <w:basedOn w:val="a0"/>
    <w:next w:val="a0"/>
    <w:semiHidden/>
    <w:qFormat/>
    <w:pPr>
      <w:widowControl w:val="0"/>
      <w:ind w:left="2240" w:firstLine="640"/>
      <w:jc w:val="left"/>
    </w:pPr>
    <w:rPr>
      <w:rFonts w:ascii="仿宋_GB2312" w:eastAsia="仿宋_GB2312" w:hAnsi="宋体" w:cs="Times New Roman"/>
      <w:color w:val="000000"/>
      <w:sz w:val="18"/>
      <w:szCs w:val="18"/>
    </w:rPr>
  </w:style>
  <w:style w:type="paragraph" w:styleId="af1">
    <w:name w:val="Date"/>
    <w:basedOn w:val="a0"/>
    <w:next w:val="a0"/>
    <w:link w:val="af2"/>
    <w:uiPriority w:val="99"/>
    <w:qFormat/>
    <w:pPr>
      <w:widowControl w:val="0"/>
      <w:ind w:firstLine="640"/>
      <w:jc w:val="left"/>
    </w:pPr>
    <w:rPr>
      <w:rFonts w:ascii="仿宋_GB2312" w:eastAsia="仿宋_GB2312" w:hAnsi="宋体" w:cs="Times New Roman"/>
      <w:color w:val="000000"/>
    </w:rPr>
  </w:style>
  <w:style w:type="paragraph" w:styleId="21">
    <w:name w:val="Body Text Indent 2"/>
    <w:basedOn w:val="a0"/>
    <w:link w:val="22"/>
    <w:qFormat/>
    <w:pPr>
      <w:widowControl w:val="0"/>
      <w:spacing w:beforeLines="100" w:afterLines="100" w:line="440" w:lineRule="exact"/>
      <w:ind w:firstLine="612"/>
      <w:jc w:val="left"/>
    </w:pPr>
    <w:rPr>
      <w:rFonts w:ascii="仿宋_GB2312" w:eastAsia="仿宋_GB2312" w:hAnsi="宋体" w:cs="Times New Roman"/>
      <w:color w:val="000000"/>
      <w:sz w:val="28"/>
    </w:rPr>
  </w:style>
  <w:style w:type="paragraph" w:styleId="af3">
    <w:name w:val="endnote text"/>
    <w:basedOn w:val="a0"/>
    <w:link w:val="af4"/>
    <w:uiPriority w:val="99"/>
    <w:unhideWhenUsed/>
    <w:qFormat/>
    <w:pPr>
      <w:widowControl w:val="0"/>
      <w:snapToGrid w:val="0"/>
      <w:spacing w:line="240" w:lineRule="auto"/>
      <w:ind w:firstLineChars="0" w:firstLine="0"/>
      <w:jc w:val="left"/>
    </w:pPr>
    <w:rPr>
      <w:rFonts w:ascii="Times New Roman" w:eastAsia="宋体" w:hAnsi="Times New Roman" w:cs="Times New Roman"/>
      <w:sz w:val="21"/>
      <w:szCs w:val="24"/>
    </w:rPr>
  </w:style>
  <w:style w:type="paragraph" w:styleId="af5">
    <w:name w:val="Balloon Text"/>
    <w:basedOn w:val="a0"/>
    <w:link w:val="af6"/>
    <w:uiPriority w:val="99"/>
    <w:unhideWhenUsed/>
    <w:qFormat/>
    <w:pPr>
      <w:spacing w:line="240" w:lineRule="auto"/>
    </w:pPr>
    <w:rPr>
      <w:sz w:val="18"/>
      <w:szCs w:val="18"/>
    </w:rPr>
  </w:style>
  <w:style w:type="paragraph" w:styleId="af7">
    <w:name w:val="footer"/>
    <w:basedOn w:val="a0"/>
    <w:link w:val="af8"/>
    <w:uiPriority w:val="99"/>
    <w:unhideWhenUsed/>
    <w:qFormat/>
    <w:pPr>
      <w:tabs>
        <w:tab w:val="center" w:pos="4153"/>
        <w:tab w:val="right" w:pos="8306"/>
      </w:tabs>
      <w:snapToGrid w:val="0"/>
      <w:spacing w:line="240" w:lineRule="auto"/>
      <w:jc w:val="left"/>
    </w:pPr>
    <w:rPr>
      <w:sz w:val="18"/>
      <w:szCs w:val="18"/>
    </w:rPr>
  </w:style>
  <w:style w:type="paragraph" w:styleId="af9">
    <w:name w:val="header"/>
    <w:basedOn w:val="a0"/>
    <w:link w:val="afa"/>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0"/>
    <w:next w:val="a0"/>
    <w:uiPriority w:val="39"/>
    <w:qFormat/>
    <w:pPr>
      <w:widowControl w:val="0"/>
      <w:tabs>
        <w:tab w:val="right" w:leader="dot" w:pos="9175"/>
      </w:tabs>
      <w:spacing w:before="120" w:after="120"/>
      <w:ind w:firstLine="640"/>
      <w:jc w:val="left"/>
    </w:pPr>
    <w:rPr>
      <w:rFonts w:ascii="宋体" w:eastAsia="宋体" w:hAnsi="宋体" w:cs="Times New Roman"/>
      <w:b/>
      <w:bCs/>
      <w:caps/>
      <w:color w:val="000000"/>
      <w:sz w:val="24"/>
      <w:szCs w:val="24"/>
    </w:rPr>
  </w:style>
  <w:style w:type="paragraph" w:styleId="TOC4">
    <w:name w:val="toc 4"/>
    <w:basedOn w:val="a0"/>
    <w:next w:val="a0"/>
    <w:semiHidden/>
    <w:qFormat/>
    <w:pPr>
      <w:widowControl w:val="0"/>
      <w:ind w:left="960" w:firstLine="640"/>
      <w:jc w:val="left"/>
    </w:pPr>
    <w:rPr>
      <w:rFonts w:ascii="仿宋_GB2312" w:eastAsia="仿宋_GB2312" w:hAnsi="宋体" w:cs="Times New Roman"/>
      <w:color w:val="000000"/>
      <w:sz w:val="18"/>
      <w:szCs w:val="18"/>
    </w:rPr>
  </w:style>
  <w:style w:type="paragraph" w:styleId="afb">
    <w:name w:val="footnote text"/>
    <w:basedOn w:val="a0"/>
    <w:link w:val="afc"/>
    <w:uiPriority w:val="99"/>
    <w:unhideWhenUsed/>
    <w:qFormat/>
    <w:pPr>
      <w:widowControl w:val="0"/>
      <w:snapToGrid w:val="0"/>
      <w:spacing w:line="240" w:lineRule="auto"/>
      <w:ind w:firstLineChars="0" w:firstLine="0"/>
      <w:jc w:val="left"/>
    </w:pPr>
    <w:rPr>
      <w:rFonts w:ascii="Times New Roman" w:eastAsia="宋体" w:hAnsi="Times New Roman" w:cs="Times New Roman"/>
      <w:sz w:val="18"/>
      <w:szCs w:val="18"/>
    </w:rPr>
  </w:style>
  <w:style w:type="paragraph" w:styleId="TOC6">
    <w:name w:val="toc 6"/>
    <w:basedOn w:val="a0"/>
    <w:next w:val="a0"/>
    <w:semiHidden/>
    <w:qFormat/>
    <w:pPr>
      <w:widowControl w:val="0"/>
      <w:ind w:left="1600" w:firstLine="640"/>
      <w:jc w:val="left"/>
    </w:pPr>
    <w:rPr>
      <w:rFonts w:ascii="仿宋_GB2312" w:eastAsia="仿宋_GB2312" w:hAnsi="宋体" w:cs="Times New Roman"/>
      <w:color w:val="000000"/>
      <w:sz w:val="18"/>
      <w:szCs w:val="18"/>
    </w:rPr>
  </w:style>
  <w:style w:type="paragraph" w:styleId="31">
    <w:name w:val="Body Text Indent 3"/>
    <w:basedOn w:val="a0"/>
    <w:link w:val="32"/>
    <w:qFormat/>
    <w:pPr>
      <w:widowControl w:val="0"/>
      <w:spacing w:after="120"/>
      <w:ind w:leftChars="200" w:left="420" w:firstLine="640"/>
      <w:jc w:val="left"/>
    </w:pPr>
    <w:rPr>
      <w:rFonts w:ascii="仿宋_GB2312" w:eastAsia="仿宋_GB2312" w:hAnsi="宋体" w:cs="Times New Roman"/>
      <w:color w:val="000000"/>
      <w:sz w:val="16"/>
      <w:szCs w:val="16"/>
    </w:rPr>
  </w:style>
  <w:style w:type="paragraph" w:styleId="TOC2">
    <w:name w:val="toc 2"/>
    <w:basedOn w:val="a0"/>
    <w:next w:val="a0"/>
    <w:uiPriority w:val="39"/>
    <w:qFormat/>
    <w:pPr>
      <w:widowControl w:val="0"/>
      <w:tabs>
        <w:tab w:val="right" w:leader="dot" w:pos="9175"/>
      </w:tabs>
      <w:ind w:firstLine="480"/>
      <w:jc w:val="left"/>
    </w:pPr>
    <w:rPr>
      <w:rFonts w:ascii="仿宋_GB2312" w:eastAsia="仿宋_GB2312" w:hAnsi="宋体" w:cs="Times New Roman"/>
      <w:smallCaps/>
      <w:color w:val="000000"/>
      <w:sz w:val="20"/>
    </w:rPr>
  </w:style>
  <w:style w:type="paragraph" w:styleId="TOC9">
    <w:name w:val="toc 9"/>
    <w:basedOn w:val="a0"/>
    <w:next w:val="a0"/>
    <w:semiHidden/>
    <w:qFormat/>
    <w:pPr>
      <w:widowControl w:val="0"/>
      <w:ind w:left="2560" w:firstLine="640"/>
      <w:jc w:val="left"/>
    </w:pPr>
    <w:rPr>
      <w:rFonts w:ascii="仿宋_GB2312" w:eastAsia="仿宋_GB2312" w:hAnsi="宋体" w:cs="Times New Roman"/>
      <w:color w:val="000000"/>
      <w:sz w:val="18"/>
      <w:szCs w:val="18"/>
    </w:rPr>
  </w:style>
  <w:style w:type="paragraph" w:styleId="23">
    <w:name w:val="Body Text 2"/>
    <w:basedOn w:val="a0"/>
    <w:link w:val="24"/>
    <w:qFormat/>
    <w:pPr>
      <w:widowControl w:val="0"/>
      <w:adjustRightInd w:val="0"/>
      <w:snapToGrid w:val="0"/>
      <w:ind w:firstLineChars="0" w:firstLine="0"/>
    </w:pPr>
    <w:rPr>
      <w:rFonts w:ascii="宋体" w:eastAsia="宋体" w:hAnsi="宋体" w:cs="Times New Roman"/>
      <w:sz w:val="28"/>
      <w:szCs w:val="28"/>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0" w:firstLine="0"/>
      <w:jc w:val="left"/>
    </w:pPr>
    <w:rPr>
      <w:rFonts w:ascii="Arial" w:eastAsia="宋体" w:hAnsi="Arial" w:cs="Arial"/>
      <w:kern w:val="0"/>
      <w:sz w:val="21"/>
      <w:szCs w:val="21"/>
    </w:rPr>
  </w:style>
  <w:style w:type="paragraph" w:styleId="afd">
    <w:name w:val="Normal (Web)"/>
    <w:basedOn w:val="a0"/>
    <w:uiPriority w:val="99"/>
    <w:qFormat/>
    <w:pPr>
      <w:spacing w:before="100" w:beforeAutospacing="1" w:after="100" w:afterAutospacing="1"/>
      <w:ind w:firstLine="640"/>
      <w:jc w:val="left"/>
    </w:pPr>
    <w:rPr>
      <w:rFonts w:ascii="宋体" w:eastAsia="宋体" w:hAnsi="宋体" w:cs="Times New Roman" w:hint="eastAsia"/>
      <w:color w:val="000000"/>
      <w:kern w:val="0"/>
      <w:sz w:val="24"/>
      <w:szCs w:val="24"/>
    </w:rPr>
  </w:style>
  <w:style w:type="paragraph" w:styleId="afe">
    <w:name w:val="Title"/>
    <w:basedOn w:val="a0"/>
    <w:link w:val="aff"/>
    <w:qFormat/>
    <w:pPr>
      <w:widowControl w:val="0"/>
      <w:spacing w:before="240" w:after="60"/>
      <w:ind w:firstLine="640"/>
      <w:jc w:val="center"/>
      <w:outlineLvl w:val="0"/>
    </w:pPr>
    <w:rPr>
      <w:rFonts w:ascii="Arial" w:eastAsia="宋体" w:hAnsi="Arial" w:cs="Arial"/>
      <w:b/>
      <w:bCs/>
      <w:color w:val="000000"/>
    </w:rPr>
  </w:style>
  <w:style w:type="paragraph" w:styleId="aff0">
    <w:name w:val="annotation subject"/>
    <w:basedOn w:val="a7"/>
    <w:next w:val="a7"/>
    <w:link w:val="aff1"/>
    <w:uiPriority w:val="99"/>
    <w:qFormat/>
    <w:rPr>
      <w:b/>
      <w:bCs/>
    </w:rPr>
  </w:style>
  <w:style w:type="table" w:styleId="aff2">
    <w:name w:val="Table Grid"/>
    <w:basedOn w:val="a2"/>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uiPriority w:val="22"/>
    <w:qFormat/>
    <w:rPr>
      <w:b/>
      <w:bCs/>
    </w:rPr>
  </w:style>
  <w:style w:type="character" w:styleId="aff4">
    <w:name w:val="endnote reference"/>
    <w:uiPriority w:val="99"/>
    <w:unhideWhenUsed/>
    <w:qFormat/>
    <w:rPr>
      <w:vertAlign w:val="superscript"/>
    </w:rPr>
  </w:style>
  <w:style w:type="character" w:styleId="aff5">
    <w:name w:val="page number"/>
    <w:basedOn w:val="a1"/>
    <w:qFormat/>
  </w:style>
  <w:style w:type="character" w:styleId="aff6">
    <w:name w:val="Emphasis"/>
    <w:qFormat/>
    <w:rPr>
      <w:i/>
      <w:iCs/>
    </w:rPr>
  </w:style>
  <w:style w:type="character" w:styleId="aff7">
    <w:name w:val="Hyperlink"/>
    <w:basedOn w:val="a1"/>
    <w:uiPriority w:val="99"/>
    <w:qFormat/>
    <w:rPr>
      <w:color w:val="0000FF"/>
      <w:u w:val="single"/>
    </w:rPr>
  </w:style>
  <w:style w:type="character" w:styleId="aff8">
    <w:name w:val="annotation reference"/>
    <w:basedOn w:val="a1"/>
    <w:uiPriority w:val="99"/>
    <w:semiHidden/>
    <w:qFormat/>
    <w:rPr>
      <w:sz w:val="21"/>
      <w:szCs w:val="21"/>
    </w:rPr>
  </w:style>
  <w:style w:type="character" w:styleId="aff9">
    <w:name w:val="footnote reference"/>
    <w:uiPriority w:val="99"/>
    <w:unhideWhenUsed/>
    <w:qFormat/>
    <w:rPr>
      <w:vertAlign w:val="superscript"/>
    </w:rPr>
  </w:style>
  <w:style w:type="character" w:customStyle="1" w:styleId="10">
    <w:name w:val="标题 1 字符"/>
    <w:basedOn w:val="a1"/>
    <w:link w:val="1"/>
    <w:qFormat/>
    <w:rPr>
      <w:rFonts w:ascii="黑体" w:eastAsia="黑体" w:hAnsi="黑体" w:cs="仿宋"/>
      <w:sz w:val="32"/>
      <w:szCs w:val="32"/>
    </w:rPr>
  </w:style>
  <w:style w:type="character" w:customStyle="1" w:styleId="20">
    <w:name w:val="标题 2 字符"/>
    <w:basedOn w:val="a1"/>
    <w:link w:val="2"/>
    <w:qFormat/>
    <w:rPr>
      <w:rFonts w:ascii="楷体" w:eastAsia="楷体" w:hAnsi="楷体" w:cs="仿宋"/>
      <w:sz w:val="32"/>
      <w:szCs w:val="32"/>
    </w:rPr>
  </w:style>
  <w:style w:type="character" w:customStyle="1" w:styleId="30">
    <w:name w:val="标题 3 字符"/>
    <w:basedOn w:val="a1"/>
    <w:link w:val="3"/>
    <w:qFormat/>
    <w:rPr>
      <w:rFonts w:ascii="黑体" w:eastAsia="黑体" w:hAnsi="宋体" w:cs="Times New Roman"/>
      <w:bCs/>
      <w:color w:val="000000"/>
      <w:sz w:val="28"/>
      <w:szCs w:val="28"/>
    </w:rPr>
  </w:style>
  <w:style w:type="character" w:customStyle="1" w:styleId="40">
    <w:name w:val="标题 4 字符"/>
    <w:basedOn w:val="a1"/>
    <w:link w:val="4"/>
    <w:qFormat/>
    <w:rPr>
      <w:rFonts w:ascii="Arial" w:eastAsia="黑体" w:hAnsi="Arial" w:cs="Times New Roman"/>
      <w:b/>
      <w:bCs/>
      <w:sz w:val="28"/>
      <w:szCs w:val="28"/>
    </w:rPr>
  </w:style>
  <w:style w:type="character" w:customStyle="1" w:styleId="50">
    <w:name w:val="标题 5 字符"/>
    <w:basedOn w:val="a1"/>
    <w:link w:val="5"/>
    <w:qFormat/>
    <w:rPr>
      <w:rFonts w:ascii="仿宋_GB2312" w:eastAsia="仿宋_GB2312" w:hAnsi="宋体" w:cs="Times New Roman"/>
      <w:b/>
      <w:bCs/>
      <w:color w:val="000000"/>
      <w:sz w:val="28"/>
      <w:szCs w:val="28"/>
    </w:rPr>
  </w:style>
  <w:style w:type="character" w:customStyle="1" w:styleId="a6">
    <w:name w:val="文档结构图 字符"/>
    <w:basedOn w:val="a1"/>
    <w:link w:val="a5"/>
    <w:uiPriority w:val="99"/>
    <w:qFormat/>
    <w:rPr>
      <w:rFonts w:ascii="仿宋_GB2312" w:eastAsia="仿宋_GB2312" w:hAnsi="宋体" w:cs="Times New Roman"/>
      <w:color w:val="000000"/>
      <w:sz w:val="32"/>
      <w:szCs w:val="32"/>
      <w:shd w:val="clear" w:color="auto" w:fill="000080"/>
    </w:rPr>
  </w:style>
  <w:style w:type="character" w:customStyle="1" w:styleId="a8">
    <w:name w:val="批注文字 字符"/>
    <w:link w:val="a7"/>
    <w:uiPriority w:val="99"/>
    <w:qFormat/>
    <w:rPr>
      <w:rFonts w:ascii="仿宋_GB2312" w:eastAsia="仿宋_GB2312" w:hAnsi="宋体" w:cs="Times New Roman"/>
      <w:color w:val="000000"/>
      <w:sz w:val="32"/>
      <w:szCs w:val="32"/>
    </w:rPr>
  </w:style>
  <w:style w:type="character" w:customStyle="1" w:styleId="aa">
    <w:name w:val="称呼 字符"/>
    <w:basedOn w:val="a1"/>
    <w:link w:val="a9"/>
    <w:qFormat/>
    <w:rPr>
      <w:rFonts w:ascii="Times New Roman" w:eastAsia="宋体" w:hAnsi="Times New Roman" w:cs="Times New Roman"/>
      <w:szCs w:val="24"/>
    </w:rPr>
  </w:style>
  <w:style w:type="character" w:customStyle="1" w:styleId="ac">
    <w:name w:val="正文文本 字符"/>
    <w:basedOn w:val="a1"/>
    <w:link w:val="ab"/>
    <w:qFormat/>
    <w:rPr>
      <w:rFonts w:ascii="仿宋_GB2312" w:eastAsia="宋体" w:hAnsi="宋体" w:cs="Times New Roman"/>
      <w:color w:val="000000"/>
      <w:szCs w:val="24"/>
    </w:rPr>
  </w:style>
  <w:style w:type="character" w:customStyle="1" w:styleId="ae">
    <w:name w:val="正文文本缩进 字符"/>
    <w:basedOn w:val="a1"/>
    <w:link w:val="ad"/>
    <w:qFormat/>
    <w:rPr>
      <w:rFonts w:ascii="仿宋_GB2312" w:eastAsia="仿宋_GB2312" w:hAnsi="宋体" w:cs="Times New Roman"/>
      <w:color w:val="000000"/>
      <w:sz w:val="32"/>
      <w:szCs w:val="32"/>
    </w:rPr>
  </w:style>
  <w:style w:type="character" w:customStyle="1" w:styleId="af0">
    <w:name w:val="纯文本 字符"/>
    <w:basedOn w:val="a1"/>
    <w:link w:val="af"/>
    <w:qFormat/>
    <w:rPr>
      <w:rFonts w:ascii="宋体" w:eastAsia="宋体" w:hAnsi="Courier New" w:cs="Courier New"/>
      <w:color w:val="000000"/>
      <w:szCs w:val="21"/>
    </w:rPr>
  </w:style>
  <w:style w:type="character" w:customStyle="1" w:styleId="af2">
    <w:name w:val="日期 字符"/>
    <w:basedOn w:val="a1"/>
    <w:link w:val="af1"/>
    <w:uiPriority w:val="99"/>
    <w:qFormat/>
    <w:rPr>
      <w:rFonts w:ascii="仿宋_GB2312" w:eastAsia="仿宋_GB2312" w:hAnsi="宋体" w:cs="Times New Roman"/>
      <w:color w:val="000000"/>
      <w:sz w:val="32"/>
      <w:szCs w:val="32"/>
    </w:rPr>
  </w:style>
  <w:style w:type="character" w:customStyle="1" w:styleId="22">
    <w:name w:val="正文文本缩进 2 字符"/>
    <w:basedOn w:val="a1"/>
    <w:link w:val="21"/>
    <w:qFormat/>
    <w:rPr>
      <w:rFonts w:ascii="仿宋_GB2312" w:eastAsia="仿宋_GB2312" w:hAnsi="宋体" w:cs="Times New Roman"/>
      <w:color w:val="000000"/>
      <w:sz w:val="28"/>
      <w:szCs w:val="32"/>
    </w:rPr>
  </w:style>
  <w:style w:type="character" w:customStyle="1" w:styleId="af4">
    <w:name w:val="尾注文本 字符"/>
    <w:basedOn w:val="a1"/>
    <w:link w:val="af3"/>
    <w:uiPriority w:val="99"/>
    <w:qFormat/>
    <w:rPr>
      <w:rFonts w:ascii="Times New Roman" w:eastAsia="宋体" w:hAnsi="Times New Roman" w:cs="Times New Roman"/>
      <w:szCs w:val="24"/>
    </w:rPr>
  </w:style>
  <w:style w:type="character" w:customStyle="1" w:styleId="af6">
    <w:name w:val="批注框文本 字符"/>
    <w:basedOn w:val="a1"/>
    <w:link w:val="af5"/>
    <w:uiPriority w:val="99"/>
    <w:semiHidden/>
    <w:qFormat/>
    <w:rPr>
      <w:rFonts w:ascii="Calibri" w:eastAsia="仿宋" w:hAnsi="Calibri" w:cs="仿宋"/>
      <w:sz w:val="18"/>
      <w:szCs w:val="18"/>
    </w:rPr>
  </w:style>
  <w:style w:type="character" w:customStyle="1" w:styleId="af8">
    <w:name w:val="页脚 字符"/>
    <w:basedOn w:val="a1"/>
    <w:link w:val="af7"/>
    <w:uiPriority w:val="99"/>
    <w:qFormat/>
    <w:rPr>
      <w:rFonts w:ascii="Calibri" w:eastAsia="仿宋" w:hAnsi="Calibri" w:cs="仿宋"/>
      <w:sz w:val="18"/>
      <w:szCs w:val="18"/>
    </w:rPr>
  </w:style>
  <w:style w:type="character" w:customStyle="1" w:styleId="afa">
    <w:name w:val="页眉 字符"/>
    <w:basedOn w:val="a1"/>
    <w:link w:val="af9"/>
    <w:uiPriority w:val="99"/>
    <w:qFormat/>
    <w:rPr>
      <w:rFonts w:ascii="Calibri" w:eastAsia="仿宋" w:hAnsi="Calibri" w:cs="仿宋"/>
      <w:sz w:val="18"/>
      <w:szCs w:val="18"/>
    </w:rPr>
  </w:style>
  <w:style w:type="character" w:customStyle="1" w:styleId="afc">
    <w:name w:val="脚注文本 字符"/>
    <w:basedOn w:val="a1"/>
    <w:link w:val="afb"/>
    <w:uiPriority w:val="99"/>
    <w:qFormat/>
    <w:rPr>
      <w:rFonts w:ascii="Times New Roman" w:eastAsia="宋体" w:hAnsi="Times New Roman" w:cs="Times New Roman"/>
      <w:sz w:val="18"/>
      <w:szCs w:val="18"/>
    </w:rPr>
  </w:style>
  <w:style w:type="character" w:customStyle="1" w:styleId="32">
    <w:name w:val="正文文本缩进 3 字符"/>
    <w:basedOn w:val="a1"/>
    <w:link w:val="31"/>
    <w:qFormat/>
    <w:rPr>
      <w:rFonts w:ascii="仿宋_GB2312" w:eastAsia="仿宋_GB2312" w:hAnsi="宋体" w:cs="Times New Roman"/>
      <w:color w:val="000000"/>
      <w:sz w:val="16"/>
      <w:szCs w:val="16"/>
    </w:rPr>
  </w:style>
  <w:style w:type="character" w:customStyle="1" w:styleId="24">
    <w:name w:val="正文文本 2 字符"/>
    <w:basedOn w:val="a1"/>
    <w:link w:val="23"/>
    <w:qFormat/>
    <w:rPr>
      <w:rFonts w:ascii="宋体" w:eastAsia="宋体" w:hAnsi="宋体" w:cs="Times New Roman"/>
      <w:sz w:val="28"/>
      <w:szCs w:val="28"/>
    </w:rPr>
  </w:style>
  <w:style w:type="character" w:customStyle="1" w:styleId="HTML0">
    <w:name w:val="HTML 预设格式 字符"/>
    <w:basedOn w:val="a1"/>
    <w:link w:val="HTML"/>
    <w:qFormat/>
    <w:rPr>
      <w:rFonts w:ascii="Arial" w:eastAsia="宋体" w:hAnsi="Arial" w:cs="Arial"/>
      <w:kern w:val="0"/>
      <w:szCs w:val="21"/>
    </w:rPr>
  </w:style>
  <w:style w:type="character" w:customStyle="1" w:styleId="aff">
    <w:name w:val="标题 字符"/>
    <w:basedOn w:val="a1"/>
    <w:link w:val="afe"/>
    <w:qFormat/>
    <w:rPr>
      <w:rFonts w:ascii="Arial" w:eastAsia="宋体" w:hAnsi="Arial" w:cs="Arial"/>
      <w:b/>
      <w:bCs/>
      <w:color w:val="000000"/>
      <w:sz w:val="32"/>
      <w:szCs w:val="32"/>
    </w:rPr>
  </w:style>
  <w:style w:type="character" w:customStyle="1" w:styleId="aff1">
    <w:name w:val="批注主题 字符"/>
    <w:basedOn w:val="Char"/>
    <w:link w:val="aff0"/>
    <w:uiPriority w:val="99"/>
    <w:qFormat/>
    <w:rPr>
      <w:rFonts w:ascii="仿宋_GB2312" w:eastAsia="仿宋_GB2312" w:hAnsi="宋体" w:cs="Times New Roman"/>
      <w:b/>
      <w:bCs/>
      <w:color w:val="000000"/>
      <w:sz w:val="32"/>
      <w:szCs w:val="32"/>
    </w:rPr>
  </w:style>
  <w:style w:type="character" w:customStyle="1" w:styleId="Char">
    <w:name w:val="批注文字 Char"/>
    <w:basedOn w:val="a1"/>
    <w:uiPriority w:val="99"/>
    <w:qFormat/>
    <w:rPr>
      <w:rFonts w:ascii="Calibri" w:eastAsia="仿宋" w:hAnsi="Calibri" w:cs="仿宋"/>
      <w:sz w:val="32"/>
      <w:szCs w:val="32"/>
    </w:rPr>
  </w:style>
  <w:style w:type="character" w:customStyle="1" w:styleId="grame">
    <w:name w:val="grame"/>
    <w:basedOn w:val="a1"/>
    <w:qFormat/>
  </w:style>
  <w:style w:type="paragraph" w:customStyle="1" w:styleId="affa">
    <w:name w:val="正文文字缩进"/>
    <w:basedOn w:val="a0"/>
    <w:qFormat/>
    <w:pPr>
      <w:spacing w:line="351" w:lineRule="atLeast"/>
      <w:ind w:firstLine="640"/>
      <w:jc w:val="left"/>
      <w:textAlignment w:val="baseline"/>
    </w:pPr>
    <w:rPr>
      <w:rFonts w:ascii="仿宋_GB2312" w:eastAsia="宋体" w:hAnsi="宋体" w:cs="Times New Roman"/>
      <w:color w:val="000000"/>
      <w:kern w:val="0"/>
      <w:sz w:val="21"/>
    </w:rPr>
  </w:style>
  <w:style w:type="paragraph" w:customStyle="1" w:styleId="CharCharCharChar">
    <w:name w:val="Char Char Char Char"/>
    <w:basedOn w:val="a0"/>
    <w:qFormat/>
    <w:pPr>
      <w:widowControl w:val="0"/>
      <w:ind w:firstLine="640"/>
      <w:jc w:val="left"/>
    </w:pPr>
    <w:rPr>
      <w:rFonts w:ascii="Tahoma" w:eastAsia="宋体" w:hAnsi="Tahoma" w:cs="Times New Roman"/>
      <w:color w:val="000000"/>
      <w:sz w:val="24"/>
    </w:rPr>
  </w:style>
  <w:style w:type="paragraph" w:customStyle="1" w:styleId="xl29">
    <w:name w:val="xl29"/>
    <w:basedOn w:val="a0"/>
    <w:qFormat/>
    <w:pPr>
      <w:spacing w:before="100" w:beforeAutospacing="1" w:after="100" w:afterAutospacing="1"/>
      <w:ind w:firstLine="640"/>
      <w:jc w:val="center"/>
    </w:pPr>
    <w:rPr>
      <w:rFonts w:ascii="宋体" w:eastAsia="宋体" w:hAnsi="宋体" w:cs="Times New Roman"/>
      <w:color w:val="000000"/>
      <w:kern w:val="0"/>
      <w:sz w:val="20"/>
    </w:rPr>
  </w:style>
  <w:style w:type="paragraph" w:customStyle="1" w:styleId="zyw">
    <w:name w:val="zyw"/>
    <w:basedOn w:val="41"/>
    <w:qFormat/>
    <w:pPr>
      <w:spacing w:line="400" w:lineRule="exact"/>
      <w:ind w:leftChars="0" w:left="0"/>
      <w:outlineLvl w:val="0"/>
    </w:pPr>
    <w:rPr>
      <w:rFonts w:eastAsia="宋体"/>
      <w:sz w:val="21"/>
      <w:szCs w:val="21"/>
    </w:rPr>
  </w:style>
  <w:style w:type="paragraph" w:customStyle="1" w:styleId="CharCharCharCharChar">
    <w:name w:val="Char Char Char Char Char"/>
    <w:basedOn w:val="a0"/>
    <w:qFormat/>
    <w:pPr>
      <w:widowControl w:val="0"/>
      <w:ind w:firstLine="640"/>
      <w:jc w:val="left"/>
    </w:pPr>
    <w:rPr>
      <w:rFonts w:ascii="Tahoma" w:eastAsia="宋体" w:hAnsi="Tahoma" w:cs="Tahoma"/>
      <w:color w:val="000000"/>
      <w:sz w:val="24"/>
      <w:szCs w:val="24"/>
    </w:rPr>
  </w:style>
  <w:style w:type="paragraph" w:customStyle="1" w:styleId="CharCharCharCharChar1">
    <w:name w:val="Char Char Char Char Char1"/>
    <w:basedOn w:val="a0"/>
    <w:qFormat/>
    <w:pPr>
      <w:widowControl w:val="0"/>
      <w:ind w:firstLine="640"/>
      <w:jc w:val="left"/>
    </w:pPr>
    <w:rPr>
      <w:rFonts w:ascii="Tahoma" w:eastAsia="宋体" w:hAnsi="Tahoma" w:cs="Times New Roman"/>
      <w:color w:val="000000"/>
      <w:sz w:val="24"/>
    </w:rPr>
  </w:style>
  <w:style w:type="paragraph" w:customStyle="1" w:styleId="CharChar1CharCharCharCharCharCharCharChar">
    <w:name w:val="Char Char1 Char Char Char Char Char Char Char Char"/>
    <w:basedOn w:val="a0"/>
    <w:qFormat/>
    <w:pPr>
      <w:widowControl w:val="0"/>
      <w:adjustRightInd w:val="0"/>
      <w:spacing w:after="160" w:line="240" w:lineRule="exact"/>
      <w:ind w:firstLine="640"/>
      <w:jc w:val="left"/>
    </w:pPr>
    <w:rPr>
      <w:rFonts w:ascii="Verdana" w:eastAsia="宋体" w:hAnsi="Verdana" w:cs="Times New Roman"/>
      <w:color w:val="000000"/>
      <w:kern w:val="0"/>
      <w:sz w:val="20"/>
      <w:lang w:eastAsia="en-US"/>
    </w:rPr>
  </w:style>
  <w:style w:type="paragraph" w:customStyle="1" w:styleId="Char0">
    <w:name w:val="Char"/>
    <w:basedOn w:val="a0"/>
    <w:qFormat/>
    <w:pPr>
      <w:widowControl w:val="0"/>
      <w:ind w:firstLine="640"/>
      <w:jc w:val="left"/>
    </w:pPr>
    <w:rPr>
      <w:rFonts w:ascii="仿宋_GB2312" w:eastAsia="宋体" w:hAnsi="宋体" w:cs="Times New Roman"/>
      <w:color w:val="000000"/>
      <w:sz w:val="21"/>
      <w:szCs w:val="24"/>
    </w:rPr>
  </w:style>
  <w:style w:type="character" w:styleId="affb">
    <w:name w:val="Placeholder Text"/>
    <w:basedOn w:val="a1"/>
    <w:uiPriority w:val="99"/>
    <w:semiHidden/>
    <w:qFormat/>
    <w:rPr>
      <w:color w:val="808080"/>
    </w:rPr>
  </w:style>
  <w:style w:type="paragraph" w:customStyle="1" w:styleId="TOC10">
    <w:name w:val="TOC 标题1"/>
    <w:basedOn w:val="1"/>
    <w:next w:val="a0"/>
    <w:uiPriority w:val="39"/>
    <w:unhideWhenUsed/>
    <w:qFormat/>
    <w:pPr>
      <w:keepLines/>
      <w:spacing w:before="480" w:line="276" w:lineRule="auto"/>
      <w:ind w:firstLine="0"/>
      <w:jc w:val="left"/>
      <w:outlineLvl w:val="9"/>
    </w:pPr>
    <w:rPr>
      <w:rFonts w:ascii="Cambria" w:eastAsia="宋体" w:hAnsi="Cambria" w:cs="Times New Roman"/>
      <w:bCs/>
      <w:color w:val="366091"/>
      <w:kern w:val="0"/>
      <w:sz w:val="28"/>
      <w:szCs w:val="28"/>
    </w:rPr>
  </w:style>
  <w:style w:type="paragraph" w:styleId="affc">
    <w:name w:val="List Paragraph"/>
    <w:basedOn w:val="a0"/>
    <w:link w:val="affd"/>
    <w:uiPriority w:val="34"/>
    <w:qFormat/>
    <w:pPr>
      <w:widowControl w:val="0"/>
      <w:ind w:firstLine="420"/>
      <w:jc w:val="left"/>
    </w:pPr>
    <w:rPr>
      <w:rFonts w:ascii="仿宋_GB2312" w:eastAsia="仿宋_GB2312" w:hAnsi="宋体" w:cs="Times New Roman"/>
      <w:color w:val="000000"/>
    </w:rPr>
  </w:style>
  <w:style w:type="character" w:customStyle="1" w:styleId="affd">
    <w:name w:val="列表段落 字符"/>
    <w:basedOn w:val="a1"/>
    <w:link w:val="affc"/>
    <w:uiPriority w:val="34"/>
    <w:qFormat/>
    <w:rPr>
      <w:rFonts w:ascii="仿宋_GB2312" w:eastAsia="仿宋_GB2312" w:hAnsi="宋体" w:cs="Times New Roman"/>
      <w:color w:val="000000"/>
      <w:sz w:val="32"/>
      <w:szCs w:val="32"/>
    </w:rPr>
  </w:style>
  <w:style w:type="paragraph" w:customStyle="1" w:styleId="affe">
    <w:name w:val="a"/>
    <w:basedOn w:val="a0"/>
    <w:qFormat/>
    <w:pPr>
      <w:spacing w:before="100" w:beforeAutospacing="1" w:after="100" w:afterAutospacing="1" w:line="240" w:lineRule="auto"/>
      <w:ind w:firstLineChars="0" w:firstLine="0"/>
      <w:jc w:val="left"/>
    </w:pPr>
    <w:rPr>
      <w:rFonts w:ascii="宋体" w:eastAsia="宋体" w:hAnsi="宋体" w:cs="Times New Roman" w:hint="eastAsia"/>
      <w:color w:val="0F0000"/>
      <w:kern w:val="0"/>
      <w:sz w:val="24"/>
      <w:szCs w:val="20"/>
    </w:rPr>
  </w:style>
  <w:style w:type="table" w:customStyle="1" w:styleId="11">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11ALTZPI2">
    <w:name w:val="样式 正文缩进正文（首行缩进两字）四号四号1四号2四号11特点正文非缩进段1ALT+ZPI正文文字首行缩进...2"/>
    <w:basedOn w:val="a4"/>
    <w:qFormat/>
  </w:style>
  <w:style w:type="character" w:customStyle="1" w:styleId="font14">
    <w:name w:val="font_14"/>
    <w:basedOn w:val="a1"/>
    <w:qFormat/>
  </w:style>
  <w:style w:type="character" w:customStyle="1" w:styleId="p1481">
    <w:name w:val="p1481"/>
    <w:qFormat/>
    <w:rPr>
      <w:color w:val="515151"/>
      <w:sz w:val="22"/>
      <w:szCs w:val="22"/>
    </w:rPr>
  </w:style>
  <w:style w:type="paragraph" w:customStyle="1" w:styleId="CharCharCharCharCharCharChar">
    <w:name w:val="Char Char Char Char Char Char Char"/>
    <w:basedOn w:val="a0"/>
    <w:qFormat/>
    <w:pPr>
      <w:widowControl w:val="0"/>
      <w:tabs>
        <w:tab w:val="left" w:pos="840"/>
      </w:tabs>
      <w:spacing w:line="240" w:lineRule="auto"/>
      <w:ind w:left="840" w:firstLineChars="0" w:hanging="420"/>
    </w:pPr>
    <w:rPr>
      <w:rFonts w:ascii="Times New Roman" w:eastAsia="宋体" w:hAnsi="Times New Roman" w:cs="Times New Roman"/>
      <w:sz w:val="24"/>
      <w:szCs w:val="24"/>
    </w:rPr>
  </w:style>
  <w:style w:type="paragraph" w:customStyle="1" w:styleId="CharCharCharCharCharCharCharCharCharChar">
    <w:name w:val="Char Char Char Char Char Char Char Char Char Char"/>
    <w:basedOn w:val="a0"/>
    <w:qFormat/>
    <w:pPr>
      <w:widowControl w:val="0"/>
      <w:spacing w:line="240" w:lineRule="auto"/>
      <w:ind w:firstLineChars="0" w:firstLine="0"/>
    </w:pPr>
    <w:rPr>
      <w:rFonts w:ascii="Tahoma" w:eastAsia="宋体" w:hAnsi="Tahoma" w:cs="Times New Roman"/>
      <w:sz w:val="24"/>
      <w:szCs w:val="20"/>
    </w:rPr>
  </w:style>
  <w:style w:type="paragraph" w:customStyle="1" w:styleId="33">
    <w:name w:val="标题3"/>
    <w:basedOn w:val="a0"/>
    <w:qFormat/>
    <w:pPr>
      <w:widowControl w:val="0"/>
      <w:spacing w:line="240" w:lineRule="auto"/>
    </w:pPr>
    <w:rPr>
      <w:rFonts w:ascii="Times New Roman" w:eastAsia="黑体" w:hAnsi="Times New Roman" w:cs="Times New Roman"/>
      <w:sz w:val="24"/>
      <w:szCs w:val="24"/>
    </w:rPr>
  </w:style>
  <w:style w:type="paragraph" w:customStyle="1" w:styleId="contentarticle">
    <w:name w:val="contentarticle"/>
    <w:basedOn w:val="a0"/>
    <w:qFormat/>
    <w:pPr>
      <w:spacing w:before="150" w:after="150" w:line="240" w:lineRule="auto"/>
      <w:ind w:firstLineChars="0" w:firstLine="0"/>
      <w:jc w:val="left"/>
    </w:pPr>
    <w:rPr>
      <w:rFonts w:ascii="宋体" w:eastAsia="宋体" w:hAnsi="宋体" w:cs="宋体"/>
      <w:kern w:val="0"/>
      <w:sz w:val="24"/>
      <w:szCs w:val="24"/>
    </w:rPr>
  </w:style>
  <w:style w:type="paragraph" w:customStyle="1" w:styleId="12">
    <w:name w:val="列出段落1"/>
    <w:basedOn w:val="a0"/>
    <w:qFormat/>
    <w:pPr>
      <w:widowControl w:val="0"/>
      <w:spacing w:line="240" w:lineRule="auto"/>
      <w:ind w:firstLine="420"/>
    </w:pPr>
    <w:rPr>
      <w:rFonts w:ascii="Times New Roman" w:eastAsia="宋体" w:hAnsi="Times New Roman" w:cs="Times New Roman"/>
      <w:sz w:val="21"/>
      <w:szCs w:val="24"/>
    </w:rPr>
  </w:style>
  <w:style w:type="paragraph" w:customStyle="1" w:styleId="13">
    <w:name w:val="样式1"/>
    <w:basedOn w:val="2"/>
    <w:qFormat/>
    <w:pPr>
      <w:keepNext/>
      <w:keepLines/>
      <w:widowControl w:val="0"/>
      <w:tabs>
        <w:tab w:val="left" w:pos="360"/>
      </w:tabs>
      <w:spacing w:before="260" w:after="260" w:line="416" w:lineRule="auto"/>
      <w:ind w:left="360" w:firstLineChars="0" w:hanging="360"/>
    </w:pPr>
    <w:rPr>
      <w:rFonts w:ascii="Arial" w:eastAsia="黑体" w:hAnsi="Arial" w:cs="Times New Roman"/>
      <w:b/>
      <w:bCs/>
      <w:sz w:val="30"/>
    </w:rPr>
  </w:style>
  <w:style w:type="paragraph" w:customStyle="1" w:styleId="25">
    <w:name w:val="样式2"/>
    <w:basedOn w:val="3"/>
    <w:qFormat/>
    <w:pPr>
      <w:tabs>
        <w:tab w:val="clear" w:pos="924"/>
        <w:tab w:val="clear" w:pos="7230"/>
        <w:tab w:val="left" w:pos="1571"/>
      </w:tabs>
      <w:adjustRightInd/>
      <w:spacing w:before="260" w:after="260" w:line="416" w:lineRule="auto"/>
      <w:ind w:left="1418" w:hanging="567"/>
      <w:jc w:val="both"/>
      <w:textAlignment w:val="auto"/>
    </w:pPr>
    <w:rPr>
      <w:rFonts w:ascii="Times New Roman" w:eastAsia="宋体" w:hAnsi="Times New Roman"/>
      <w:b/>
      <w:color w:val="auto"/>
      <w:sz w:val="30"/>
      <w:szCs w:val="18"/>
    </w:rPr>
  </w:style>
  <w:style w:type="paragraph" w:customStyle="1" w:styleId="34">
    <w:name w:val="样式3"/>
    <w:basedOn w:val="4"/>
    <w:qFormat/>
    <w:rPr>
      <w:sz w:val="30"/>
    </w:rPr>
  </w:style>
  <w:style w:type="paragraph" w:customStyle="1" w:styleId="110">
    <w:name w:val="1.1"/>
    <w:basedOn w:val="2"/>
    <w:qFormat/>
    <w:pPr>
      <w:keepNext/>
      <w:keepLines/>
      <w:widowControl w:val="0"/>
      <w:spacing w:before="260" w:after="260" w:line="416" w:lineRule="auto"/>
      <w:ind w:firstLineChars="0" w:firstLine="0"/>
    </w:pPr>
    <w:rPr>
      <w:rFonts w:ascii="Arial" w:eastAsia="黑体" w:hAnsi="Arial" w:cs="Times New Roman"/>
      <w:b/>
      <w:bCs/>
      <w:sz w:val="30"/>
    </w:rPr>
  </w:style>
  <w:style w:type="paragraph" w:customStyle="1" w:styleId="26">
    <w:name w:val="样式 正文文本缩进 + 首行缩进:  2 字符"/>
    <w:basedOn w:val="ad"/>
    <w:qFormat/>
    <w:pPr>
      <w:autoSpaceDE w:val="0"/>
      <w:autoSpaceDN w:val="0"/>
      <w:adjustRightInd w:val="0"/>
      <w:spacing w:line="240" w:lineRule="auto"/>
      <w:ind w:firstLine="600"/>
      <w:jc w:val="both"/>
    </w:pPr>
    <w:rPr>
      <w:rFonts w:ascii="Times New Roman" w:hAnsi="Times New Roman" w:cs="宋体"/>
      <w:color w:val="auto"/>
      <w:sz w:val="30"/>
      <w:szCs w:val="20"/>
    </w:rPr>
  </w:style>
  <w:style w:type="paragraph" w:customStyle="1" w:styleId="325">
    <w:name w:val="样式 标题 3 + 左侧:  2.5 字符"/>
    <w:basedOn w:val="3"/>
    <w:qFormat/>
    <w:pPr>
      <w:tabs>
        <w:tab w:val="clear" w:pos="924"/>
        <w:tab w:val="clear" w:pos="7230"/>
        <w:tab w:val="left" w:pos="1571"/>
      </w:tabs>
      <w:adjustRightInd/>
      <w:spacing w:before="0" w:after="0" w:line="240" w:lineRule="auto"/>
      <w:ind w:leftChars="250" w:left="250" w:hanging="567"/>
      <w:jc w:val="both"/>
      <w:textAlignment w:val="auto"/>
    </w:pPr>
    <w:rPr>
      <w:rFonts w:ascii="Times New Roman" w:eastAsia="仿宋_GB2312" w:hAnsi="Times New Roman" w:cs="宋体"/>
      <w:b/>
      <w:sz w:val="30"/>
      <w:szCs w:val="20"/>
    </w:rPr>
  </w:style>
  <w:style w:type="paragraph" w:customStyle="1" w:styleId="27">
    <w:name w:val="列出段落2"/>
    <w:basedOn w:val="a0"/>
    <w:qFormat/>
    <w:pPr>
      <w:spacing w:after="200" w:line="240" w:lineRule="auto"/>
      <w:ind w:leftChars="400" w:left="720" w:firstLineChars="0" w:firstLine="0"/>
      <w:jc w:val="left"/>
    </w:pPr>
    <w:rPr>
      <w:rFonts w:ascii="Cambria" w:eastAsia="MS Mincho" w:hAnsi="Cambria" w:cs="Times New Roman"/>
      <w:kern w:val="0"/>
      <w:sz w:val="24"/>
      <w:szCs w:val="24"/>
      <w:lang w:eastAsia="ja-JP"/>
    </w:rPr>
  </w:style>
  <w:style w:type="character" w:customStyle="1" w:styleId="2Char">
    <w:name w:val="样式 正文文本缩进 + 首行缩进:  2 字符 Char"/>
    <w:qFormat/>
    <w:rPr>
      <w:rFonts w:eastAsia="仿宋_GB2312" w:cs="宋体"/>
      <w:kern w:val="2"/>
      <w:sz w:val="30"/>
      <w:lang w:val="en-US" w:eastAsia="zh-CN" w:bidi="ar-SA"/>
    </w:rPr>
  </w:style>
  <w:style w:type="paragraph" w:customStyle="1" w:styleId="122">
    <w:name w:val="样式 样式 样式 样式 标题 1 + 段前: 自动 段后: 自动 + 首行缩进:  2 字符 + 首行缩进:  2 字符 + 左..."/>
    <w:basedOn w:val="a0"/>
    <w:qFormat/>
    <w:pPr>
      <w:spacing w:line="576" w:lineRule="auto"/>
      <w:ind w:left="567" w:firstLineChars="0" w:firstLine="0"/>
      <w:outlineLvl w:val="0"/>
    </w:pPr>
    <w:rPr>
      <w:rFonts w:ascii="宋体" w:eastAsia="黑体" w:hAnsi="宋体" w:cs="宋体"/>
      <w:bCs/>
      <w:kern w:val="36"/>
      <w:szCs w:val="20"/>
    </w:rPr>
  </w:style>
  <w:style w:type="paragraph" w:customStyle="1" w:styleId="14">
    <w:name w:val="标题1"/>
    <w:basedOn w:val="122"/>
    <w:next w:val="1"/>
    <w:qFormat/>
    <w:pPr>
      <w:tabs>
        <w:tab w:val="left" w:pos="1050"/>
        <w:tab w:val="left" w:pos="1260"/>
        <w:tab w:val="left" w:pos="1440"/>
      </w:tabs>
      <w:spacing w:line="480" w:lineRule="auto"/>
      <w:ind w:left="1440" w:hanging="960"/>
    </w:pPr>
    <w:rPr>
      <w:rFonts w:ascii="Times New Roman" w:eastAsia="宋体" w:hAnsi="Times New Roman" w:cs="Times New Roman"/>
      <w:b/>
      <w:bCs w:val="0"/>
      <w:kern w:val="2"/>
      <w:sz w:val="28"/>
      <w:szCs w:val="28"/>
    </w:rPr>
  </w:style>
  <w:style w:type="character" w:customStyle="1" w:styleId="11Char">
    <w:name w:val="1.1 Char"/>
    <w:qFormat/>
    <w:rPr>
      <w:rFonts w:ascii="Arial" w:eastAsia="黑体" w:hAnsi="Arial"/>
      <w:b/>
      <w:bCs/>
      <w:kern w:val="2"/>
      <w:sz w:val="30"/>
      <w:szCs w:val="32"/>
      <w:lang w:val="en-US" w:eastAsia="zh-CN" w:bidi="ar-SA"/>
    </w:rPr>
  </w:style>
  <w:style w:type="paragraph" w:customStyle="1" w:styleId="MTDisplayEquation">
    <w:name w:val="MTDisplayEquation"/>
    <w:basedOn w:val="a0"/>
    <w:next w:val="a0"/>
    <w:qFormat/>
    <w:pPr>
      <w:widowControl w:val="0"/>
      <w:tabs>
        <w:tab w:val="center" w:pos="5720"/>
        <w:tab w:val="right" w:pos="9020"/>
      </w:tabs>
      <w:snapToGrid w:val="0"/>
      <w:ind w:leftChars="228" w:left="2399" w:hangingChars="800" w:hanging="1920"/>
    </w:pPr>
    <w:rPr>
      <w:rFonts w:ascii="仿宋_GB2312" w:eastAsia="仿宋_GB2312" w:hAnsi="Times New Roman" w:cs="Times New Roman"/>
      <w:sz w:val="24"/>
      <w:szCs w:val="24"/>
    </w:rPr>
  </w:style>
  <w:style w:type="paragraph" w:customStyle="1" w:styleId="42">
    <w:name w:val="样式4"/>
    <w:basedOn w:val="2"/>
    <w:qFormat/>
    <w:pPr>
      <w:keepNext/>
      <w:keepLines/>
      <w:widowControl w:val="0"/>
      <w:tabs>
        <w:tab w:val="left" w:pos="992"/>
      </w:tabs>
      <w:spacing w:before="260" w:after="260" w:line="416" w:lineRule="auto"/>
      <w:ind w:left="992" w:firstLineChars="0" w:hanging="567"/>
    </w:pPr>
    <w:rPr>
      <w:rFonts w:ascii="Arial" w:eastAsia="黑体" w:hAnsi="Arial" w:cs="Times New Roman"/>
      <w:b/>
      <w:bCs/>
    </w:rPr>
  </w:style>
  <w:style w:type="paragraph" w:customStyle="1" w:styleId="CharCharChar">
    <w:name w:val="Char Char Char"/>
    <w:basedOn w:val="a0"/>
    <w:qFormat/>
    <w:pPr>
      <w:widowControl w:val="0"/>
      <w:spacing w:line="240" w:lineRule="auto"/>
      <w:ind w:firstLineChars="0" w:firstLine="0"/>
    </w:pPr>
    <w:rPr>
      <w:rFonts w:ascii="Tahoma" w:eastAsia="宋体" w:hAnsi="Tahoma" w:cs="Times New Roman"/>
      <w:sz w:val="24"/>
      <w:szCs w:val="20"/>
    </w:rPr>
  </w:style>
  <w:style w:type="character" w:customStyle="1" w:styleId="htd01">
    <w:name w:val="htd01"/>
    <w:qFormat/>
  </w:style>
  <w:style w:type="paragraph" w:customStyle="1" w:styleId="43">
    <w:name w:val="标题4"/>
    <w:basedOn w:val="2"/>
    <w:qFormat/>
    <w:pPr>
      <w:keepNext/>
      <w:keepLines/>
      <w:widowControl w:val="0"/>
      <w:spacing w:beforeLines="50" w:afterLines="50" w:line="540" w:lineRule="exact"/>
      <w:ind w:firstLineChars="0" w:firstLine="0"/>
      <w:jc w:val="center"/>
    </w:pPr>
    <w:rPr>
      <w:rFonts w:ascii="Arial" w:eastAsia="黑体" w:hAnsi="Arial" w:cs="Times New Roman"/>
      <w:b/>
      <w:bCs/>
      <w:sz w:val="28"/>
    </w:rPr>
  </w:style>
  <w:style w:type="paragraph" w:customStyle="1" w:styleId="Char1CharCharChar">
    <w:name w:val="Char1 Char Char Char"/>
    <w:basedOn w:val="a0"/>
    <w:qFormat/>
    <w:pPr>
      <w:widowControl w:val="0"/>
      <w:spacing w:line="240" w:lineRule="auto"/>
      <w:ind w:firstLineChars="0" w:firstLine="0"/>
    </w:pPr>
    <w:rPr>
      <w:rFonts w:ascii="仿宋_GB2312" w:eastAsia="仿宋_GB2312" w:hAnsi="Times New Roman" w:cs="Times New Roman"/>
      <w:b/>
    </w:rPr>
  </w:style>
  <w:style w:type="paragraph" w:customStyle="1" w:styleId="CharChar">
    <w:name w:val="Char Char"/>
    <w:basedOn w:val="2"/>
    <w:qFormat/>
    <w:pPr>
      <w:keepNext/>
      <w:keepLines/>
      <w:widowControl w:val="0"/>
      <w:spacing w:before="260" w:after="260" w:line="360" w:lineRule="exact"/>
      <w:ind w:firstLine="480"/>
    </w:pPr>
    <w:rPr>
      <w:rFonts w:ascii="Arial" w:eastAsia="仿宋_GB2312" w:hAnsi="Arial" w:cs="Times New Roman"/>
      <w:b/>
      <w:bCs/>
      <w:sz w:val="30"/>
      <w:szCs w:val="24"/>
    </w:rPr>
  </w:style>
  <w:style w:type="paragraph" w:customStyle="1" w:styleId="Char1CharCharCharCharCharChar">
    <w:name w:val="Char1 Char Char Char Char Char Char"/>
    <w:basedOn w:val="2"/>
    <w:qFormat/>
    <w:pPr>
      <w:keepNext/>
      <w:keepLines/>
      <w:widowControl w:val="0"/>
      <w:spacing w:before="260" w:after="260" w:line="360" w:lineRule="exact"/>
      <w:ind w:firstLine="480"/>
    </w:pPr>
    <w:rPr>
      <w:rFonts w:ascii="Arial" w:eastAsia="仿宋_GB2312" w:hAnsi="Arial" w:cs="Times New Roman"/>
      <w:b/>
      <w:bCs/>
      <w:sz w:val="30"/>
      <w:szCs w:val="24"/>
    </w:rPr>
  </w:style>
  <w:style w:type="paragraph" w:customStyle="1" w:styleId="afff">
    <w:name w:val="段"/>
    <w:link w:val="Char1"/>
    <w:qFormat/>
    <w:pPr>
      <w:autoSpaceDE w:val="0"/>
      <w:autoSpaceDN w:val="0"/>
      <w:ind w:firstLineChars="200" w:firstLine="200"/>
      <w:jc w:val="both"/>
    </w:pPr>
    <w:rPr>
      <w:rFonts w:ascii="宋体"/>
      <w:sz w:val="21"/>
    </w:rPr>
  </w:style>
  <w:style w:type="character" w:customStyle="1" w:styleId="Char1">
    <w:name w:val="段 Char"/>
    <w:link w:val="afff"/>
    <w:qFormat/>
    <w:rPr>
      <w:rFonts w:ascii="宋体" w:eastAsia="宋体" w:hAnsi="Times New Roman" w:cs="Times New Roman"/>
      <w:kern w:val="0"/>
      <w:szCs w:val="20"/>
    </w:rPr>
  </w:style>
  <w:style w:type="paragraph" w:customStyle="1" w:styleId="15">
    <w:name w:val="无间隔1"/>
    <w:qFormat/>
    <w:pPr>
      <w:widowControl w:val="0"/>
      <w:jc w:val="both"/>
    </w:pPr>
    <w:rPr>
      <w:kern w:val="2"/>
      <w:sz w:val="21"/>
      <w:szCs w:val="24"/>
    </w:rPr>
  </w:style>
  <w:style w:type="paragraph" w:customStyle="1" w:styleId="CharChar4">
    <w:name w:val="Char Char4"/>
    <w:basedOn w:val="a0"/>
    <w:qFormat/>
    <w:pPr>
      <w:widowControl w:val="0"/>
      <w:spacing w:line="240" w:lineRule="auto"/>
      <w:ind w:firstLineChars="0" w:firstLine="0"/>
    </w:pPr>
    <w:rPr>
      <w:rFonts w:ascii="Tahoma" w:eastAsia="宋体" w:hAnsi="Tahoma" w:cs="Times New Roman"/>
      <w:sz w:val="24"/>
      <w:szCs w:val="20"/>
    </w:rPr>
  </w:style>
  <w:style w:type="character" w:customStyle="1" w:styleId="test1">
    <w:name w:val="test1"/>
    <w:qFormat/>
  </w:style>
  <w:style w:type="paragraph" w:customStyle="1" w:styleId="CharCharCharChar1CharCharCharCharCharCharCharCharCharCharCharCharCharCharChar1CharCharChar">
    <w:name w:val="Char Char Char Char1 Char Char Char Char Char Char Char Char Char Char Char Char Char Char Char1 Char Char Char"/>
    <w:basedOn w:val="a0"/>
    <w:qFormat/>
    <w:pPr>
      <w:widowControl w:val="0"/>
      <w:spacing w:line="240" w:lineRule="auto"/>
      <w:ind w:firstLineChars="0" w:firstLine="0"/>
    </w:pPr>
    <w:rPr>
      <w:rFonts w:ascii="Tahoma" w:eastAsia="宋体" w:hAnsi="Tahoma" w:cs="Times New Roman"/>
      <w:sz w:val="24"/>
      <w:szCs w:val="20"/>
    </w:rPr>
  </w:style>
  <w:style w:type="paragraph" w:customStyle="1" w:styleId="CharChar1CharCharCharChar">
    <w:name w:val="Char Char1 Char Char Char Char"/>
    <w:basedOn w:val="a0"/>
    <w:qFormat/>
    <w:pPr>
      <w:widowControl w:val="0"/>
      <w:spacing w:line="240" w:lineRule="auto"/>
      <w:ind w:firstLineChars="0" w:firstLine="0"/>
    </w:pPr>
    <w:rPr>
      <w:rFonts w:ascii="Tahoma" w:eastAsia="宋体" w:hAnsi="Tahoma" w:cs="Times New Roman"/>
      <w:sz w:val="24"/>
      <w:szCs w:val="20"/>
    </w:rPr>
  </w:style>
  <w:style w:type="character" w:customStyle="1" w:styleId="hei141">
    <w:name w:val="hei141"/>
    <w:qFormat/>
    <w:rPr>
      <w:rFonts w:ascii="宋体" w:eastAsia="宋体" w:hAnsi="宋体" w:hint="eastAsia"/>
      <w:color w:val="000000"/>
      <w:sz w:val="21"/>
      <w:szCs w:val="21"/>
      <w:u w:val="none"/>
    </w:rPr>
  </w:style>
  <w:style w:type="paragraph" w:customStyle="1" w:styleId="16">
    <w:name w:val="正文1"/>
    <w:basedOn w:val="a0"/>
    <w:qFormat/>
    <w:pPr>
      <w:wordWrap w:val="0"/>
      <w:spacing w:before="150" w:after="100" w:afterAutospacing="1" w:line="432" w:lineRule="auto"/>
      <w:ind w:firstLineChars="0" w:firstLine="480"/>
      <w:jc w:val="left"/>
    </w:pPr>
    <w:rPr>
      <w:rFonts w:ascii="宋体" w:eastAsia="宋体" w:hAnsi="宋体" w:cs="宋体"/>
      <w:kern w:val="0"/>
      <w:sz w:val="21"/>
      <w:szCs w:val="21"/>
    </w:rPr>
  </w:style>
  <w:style w:type="paragraph" w:customStyle="1" w:styleId="CharCharCharChar1CharChar">
    <w:name w:val="Char Char Char Char1 Char Char"/>
    <w:basedOn w:val="a0"/>
    <w:qFormat/>
    <w:pPr>
      <w:widowControl w:val="0"/>
      <w:ind w:firstLineChars="0" w:firstLine="0"/>
    </w:pPr>
    <w:rPr>
      <w:rFonts w:ascii="宋体" w:eastAsia="宋体" w:hAnsi="宋体" w:cs="Times New Roman"/>
      <w:sz w:val="22"/>
      <w:szCs w:val="24"/>
    </w:rPr>
  </w:style>
  <w:style w:type="paragraph" w:customStyle="1" w:styleId="51">
    <w:name w:val="样式5"/>
    <w:basedOn w:val="a0"/>
    <w:qFormat/>
    <w:pPr>
      <w:widowControl w:val="0"/>
      <w:spacing w:line="520" w:lineRule="exact"/>
      <w:ind w:firstLineChars="0" w:firstLine="0"/>
      <w:jc w:val="center"/>
      <w:outlineLvl w:val="4"/>
    </w:pPr>
    <w:rPr>
      <w:rFonts w:ascii="Times New Roman" w:eastAsia="楷体_GB2312" w:hAnsi="Times New Roman" w:cs="Times New Roman"/>
      <w:bCs/>
      <w:sz w:val="28"/>
      <w:szCs w:val="28"/>
    </w:rPr>
  </w:style>
  <w:style w:type="paragraph" w:customStyle="1" w:styleId="CharChar1CharCharCharChar1CharCharCharCharCharCharCharChar1">
    <w:name w:val="Char Char1 Char Char Char Char1 Char Char Char Char Char Char Char Char1"/>
    <w:basedOn w:val="a5"/>
    <w:qFormat/>
    <w:pPr>
      <w:ind w:firstLine="480"/>
      <w:jc w:val="both"/>
    </w:pPr>
    <w:rPr>
      <w:rFonts w:ascii="Times New Roman" w:eastAsia="宋体" w:hAnsi="Times New Roman"/>
      <w:color w:val="auto"/>
      <w:sz w:val="21"/>
      <w:szCs w:val="24"/>
    </w:rPr>
  </w:style>
  <w:style w:type="paragraph" w:customStyle="1" w:styleId="Style2">
    <w:name w:val="_Style 2"/>
    <w:basedOn w:val="a0"/>
    <w:qFormat/>
    <w:pPr>
      <w:widowControl w:val="0"/>
      <w:adjustRightInd w:val="0"/>
      <w:spacing w:line="240" w:lineRule="auto"/>
      <w:ind w:firstLineChars="0" w:firstLine="0"/>
    </w:pPr>
    <w:rPr>
      <w:rFonts w:ascii="Times New Roman" w:eastAsia="宋体" w:hAnsi="Times New Roman" w:cs="Times New Roman"/>
      <w:sz w:val="21"/>
      <w:szCs w:val="24"/>
    </w:rPr>
  </w:style>
  <w:style w:type="character" w:customStyle="1" w:styleId="Char10">
    <w:name w:val="批注文字 Char1"/>
    <w:qFormat/>
    <w:rPr>
      <w:rFonts w:ascii="Times New Roman" w:eastAsia="宋体" w:hAnsi="Times New Roman" w:cs="Times New Roman"/>
      <w:szCs w:val="24"/>
    </w:rPr>
  </w:style>
  <w:style w:type="character" w:customStyle="1" w:styleId="Char11">
    <w:name w:val="批注主题 Char1"/>
    <w:qFormat/>
    <w:rPr>
      <w:b/>
      <w:bCs/>
      <w:kern w:val="2"/>
      <w:sz w:val="21"/>
      <w:szCs w:val="24"/>
    </w:rPr>
  </w:style>
  <w:style w:type="paragraph" w:customStyle="1" w:styleId="17">
    <w:name w:val="修订1"/>
    <w:uiPriority w:val="99"/>
    <w:semiHidden/>
    <w:qFormat/>
    <w:rPr>
      <w:kern w:val="2"/>
      <w:sz w:val="21"/>
      <w:szCs w:val="24"/>
    </w:rPr>
  </w:style>
  <w:style w:type="table" w:customStyle="1" w:styleId="28">
    <w:name w:val="网格型2"/>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一级无"/>
    <w:basedOn w:val="a0"/>
    <w:qFormat/>
    <w:pPr>
      <w:numPr>
        <w:ilvl w:val="1"/>
        <w:numId w:val="1"/>
      </w:numPr>
      <w:spacing w:line="240" w:lineRule="auto"/>
      <w:ind w:firstLineChars="0" w:firstLine="0"/>
      <w:jc w:val="left"/>
      <w:outlineLvl w:val="2"/>
    </w:pPr>
    <w:rPr>
      <w:rFonts w:ascii="宋体" w:eastAsia="宋体" w:hAnsi="Times New Roman" w:cs="Times New Roman"/>
      <w:kern w:val="0"/>
      <w:sz w:val="21"/>
      <w:szCs w:val="21"/>
    </w:rPr>
  </w:style>
  <w:style w:type="paragraph" w:customStyle="1" w:styleId="29">
    <w:name w:val="修订2"/>
    <w:hidden/>
    <w:uiPriority w:val="99"/>
    <w:unhideWhenUsed/>
    <w:qFormat/>
    <w:rPr>
      <w:rFonts w:ascii="Calibri" w:eastAsia="仿宋" w:hAnsi="Calibri" w:cs="仿宋"/>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3.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eader" Target="header6.xml"/><Relationship Id="rId8"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4103</Words>
  <Characters>23393</Characters>
  <Application>Microsoft Office Word</Application>
  <DocSecurity>0</DocSecurity>
  <Lines>194</Lines>
  <Paragraphs>54</Paragraphs>
  <ScaleCrop>false</ScaleCrop>
  <Company>Microsoft</Company>
  <LinksUpToDate>false</LinksUpToDate>
  <CharactersWithSpaces>27442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童传锋</dc:creator>
  <cp:lastModifiedBy>Administrator</cp:lastModifiedBy>
  <cp:revision>129</cp:revision>
  <cp:lastPrinted>2025-03-25T16:22:00Z</cp:lastPrinted>
  <dcterms:created xsi:type="dcterms:W3CDTF">2022-04-26T22:26:00Z</dcterms:created>
  <dcterms:modified xsi:type="dcterms:W3CDTF">2025-04-11T00:32:00Z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F4529BE4DDBE8F37AC5ECE679FDF0257_43</vt:lpwstr>
  </property>
</Properties>
</file>